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3F" w:rsidRDefault="00C15A3F" w:rsidP="00C15A3F">
      <w:pPr>
        <w:spacing w:line="360" w:lineRule="auto"/>
        <w:rPr>
          <w:rFonts w:cs="Times New Roman"/>
          <w:sz w:val="28"/>
          <w:szCs w:val="28"/>
        </w:rPr>
      </w:pPr>
    </w:p>
    <w:p w:rsidR="00C15A3F" w:rsidRDefault="00C15A3F" w:rsidP="00C15A3F">
      <w:pPr>
        <w:spacing w:line="360" w:lineRule="auto"/>
        <w:rPr>
          <w:rFonts w:cs="Times New Roman"/>
          <w:sz w:val="28"/>
          <w:szCs w:val="28"/>
        </w:rPr>
      </w:pPr>
    </w:p>
    <w:p w:rsidR="00C15A3F" w:rsidRDefault="00C15A3F" w:rsidP="00C15A3F">
      <w:pPr>
        <w:spacing w:line="360" w:lineRule="auto"/>
        <w:rPr>
          <w:rFonts w:cs="Times New Roman"/>
          <w:sz w:val="28"/>
          <w:szCs w:val="28"/>
        </w:rPr>
      </w:pPr>
    </w:p>
    <w:p w:rsidR="00C15A3F" w:rsidRDefault="00C15A3F" w:rsidP="00C15A3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C15A3F" w:rsidRDefault="00C15A3F" w:rsidP="00C15A3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C15A3F" w:rsidRDefault="00C15A3F" w:rsidP="00C35781">
      <w:pPr>
        <w:spacing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C57F7F">
        <w:rPr>
          <w:rFonts w:cs="Times New Roman"/>
          <w:b/>
          <w:sz w:val="28"/>
          <w:szCs w:val="28"/>
        </w:rPr>
        <w:t>Fenomen</w:t>
      </w:r>
      <w:proofErr w:type="spellEnd"/>
      <w:r w:rsidRPr="00C57F7F">
        <w:rPr>
          <w:rFonts w:cs="Times New Roman"/>
          <w:b/>
          <w:sz w:val="28"/>
          <w:szCs w:val="28"/>
        </w:rPr>
        <w:t xml:space="preserve"> </w:t>
      </w:r>
      <w:proofErr w:type="spellStart"/>
      <w:r w:rsidRPr="00C57F7F">
        <w:rPr>
          <w:rFonts w:cs="Times New Roman"/>
          <w:b/>
          <w:sz w:val="28"/>
          <w:szCs w:val="28"/>
        </w:rPr>
        <w:t>vakcina</w:t>
      </w:r>
      <w:proofErr w:type="spellEnd"/>
      <w:r w:rsidRPr="00C57F7F">
        <w:rPr>
          <w:rFonts w:cs="Times New Roman"/>
          <w:b/>
          <w:sz w:val="28"/>
          <w:szCs w:val="28"/>
        </w:rPr>
        <w:t xml:space="preserve"> u </w:t>
      </w:r>
      <w:proofErr w:type="spellStart"/>
      <w:r w:rsidRPr="00C57F7F">
        <w:rPr>
          <w:rFonts w:cs="Times New Roman"/>
          <w:b/>
          <w:sz w:val="28"/>
          <w:szCs w:val="28"/>
        </w:rPr>
        <w:t>Bosni</w:t>
      </w:r>
      <w:proofErr w:type="spellEnd"/>
      <w:r w:rsidRPr="00C57F7F">
        <w:rPr>
          <w:rFonts w:cs="Times New Roman"/>
          <w:b/>
          <w:sz w:val="28"/>
          <w:szCs w:val="28"/>
        </w:rPr>
        <w:t xml:space="preserve"> </w:t>
      </w:r>
      <w:proofErr w:type="spellStart"/>
      <w:r w:rsidRPr="00C57F7F">
        <w:rPr>
          <w:rFonts w:cs="Times New Roman"/>
          <w:b/>
          <w:sz w:val="28"/>
          <w:szCs w:val="28"/>
        </w:rPr>
        <w:t>i</w:t>
      </w:r>
      <w:proofErr w:type="spellEnd"/>
      <w:r w:rsidRPr="00C57F7F">
        <w:rPr>
          <w:rFonts w:cs="Times New Roman"/>
          <w:b/>
          <w:sz w:val="28"/>
          <w:szCs w:val="28"/>
        </w:rPr>
        <w:t xml:space="preserve"> </w:t>
      </w:r>
      <w:proofErr w:type="spellStart"/>
      <w:r w:rsidRPr="00C57F7F">
        <w:rPr>
          <w:rFonts w:cs="Times New Roman"/>
          <w:b/>
          <w:sz w:val="28"/>
          <w:szCs w:val="28"/>
        </w:rPr>
        <w:t>Hercegovini</w:t>
      </w:r>
      <w:proofErr w:type="spellEnd"/>
      <w:r>
        <w:rPr>
          <w:rFonts w:cs="Times New Roman"/>
          <w:sz w:val="24"/>
          <w:szCs w:val="24"/>
        </w:rPr>
        <w:t xml:space="preserve">                                                                </w:t>
      </w:r>
      <w:r w:rsidR="00C35781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</w:t>
      </w:r>
    </w:p>
    <w:p w:rsidR="00C35781" w:rsidRDefault="00C35781" w:rsidP="00C15A3F">
      <w:pPr>
        <w:spacing w:line="360" w:lineRule="auto"/>
        <w:rPr>
          <w:rFonts w:cs="Times New Roman"/>
          <w:sz w:val="24"/>
          <w:szCs w:val="24"/>
        </w:rPr>
      </w:pPr>
    </w:p>
    <w:p w:rsidR="00C15A3F" w:rsidRDefault="00C15A3F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Amina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Spahić</w:t>
      </w:r>
      <w:proofErr w:type="spellEnd"/>
      <w:r>
        <w:rPr>
          <w:rFonts w:cs="Times New Roman"/>
          <w:sz w:val="24"/>
          <w:szCs w:val="24"/>
        </w:rPr>
        <w:t xml:space="preserve">, 891/II-K                      </w:t>
      </w:r>
    </w:p>
    <w:p w:rsidR="007A2065" w:rsidRDefault="007A2065" w:rsidP="00C35781">
      <w:pPr>
        <w:pStyle w:val="TOCHeading"/>
      </w:pPr>
    </w:p>
    <w:p w:rsidR="00C15A3F" w:rsidRPr="00CE24D5" w:rsidRDefault="00C15A3F" w:rsidP="007A2065">
      <w:pPr>
        <w:pStyle w:val="Heading1"/>
      </w:pPr>
      <w:r>
        <w:t xml:space="preserve"> </w:t>
      </w:r>
      <w:bookmarkStart w:id="0" w:name="_Toc531730829"/>
      <w:proofErr w:type="spellStart"/>
      <w:r w:rsidRPr="00CE24D5">
        <w:t>Uvod</w:t>
      </w:r>
      <w:bookmarkEnd w:id="0"/>
      <w:proofErr w:type="spellEnd"/>
    </w:p>
    <w:p w:rsidR="00C15A3F" w:rsidRDefault="00C15A3F" w:rsidP="00C15A3F">
      <w:pPr>
        <w:spacing w:line="360" w:lineRule="auto"/>
        <w:rPr>
          <w:rFonts w:cs="Times New Roman"/>
          <w:sz w:val="24"/>
          <w:szCs w:val="24"/>
        </w:rPr>
      </w:pPr>
    </w:p>
    <w:p w:rsidR="00C15A3F" w:rsidRDefault="00C15A3F" w:rsidP="00C15A3F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cs="Times New Roman"/>
          <w:sz w:val="24"/>
          <w:szCs w:val="24"/>
        </w:rPr>
        <w:t>Vakcinacija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postupak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kojim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određeni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antigeni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materijal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unosi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organizam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Cilj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vakcinacije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stvaranje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imuniteta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određenu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bolest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Činjenica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kroz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svoju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historiju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spriječile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mnoge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bolesti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upravo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zbog</w:t>
      </w:r>
      <w:proofErr w:type="spellEnd"/>
      <w:r>
        <w:rPr>
          <w:rFonts w:cs="Times New Roman"/>
          <w:sz w:val="24"/>
          <w:szCs w:val="24"/>
        </w:rPr>
        <w:t xml:space="preserve"> toga </w:t>
      </w:r>
      <w:proofErr w:type="spellStart"/>
      <w:r>
        <w:rPr>
          <w:rFonts w:cs="Times New Roman"/>
          <w:sz w:val="24"/>
          <w:szCs w:val="24"/>
        </w:rPr>
        <w:t>mnogi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doktori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farmaceuti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smatraju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nešto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najbolje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što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desilo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čovječanstvu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Međutim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cs="Times New Roman"/>
          <w:sz w:val="24"/>
          <w:szCs w:val="24"/>
        </w:rPr>
        <w:t>od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pojave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prvih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pa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do </w:t>
      </w:r>
      <w:proofErr w:type="spellStart"/>
      <w:r>
        <w:rPr>
          <w:rFonts w:cs="Times New Roman"/>
          <w:sz w:val="24"/>
          <w:szCs w:val="24"/>
        </w:rPr>
        <w:t>danas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bilo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protivnika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vakcinacije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Danas</w:t>
      </w:r>
      <w:proofErr w:type="gram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taj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broj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veći</w:t>
      </w:r>
      <w:proofErr w:type="spellEnd"/>
      <w:r>
        <w:rPr>
          <w:rFonts w:cs="Times New Roman"/>
          <w:sz w:val="24"/>
          <w:szCs w:val="24"/>
        </w:rPr>
        <w:t xml:space="preserve">, a </w:t>
      </w:r>
      <w:proofErr w:type="spellStart"/>
      <w:r>
        <w:rPr>
          <w:rFonts w:cs="Times New Roman"/>
          <w:sz w:val="24"/>
          <w:szCs w:val="24"/>
        </w:rPr>
        <w:t>zašto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pokušat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ću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objasniti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kroz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ovaj</w:t>
      </w:r>
      <w:proofErr w:type="spellEnd"/>
      <w:r>
        <w:rPr>
          <w:rFonts w:cs="Times New Roman"/>
          <w:sz w:val="24"/>
          <w:szCs w:val="24"/>
        </w:rPr>
        <w:t xml:space="preserve"> rad. </w:t>
      </w:r>
    </w:p>
    <w:p w:rsidR="00CE24D5" w:rsidRDefault="00C15A3F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Kod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razlikujem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aktivno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pasivno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imuniziranje</w:t>
      </w:r>
      <w:proofErr w:type="spellEnd"/>
      <w:r>
        <w:rPr>
          <w:rFonts w:cs="Times New Roman"/>
          <w:sz w:val="24"/>
          <w:szCs w:val="24"/>
        </w:rPr>
        <w:t xml:space="preserve">, a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danas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imamo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planu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obavezne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imunizaciju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spadaju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aktivnu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imunizaciju</w:t>
      </w:r>
      <w:proofErr w:type="spellEnd"/>
      <w:r>
        <w:rPr>
          <w:rFonts w:cs="Times New Roman"/>
          <w:sz w:val="24"/>
          <w:szCs w:val="24"/>
        </w:rPr>
        <w:t xml:space="preserve"> pa </w:t>
      </w:r>
      <w:proofErr w:type="spellStart"/>
      <w:r>
        <w:rPr>
          <w:rFonts w:cs="Times New Roman"/>
          <w:sz w:val="24"/>
          <w:szCs w:val="24"/>
        </w:rPr>
        <w:t>ću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njima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govoriti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Kod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aktivnog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imuniziranja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uzročnik</w:t>
      </w:r>
      <w:proofErr w:type="spellEnd"/>
      <w:r>
        <w:rPr>
          <w:rFonts w:cs="Times New Roman"/>
          <w:sz w:val="24"/>
          <w:szCs w:val="24"/>
        </w:rPr>
        <w:t xml:space="preserve">/virus </w:t>
      </w:r>
      <w:proofErr w:type="spellStart"/>
      <w:r>
        <w:rPr>
          <w:rFonts w:cs="Times New Roman"/>
          <w:sz w:val="24"/>
          <w:szCs w:val="24"/>
        </w:rPr>
        <w:t>ušprica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organizam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onda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očekuje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organizam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proizvede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odgovarajuća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antitijela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imamo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sa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živim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mrtvim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organizmima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sa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mrtvim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uzročnicima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sadrže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formaldehid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koji</w:t>
      </w:r>
      <w:proofErr w:type="spellEnd"/>
      <w:r>
        <w:rPr>
          <w:rFonts w:cs="Times New Roman"/>
          <w:sz w:val="24"/>
          <w:szCs w:val="24"/>
        </w:rPr>
        <w:t xml:space="preserve"> je 2011. </w:t>
      </w:r>
      <w:proofErr w:type="spellStart"/>
      <w:proofErr w:type="gramStart"/>
      <w:r>
        <w:rPr>
          <w:rFonts w:cs="Times New Roman"/>
          <w:sz w:val="24"/>
          <w:szCs w:val="24"/>
        </w:rPr>
        <w:t>godine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proglašen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kancerogen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međutim</w:t>
      </w:r>
      <w:proofErr w:type="spellEnd"/>
      <w:r>
        <w:rPr>
          <w:rFonts w:cs="Times New Roman"/>
          <w:sz w:val="24"/>
          <w:szCs w:val="24"/>
        </w:rPr>
        <w:t xml:space="preserve"> on se </w:t>
      </w:r>
      <w:proofErr w:type="spellStart"/>
      <w:r>
        <w:rPr>
          <w:rFonts w:cs="Times New Roman"/>
          <w:sz w:val="24"/>
          <w:szCs w:val="24"/>
        </w:rPr>
        <w:t>koristi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malim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količinama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Dalje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ove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sadrže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tiomersal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sadrži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živu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ona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otrovna</w:t>
      </w:r>
      <w:proofErr w:type="spellEnd"/>
      <w:r>
        <w:rPr>
          <w:rFonts w:cs="Times New Roman"/>
          <w:sz w:val="24"/>
          <w:szCs w:val="24"/>
        </w:rPr>
        <w:t xml:space="preserve"> pa se </w:t>
      </w:r>
      <w:proofErr w:type="spellStart"/>
      <w:r>
        <w:rPr>
          <w:rFonts w:cs="Times New Roman"/>
          <w:sz w:val="24"/>
          <w:szCs w:val="24"/>
        </w:rPr>
        <w:t>skoro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svim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tiomersal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zamjenjuje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sa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fenoksetanolom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lastRenderedPageBreak/>
        <w:t>koji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prihvatljiv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količinom</w:t>
      </w:r>
      <w:proofErr w:type="spellEnd"/>
      <w:r>
        <w:rPr>
          <w:rFonts w:cs="Times New Roman"/>
          <w:sz w:val="24"/>
          <w:szCs w:val="24"/>
        </w:rPr>
        <w:t xml:space="preserve"> 1%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manje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Nedostatak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ovih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taj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što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ograničenog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djelovanja</w:t>
      </w:r>
      <w:proofErr w:type="spellEnd"/>
      <w:r>
        <w:rPr>
          <w:rFonts w:cs="Times New Roman"/>
          <w:sz w:val="24"/>
          <w:szCs w:val="24"/>
        </w:rPr>
        <w:t xml:space="preserve"> pa </w:t>
      </w:r>
      <w:proofErr w:type="spellStart"/>
      <w:r>
        <w:rPr>
          <w:rFonts w:cs="Times New Roman"/>
          <w:sz w:val="24"/>
          <w:szCs w:val="24"/>
        </w:rPr>
        <w:t>im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dodaju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aditivi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što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aluminij-hidroksid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on </w:t>
      </w:r>
      <w:proofErr w:type="spellStart"/>
      <w:r>
        <w:rPr>
          <w:rFonts w:cs="Times New Roman"/>
          <w:sz w:val="24"/>
          <w:szCs w:val="24"/>
        </w:rPr>
        <w:t>može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izazove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neurološka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oboljenja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Međutim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ovi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sastojci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mogu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nalaziti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nekim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drugim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stvarima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koristimo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npr</w:t>
      </w:r>
      <w:proofErr w:type="spellEnd"/>
      <w:proofErr w:type="gram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u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kozmetici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proizvodima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bebe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tako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ne </w:t>
      </w:r>
      <w:proofErr w:type="spellStart"/>
      <w:r>
        <w:rPr>
          <w:rFonts w:cs="Times New Roman"/>
          <w:sz w:val="24"/>
          <w:szCs w:val="24"/>
        </w:rPr>
        <w:t>možemo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sigurnošću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tvrditi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ukoliko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dođe</w:t>
      </w:r>
      <w:proofErr w:type="spellEnd"/>
      <w:r>
        <w:rPr>
          <w:rFonts w:cs="Times New Roman"/>
          <w:sz w:val="24"/>
          <w:szCs w:val="24"/>
        </w:rPr>
        <w:t xml:space="preserve"> do </w:t>
      </w:r>
      <w:proofErr w:type="spellStart"/>
      <w:r>
        <w:rPr>
          <w:rFonts w:cs="Times New Roman"/>
          <w:sz w:val="24"/>
          <w:szCs w:val="24"/>
        </w:rPr>
        <w:t>nekih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neželjenih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efekata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tome </w:t>
      </w:r>
      <w:proofErr w:type="spellStart"/>
      <w:r>
        <w:rPr>
          <w:rFonts w:cs="Times New Roman"/>
          <w:sz w:val="24"/>
          <w:szCs w:val="24"/>
        </w:rPr>
        <w:t>samo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uzrokovale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>.</w:t>
      </w:r>
      <w:r w:rsidR="00CE24D5">
        <w:rPr>
          <w:rFonts w:cs="Times New Roman"/>
          <w:sz w:val="24"/>
          <w:szCs w:val="24"/>
        </w:rPr>
        <w:t xml:space="preserve"> Ono </w:t>
      </w:r>
      <w:proofErr w:type="spellStart"/>
      <w:r w:rsidR="00CE24D5">
        <w:rPr>
          <w:rFonts w:cs="Times New Roman"/>
          <w:sz w:val="24"/>
          <w:szCs w:val="24"/>
        </w:rPr>
        <w:t>za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šta</w:t>
      </w:r>
      <w:proofErr w:type="spellEnd"/>
      <w:r w:rsidR="00CE24D5">
        <w:rPr>
          <w:rFonts w:cs="Times New Roman"/>
          <w:sz w:val="24"/>
          <w:szCs w:val="24"/>
        </w:rPr>
        <w:t xml:space="preserve"> se </w:t>
      </w:r>
      <w:proofErr w:type="spellStart"/>
      <w:r w:rsidR="00CE24D5">
        <w:rPr>
          <w:rFonts w:cs="Times New Roman"/>
          <w:sz w:val="24"/>
          <w:szCs w:val="24"/>
        </w:rPr>
        <w:t>zalažu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pojedini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doktori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farmaceuti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jeste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odgađanje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određenih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vakcina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za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bebe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mlađe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CE24D5">
        <w:rPr>
          <w:rFonts w:cs="Times New Roman"/>
          <w:sz w:val="24"/>
          <w:szCs w:val="24"/>
        </w:rPr>
        <w:t>od</w:t>
      </w:r>
      <w:proofErr w:type="spellEnd"/>
      <w:proofErr w:type="gram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godinu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dana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jer</w:t>
      </w:r>
      <w:proofErr w:type="spellEnd"/>
      <w:r w:rsidR="00CE24D5">
        <w:rPr>
          <w:rFonts w:cs="Times New Roman"/>
          <w:sz w:val="24"/>
          <w:szCs w:val="24"/>
        </w:rPr>
        <w:t xml:space="preserve"> se </w:t>
      </w:r>
      <w:proofErr w:type="spellStart"/>
      <w:r w:rsidR="00CE24D5">
        <w:rPr>
          <w:rFonts w:cs="Times New Roman"/>
          <w:sz w:val="24"/>
          <w:szCs w:val="24"/>
        </w:rPr>
        <w:t>tek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poslije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godinu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života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razvija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njihov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nervni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sistem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ojačava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imuni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sistem</w:t>
      </w:r>
      <w:proofErr w:type="spellEnd"/>
      <w:r w:rsidR="00CE24D5">
        <w:rPr>
          <w:rFonts w:cs="Times New Roman"/>
          <w:sz w:val="24"/>
          <w:szCs w:val="24"/>
        </w:rPr>
        <w:t xml:space="preserve">, pa se </w:t>
      </w:r>
      <w:proofErr w:type="spellStart"/>
      <w:r w:rsidR="00CE24D5">
        <w:rPr>
          <w:rFonts w:cs="Times New Roman"/>
          <w:sz w:val="24"/>
          <w:szCs w:val="24"/>
        </w:rPr>
        <w:t>smatra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da</w:t>
      </w:r>
      <w:proofErr w:type="spellEnd"/>
      <w:r w:rsidR="00CE24D5">
        <w:rPr>
          <w:rFonts w:cs="Times New Roman"/>
          <w:sz w:val="24"/>
          <w:szCs w:val="24"/>
        </w:rPr>
        <w:t xml:space="preserve"> je </w:t>
      </w:r>
      <w:proofErr w:type="spellStart"/>
      <w:r w:rsidR="00CE24D5">
        <w:rPr>
          <w:rFonts w:cs="Times New Roman"/>
          <w:sz w:val="24"/>
          <w:szCs w:val="24"/>
        </w:rPr>
        <w:t>bolje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bebin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organizam</w:t>
      </w:r>
      <w:proofErr w:type="spellEnd"/>
      <w:r w:rsidR="00CE24D5">
        <w:rPr>
          <w:rFonts w:cs="Times New Roman"/>
          <w:sz w:val="24"/>
          <w:szCs w:val="24"/>
        </w:rPr>
        <w:t xml:space="preserve"> ne </w:t>
      </w:r>
      <w:proofErr w:type="spellStart"/>
      <w:r w:rsidR="00CE24D5">
        <w:rPr>
          <w:rFonts w:cs="Times New Roman"/>
          <w:sz w:val="24"/>
          <w:szCs w:val="24"/>
        </w:rPr>
        <w:t>opterećavati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vakcinama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jer</w:t>
      </w:r>
      <w:proofErr w:type="spellEnd"/>
      <w:r w:rsidR="00CE24D5">
        <w:rPr>
          <w:rFonts w:cs="Times New Roman"/>
          <w:sz w:val="24"/>
          <w:szCs w:val="24"/>
        </w:rPr>
        <w:t xml:space="preserve"> je </w:t>
      </w:r>
      <w:proofErr w:type="spellStart"/>
      <w:r w:rsidR="00CE24D5">
        <w:rPr>
          <w:rFonts w:cs="Times New Roman"/>
          <w:sz w:val="24"/>
          <w:szCs w:val="24"/>
        </w:rPr>
        <w:t>vrlo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teško</w:t>
      </w:r>
      <w:proofErr w:type="spellEnd"/>
      <w:r w:rsidR="00CE24D5">
        <w:rPr>
          <w:rFonts w:cs="Times New Roman"/>
          <w:sz w:val="24"/>
          <w:szCs w:val="24"/>
        </w:rPr>
        <w:t xml:space="preserve">, pa </w:t>
      </w:r>
      <w:proofErr w:type="spellStart"/>
      <w:r w:rsidR="00CE24D5">
        <w:rPr>
          <w:rFonts w:cs="Times New Roman"/>
          <w:sz w:val="24"/>
          <w:szCs w:val="24"/>
        </w:rPr>
        <w:t>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nemoguće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da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dođe</w:t>
      </w:r>
      <w:proofErr w:type="spellEnd"/>
      <w:r w:rsidR="00CE24D5">
        <w:rPr>
          <w:rFonts w:cs="Times New Roman"/>
          <w:sz w:val="24"/>
          <w:szCs w:val="24"/>
        </w:rPr>
        <w:t xml:space="preserve"> do </w:t>
      </w:r>
      <w:proofErr w:type="spellStart"/>
      <w:r w:rsidR="00CE24D5">
        <w:rPr>
          <w:rFonts w:cs="Times New Roman"/>
          <w:sz w:val="24"/>
          <w:szCs w:val="24"/>
        </w:rPr>
        <w:t>pojedinih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oboljenja</w:t>
      </w:r>
      <w:proofErr w:type="spellEnd"/>
      <w:r w:rsidR="00CE24D5">
        <w:rPr>
          <w:rFonts w:cs="Times New Roman"/>
          <w:sz w:val="24"/>
          <w:szCs w:val="24"/>
        </w:rPr>
        <w:t xml:space="preserve">.  </w:t>
      </w:r>
    </w:p>
    <w:p w:rsidR="00CE24D5" w:rsidRDefault="00CE24D5" w:rsidP="00C15A3F">
      <w:pPr>
        <w:spacing w:line="360" w:lineRule="auto"/>
        <w:rPr>
          <w:rFonts w:cs="Times New Roman"/>
          <w:sz w:val="24"/>
          <w:szCs w:val="24"/>
        </w:rPr>
      </w:pPr>
    </w:p>
    <w:p w:rsidR="00CE24D5" w:rsidRPr="007A2065" w:rsidRDefault="00CE24D5" w:rsidP="007A2065">
      <w:pPr>
        <w:pStyle w:val="Heading1"/>
      </w:pPr>
      <w:r w:rsidRPr="007A2065">
        <w:t xml:space="preserve">  </w:t>
      </w:r>
      <w:bookmarkStart w:id="1" w:name="_Toc531730830"/>
      <w:proofErr w:type="spellStart"/>
      <w:r w:rsidRPr="007A2065">
        <w:t>Obavezna</w:t>
      </w:r>
      <w:proofErr w:type="spellEnd"/>
      <w:r w:rsidRPr="007A2065">
        <w:t xml:space="preserve"> </w:t>
      </w:r>
      <w:proofErr w:type="spellStart"/>
      <w:r w:rsidRPr="007A2065">
        <w:t>vakcinacija</w:t>
      </w:r>
      <w:proofErr w:type="spellEnd"/>
      <w:r w:rsidRPr="007A2065">
        <w:t xml:space="preserve"> u </w:t>
      </w:r>
      <w:proofErr w:type="spellStart"/>
      <w:r w:rsidRPr="007A2065">
        <w:t>BiH</w:t>
      </w:r>
      <w:bookmarkEnd w:id="1"/>
      <w:proofErr w:type="spellEnd"/>
    </w:p>
    <w:p w:rsidR="007A2065" w:rsidRPr="007A2065" w:rsidRDefault="007A2065" w:rsidP="007A2065"/>
    <w:p w:rsidR="00C15A3F" w:rsidRPr="00CE24D5" w:rsidRDefault="00CE24D5" w:rsidP="00C15A3F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 w:rsidR="00C15A3F">
        <w:rPr>
          <w:rFonts w:cs="Times New Roman"/>
          <w:sz w:val="24"/>
          <w:szCs w:val="24"/>
        </w:rPr>
        <w:t xml:space="preserve">U </w:t>
      </w:r>
      <w:proofErr w:type="spellStart"/>
      <w:r w:rsidR="00C15A3F">
        <w:rPr>
          <w:rFonts w:cs="Times New Roman"/>
          <w:sz w:val="24"/>
          <w:szCs w:val="24"/>
        </w:rPr>
        <w:t>Bosni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i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Hercegovini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zakonom</w:t>
      </w:r>
      <w:proofErr w:type="spellEnd"/>
      <w:r w:rsidR="00C15A3F">
        <w:rPr>
          <w:rFonts w:cs="Times New Roman"/>
          <w:sz w:val="24"/>
          <w:szCs w:val="24"/>
        </w:rPr>
        <w:t xml:space="preserve"> je </w:t>
      </w:r>
      <w:proofErr w:type="spellStart"/>
      <w:r w:rsidR="00C15A3F">
        <w:rPr>
          <w:rFonts w:cs="Times New Roman"/>
          <w:sz w:val="24"/>
          <w:szCs w:val="24"/>
        </w:rPr>
        <w:t>regulisano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obavezno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imuniziranje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i</w:t>
      </w:r>
      <w:proofErr w:type="spellEnd"/>
      <w:r w:rsidR="00C15A3F">
        <w:rPr>
          <w:rFonts w:cs="Times New Roman"/>
          <w:sz w:val="24"/>
          <w:szCs w:val="24"/>
        </w:rPr>
        <w:t xml:space="preserve"> to </w:t>
      </w:r>
      <w:proofErr w:type="spellStart"/>
      <w:r w:rsidR="00C15A3F">
        <w:rPr>
          <w:rFonts w:cs="Times New Roman"/>
          <w:sz w:val="24"/>
          <w:szCs w:val="24"/>
        </w:rPr>
        <w:t>vakcina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koje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su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predstavljene</w:t>
      </w:r>
      <w:proofErr w:type="spellEnd"/>
      <w:r w:rsidR="00C15A3F">
        <w:rPr>
          <w:rFonts w:cs="Times New Roman"/>
          <w:sz w:val="24"/>
          <w:szCs w:val="24"/>
        </w:rPr>
        <w:t xml:space="preserve"> u </w:t>
      </w:r>
      <w:proofErr w:type="spellStart"/>
      <w:r w:rsidR="00C15A3F">
        <w:rPr>
          <w:rFonts w:cs="Times New Roman"/>
          <w:sz w:val="24"/>
          <w:szCs w:val="24"/>
        </w:rPr>
        <w:t>kalendaru</w:t>
      </w:r>
      <w:proofErr w:type="spellEnd"/>
      <w:r w:rsidR="00C15A3F">
        <w:rPr>
          <w:rFonts w:cs="Times New Roman"/>
          <w:sz w:val="24"/>
          <w:szCs w:val="24"/>
        </w:rPr>
        <w:t xml:space="preserve"> </w:t>
      </w:r>
      <w:proofErr w:type="spellStart"/>
      <w:r w:rsidR="00C15A3F">
        <w:rPr>
          <w:rFonts w:cs="Times New Roman"/>
          <w:sz w:val="24"/>
          <w:szCs w:val="24"/>
        </w:rPr>
        <w:t>imunizacije</w:t>
      </w:r>
      <w:proofErr w:type="spellEnd"/>
      <w:r w:rsidR="00C15A3F">
        <w:rPr>
          <w:rFonts w:cs="Times New Roman"/>
          <w:sz w:val="24"/>
          <w:szCs w:val="24"/>
        </w:rPr>
        <w:t>.</w:t>
      </w:r>
      <w:proofErr w:type="gramEnd"/>
      <w:r w:rsidR="00C15A3F">
        <w:rPr>
          <w:rFonts w:cs="Times New Roman"/>
          <w:sz w:val="24"/>
          <w:szCs w:val="24"/>
        </w:rPr>
        <w:t xml:space="preserve"> </w:t>
      </w:r>
    </w:p>
    <w:p w:rsidR="00C15A3F" w:rsidRDefault="00C15A3F" w:rsidP="00C15A3F">
      <w:pPr>
        <w:spacing w:line="360" w:lineRule="auto"/>
        <w:rPr>
          <w:rFonts w:cs="Times New Roman"/>
          <w:sz w:val="24"/>
          <w:szCs w:val="24"/>
        </w:rPr>
      </w:pPr>
    </w:p>
    <w:p w:rsidR="00C15A3F" w:rsidRDefault="00C15A3F" w:rsidP="00C15A3F">
      <w:pPr>
        <w:spacing w:line="360" w:lineRule="auto"/>
        <w:jc w:val="center"/>
        <w:rPr>
          <w:rFonts w:cs="Times New Roman"/>
          <w:sz w:val="24"/>
          <w:szCs w:val="24"/>
        </w:rPr>
      </w:pPr>
      <w:r w:rsidRPr="004F61DC">
        <w:rPr>
          <w:rFonts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857875" cy="3714750"/>
            <wp:effectExtent l="19050" t="0" r="9525" b="0"/>
            <wp:docPr id="2" name="Picture 1" descr="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Content Placeholder 3" descr="Untitled.pn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738" cy="37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3F" w:rsidRDefault="00C15A3F" w:rsidP="00C15A3F">
      <w:pPr>
        <w:spacing w:line="360" w:lineRule="auto"/>
        <w:jc w:val="center"/>
        <w:rPr>
          <w:rFonts w:cs="Times New Roman"/>
          <w:i/>
          <w:sz w:val="24"/>
          <w:szCs w:val="24"/>
        </w:rPr>
      </w:pPr>
      <w:proofErr w:type="spellStart"/>
      <w:proofErr w:type="gramStart"/>
      <w:r w:rsidRPr="004F61DC">
        <w:rPr>
          <w:rFonts w:cs="Times New Roman"/>
          <w:i/>
          <w:sz w:val="24"/>
          <w:szCs w:val="24"/>
        </w:rPr>
        <w:t>Kalendar</w:t>
      </w:r>
      <w:proofErr w:type="spellEnd"/>
      <w:r w:rsidRPr="004F61DC">
        <w:rPr>
          <w:rFonts w:cs="Times New Roman"/>
          <w:i/>
          <w:sz w:val="24"/>
          <w:szCs w:val="24"/>
        </w:rPr>
        <w:t xml:space="preserve"> </w:t>
      </w:r>
      <w:proofErr w:type="spellStart"/>
      <w:r w:rsidRPr="004F61DC">
        <w:rPr>
          <w:rFonts w:cs="Times New Roman"/>
          <w:i/>
          <w:sz w:val="24"/>
          <w:szCs w:val="24"/>
        </w:rPr>
        <w:t>imunizacije</w:t>
      </w:r>
      <w:proofErr w:type="spellEnd"/>
      <w:r w:rsidRPr="004F61DC">
        <w:rPr>
          <w:rFonts w:cs="Times New Roman"/>
          <w:i/>
          <w:sz w:val="24"/>
          <w:szCs w:val="24"/>
        </w:rPr>
        <w:t xml:space="preserve"> </w:t>
      </w:r>
      <w:proofErr w:type="spellStart"/>
      <w:r w:rsidRPr="004F61DC">
        <w:rPr>
          <w:rFonts w:cs="Times New Roman"/>
          <w:i/>
          <w:sz w:val="24"/>
          <w:szCs w:val="24"/>
        </w:rPr>
        <w:t>za</w:t>
      </w:r>
      <w:proofErr w:type="spellEnd"/>
      <w:r w:rsidRPr="004F61DC">
        <w:rPr>
          <w:rFonts w:cs="Times New Roman"/>
          <w:i/>
          <w:sz w:val="24"/>
          <w:szCs w:val="24"/>
        </w:rPr>
        <w:t xml:space="preserve"> 2018.</w:t>
      </w:r>
      <w:proofErr w:type="gramEnd"/>
      <w:r w:rsidRPr="004F61DC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i/>
          <w:sz w:val="24"/>
          <w:szCs w:val="24"/>
        </w:rPr>
        <w:t>g</w:t>
      </w:r>
      <w:r w:rsidRPr="004F61DC">
        <w:rPr>
          <w:rFonts w:cs="Times New Roman"/>
          <w:i/>
          <w:sz w:val="24"/>
          <w:szCs w:val="24"/>
        </w:rPr>
        <w:t>odinu</w:t>
      </w:r>
      <w:proofErr w:type="spellEnd"/>
      <w:proofErr w:type="gramEnd"/>
      <w:r>
        <w:rPr>
          <w:rFonts w:cs="Times New Roman"/>
          <w:i/>
          <w:sz w:val="24"/>
          <w:szCs w:val="24"/>
        </w:rPr>
        <w:t>.</w:t>
      </w:r>
    </w:p>
    <w:p w:rsidR="00C15A3F" w:rsidRPr="004F61DC" w:rsidRDefault="00C15A3F" w:rsidP="00C15A3F">
      <w:pPr>
        <w:spacing w:line="360" w:lineRule="auto"/>
        <w:rPr>
          <w:rFonts w:cs="Times New Roman"/>
          <w:sz w:val="24"/>
          <w:szCs w:val="24"/>
        </w:rPr>
      </w:pPr>
    </w:p>
    <w:p w:rsidR="00C15A3F" w:rsidRDefault="00C15A3F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377C3D">
        <w:rPr>
          <w:rFonts w:cs="Times New Roman"/>
          <w:i/>
          <w:sz w:val="24"/>
          <w:szCs w:val="24"/>
        </w:rPr>
        <w:t>Tuberkuloza</w:t>
      </w:r>
      <w:proofErr w:type="spellEnd"/>
      <w:r w:rsidRPr="00377C3D">
        <w:rPr>
          <w:rFonts w:cs="Times New Roman"/>
          <w:sz w:val="24"/>
          <w:szCs w:val="24"/>
        </w:rPr>
        <w:t xml:space="preserve"> je </w:t>
      </w:r>
      <w:proofErr w:type="spellStart"/>
      <w:r w:rsidRPr="00377C3D">
        <w:rPr>
          <w:rFonts w:cs="Times New Roman"/>
          <w:sz w:val="24"/>
          <w:szCs w:val="24"/>
        </w:rPr>
        <w:t>zarazna</w:t>
      </w:r>
      <w:proofErr w:type="spellEnd"/>
      <w:r w:rsidRPr="00377C3D">
        <w:rPr>
          <w:rFonts w:cs="Times New Roman"/>
          <w:sz w:val="24"/>
          <w:szCs w:val="24"/>
        </w:rPr>
        <w:t xml:space="preserve"> </w:t>
      </w:r>
      <w:proofErr w:type="spellStart"/>
      <w:r w:rsidRPr="00377C3D">
        <w:rPr>
          <w:rFonts w:cs="Times New Roman"/>
          <w:sz w:val="24"/>
          <w:szCs w:val="24"/>
        </w:rPr>
        <w:t>bolest</w:t>
      </w:r>
      <w:proofErr w:type="spellEnd"/>
      <w:r w:rsidRPr="00377C3D">
        <w:rPr>
          <w:rFonts w:cs="Times New Roman"/>
          <w:sz w:val="24"/>
          <w:szCs w:val="24"/>
        </w:rPr>
        <w:t xml:space="preserve"> </w:t>
      </w:r>
      <w:proofErr w:type="spellStart"/>
      <w:r w:rsidRPr="00377C3D">
        <w:rPr>
          <w:rFonts w:cs="Times New Roman"/>
          <w:sz w:val="24"/>
          <w:szCs w:val="24"/>
        </w:rPr>
        <w:t>izazivana</w:t>
      </w:r>
      <w:proofErr w:type="spellEnd"/>
      <w:r w:rsidRPr="00377C3D">
        <w:rPr>
          <w:rFonts w:cs="Times New Roman"/>
          <w:sz w:val="24"/>
          <w:szCs w:val="24"/>
        </w:rPr>
        <w:t xml:space="preserve"> </w:t>
      </w:r>
      <w:proofErr w:type="spellStart"/>
      <w:r w:rsidRPr="00377C3D">
        <w:rPr>
          <w:rFonts w:cs="Times New Roman"/>
          <w:sz w:val="24"/>
          <w:szCs w:val="24"/>
        </w:rPr>
        <w:t>bacilom</w:t>
      </w:r>
      <w:proofErr w:type="spellEnd"/>
      <w:r w:rsidRPr="00377C3D">
        <w:rPr>
          <w:rFonts w:cs="Times New Roman"/>
          <w:sz w:val="24"/>
          <w:szCs w:val="24"/>
        </w:rPr>
        <w:t xml:space="preserve"> </w:t>
      </w:r>
      <w:proofErr w:type="spellStart"/>
      <w:r w:rsidRPr="00377C3D">
        <w:rPr>
          <w:rFonts w:cs="Times New Roman"/>
          <w:sz w:val="24"/>
          <w:szCs w:val="24"/>
        </w:rPr>
        <w:t>tuberkuloze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dolazi</w:t>
      </w:r>
      <w:proofErr w:type="spellEnd"/>
      <w:r>
        <w:rPr>
          <w:rFonts w:cs="Times New Roman"/>
          <w:sz w:val="24"/>
          <w:szCs w:val="24"/>
        </w:rPr>
        <w:t xml:space="preserve"> do </w:t>
      </w:r>
      <w:proofErr w:type="spellStart"/>
      <w:r>
        <w:rPr>
          <w:rFonts w:cs="Times New Roman"/>
          <w:sz w:val="24"/>
          <w:szCs w:val="24"/>
        </w:rPr>
        <w:t>obolijevanja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ako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dođe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kontakt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sa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zaraženom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osobom</w:t>
      </w:r>
      <w:proofErr w:type="spellEnd"/>
      <w:r>
        <w:rPr>
          <w:rFonts w:cs="Times New Roman"/>
          <w:sz w:val="24"/>
          <w:szCs w:val="24"/>
        </w:rPr>
        <w:t xml:space="preserve">. Do </w:t>
      </w:r>
      <w:proofErr w:type="spellStart"/>
      <w:r>
        <w:rPr>
          <w:rFonts w:cs="Times New Roman"/>
          <w:sz w:val="24"/>
          <w:szCs w:val="24"/>
        </w:rPr>
        <w:t>obolijevanja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najčešće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dolazi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siromašnim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nerazvijenim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zemljama</w:t>
      </w:r>
      <w:proofErr w:type="spellEnd"/>
      <w:r>
        <w:rPr>
          <w:rFonts w:cs="Times New Roman"/>
          <w:sz w:val="24"/>
          <w:szCs w:val="24"/>
        </w:rPr>
        <w:t xml:space="preserve">, u </w:t>
      </w:r>
      <w:proofErr w:type="spellStart"/>
      <w:r>
        <w:rPr>
          <w:rFonts w:cs="Times New Roman"/>
          <w:sz w:val="24"/>
          <w:szCs w:val="24"/>
        </w:rPr>
        <w:t>sredinama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sa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lošim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higjenskim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uslovima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lošom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prehranom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 xml:space="preserve">U </w:t>
      </w:r>
      <w:proofErr w:type="spellStart"/>
      <w:r>
        <w:rPr>
          <w:rFonts w:cs="Times New Roman"/>
          <w:sz w:val="24"/>
          <w:szCs w:val="24"/>
        </w:rPr>
        <w:t>razvijenim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313F89">
        <w:rPr>
          <w:rFonts w:cs="Times New Roman"/>
          <w:sz w:val="24"/>
          <w:szCs w:val="24"/>
        </w:rPr>
        <w:t xml:space="preserve">je </w:t>
      </w:r>
      <w:proofErr w:type="spellStart"/>
      <w:r w:rsidR="00313F89">
        <w:rPr>
          <w:rFonts w:cs="Times New Roman"/>
          <w:sz w:val="24"/>
          <w:szCs w:val="24"/>
        </w:rPr>
        <w:t>ukinuta</w:t>
      </w:r>
      <w:proofErr w:type="spellEnd"/>
      <w:r w:rsidR="00313F89">
        <w:rPr>
          <w:rFonts w:cs="Times New Roman"/>
          <w:sz w:val="24"/>
          <w:szCs w:val="24"/>
        </w:rPr>
        <w:t>.</w:t>
      </w:r>
      <w:proofErr w:type="gramEnd"/>
      <w:r w:rsidR="00313F89">
        <w:rPr>
          <w:rFonts w:cs="Times New Roman"/>
          <w:sz w:val="24"/>
          <w:szCs w:val="24"/>
        </w:rPr>
        <w:t xml:space="preserve"> </w:t>
      </w:r>
    </w:p>
    <w:p w:rsidR="00313F89" w:rsidRDefault="00313F89" w:rsidP="00C15A3F">
      <w:pPr>
        <w:spacing w:line="360" w:lineRule="auto"/>
        <w:rPr>
          <w:rFonts w:cs="Times New Roman"/>
          <w:sz w:val="24"/>
          <w:szCs w:val="24"/>
        </w:rPr>
      </w:pPr>
      <w:proofErr w:type="gramStart"/>
      <w:r w:rsidRPr="00313F89">
        <w:rPr>
          <w:rFonts w:cs="Times New Roman"/>
          <w:i/>
          <w:sz w:val="24"/>
          <w:szCs w:val="24"/>
        </w:rPr>
        <w:t>Hepatitis B</w:t>
      </w:r>
      <w:r w:rsidR="00CE24D5">
        <w:rPr>
          <w:rFonts w:cs="Times New Roman"/>
          <w:i/>
          <w:sz w:val="24"/>
          <w:szCs w:val="24"/>
        </w:rPr>
        <w:t xml:space="preserve"> </w:t>
      </w:r>
      <w:r w:rsidR="00CE24D5">
        <w:rPr>
          <w:rFonts w:cs="Times New Roman"/>
          <w:sz w:val="24"/>
          <w:szCs w:val="24"/>
        </w:rPr>
        <w:t xml:space="preserve">je </w:t>
      </w:r>
      <w:proofErr w:type="spellStart"/>
      <w:r w:rsidR="00CE24D5">
        <w:rPr>
          <w:rFonts w:cs="Times New Roman"/>
          <w:sz w:val="24"/>
          <w:szCs w:val="24"/>
        </w:rPr>
        <w:t>virusom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uzrokovano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zarazno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oboljenje</w:t>
      </w:r>
      <w:proofErr w:type="spellEnd"/>
      <w:r w:rsidR="00CE24D5">
        <w:rPr>
          <w:rFonts w:cs="Times New Roman"/>
          <w:sz w:val="24"/>
          <w:szCs w:val="24"/>
        </w:rPr>
        <w:t>.</w:t>
      </w:r>
      <w:proofErr w:type="gram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CE24D5">
        <w:rPr>
          <w:rFonts w:cs="Times New Roman"/>
          <w:sz w:val="24"/>
          <w:szCs w:val="24"/>
        </w:rPr>
        <w:t>Oko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vakcine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protiv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hepatitisa</w:t>
      </w:r>
      <w:proofErr w:type="spellEnd"/>
      <w:r w:rsidR="00CE24D5">
        <w:rPr>
          <w:rFonts w:cs="Times New Roman"/>
          <w:sz w:val="24"/>
          <w:szCs w:val="24"/>
        </w:rPr>
        <w:t xml:space="preserve"> B se </w:t>
      </w:r>
      <w:proofErr w:type="spellStart"/>
      <w:r w:rsidR="00532DF2">
        <w:rPr>
          <w:rFonts w:cs="Times New Roman"/>
          <w:sz w:val="24"/>
          <w:szCs w:val="24"/>
        </w:rPr>
        <w:t>vo</w:t>
      </w:r>
      <w:r w:rsidR="00CE24D5">
        <w:rPr>
          <w:rFonts w:cs="Times New Roman"/>
          <w:sz w:val="24"/>
          <w:szCs w:val="24"/>
        </w:rPr>
        <w:t>d</w:t>
      </w:r>
      <w:r w:rsidR="00532DF2">
        <w:rPr>
          <w:rFonts w:cs="Times New Roman"/>
          <w:sz w:val="24"/>
          <w:szCs w:val="24"/>
        </w:rPr>
        <w:t>i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dosta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polemike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kad</w:t>
      </w:r>
      <w:proofErr w:type="spellEnd"/>
      <w:r w:rsidR="00CE24D5">
        <w:rPr>
          <w:rFonts w:cs="Times New Roman"/>
          <w:sz w:val="24"/>
          <w:szCs w:val="24"/>
        </w:rPr>
        <w:t xml:space="preserve"> je u </w:t>
      </w:r>
      <w:proofErr w:type="spellStart"/>
      <w:r w:rsidR="00CE24D5">
        <w:rPr>
          <w:rFonts w:cs="Times New Roman"/>
          <w:sz w:val="24"/>
          <w:szCs w:val="24"/>
        </w:rPr>
        <w:t>pitanju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davanje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ove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CE24D5">
        <w:rPr>
          <w:rFonts w:cs="Times New Roman"/>
          <w:sz w:val="24"/>
          <w:szCs w:val="24"/>
        </w:rPr>
        <w:t>vakcine</w:t>
      </w:r>
      <w:proofErr w:type="spellEnd"/>
      <w:r w:rsidR="00CE24D5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novorođenčadima</w:t>
      </w:r>
      <w:proofErr w:type="spellEnd"/>
      <w:r w:rsidR="00532DF2">
        <w:rPr>
          <w:rFonts w:cs="Times New Roman"/>
          <w:sz w:val="24"/>
          <w:szCs w:val="24"/>
        </w:rPr>
        <w:t>.</w:t>
      </w:r>
      <w:proofErr w:type="gramEnd"/>
      <w:r w:rsidR="00532DF2">
        <w:rPr>
          <w:rFonts w:cs="Times New Roman"/>
          <w:sz w:val="24"/>
          <w:szCs w:val="24"/>
        </w:rPr>
        <w:t xml:space="preserve"> Do </w:t>
      </w:r>
      <w:proofErr w:type="spellStart"/>
      <w:r w:rsidR="00532DF2">
        <w:rPr>
          <w:rFonts w:cs="Times New Roman"/>
          <w:sz w:val="24"/>
          <w:szCs w:val="24"/>
        </w:rPr>
        <w:t>oboljenja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može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doći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samo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preko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majke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tokom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poroda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32DF2">
        <w:rPr>
          <w:rFonts w:cs="Times New Roman"/>
          <w:sz w:val="24"/>
          <w:szCs w:val="24"/>
        </w:rPr>
        <w:t>ili</w:t>
      </w:r>
      <w:proofErr w:type="spellEnd"/>
      <w:proofErr w:type="gram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zbog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nehigjenskih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uvijeta</w:t>
      </w:r>
      <w:proofErr w:type="spellEnd"/>
      <w:r w:rsidR="00532DF2">
        <w:rPr>
          <w:rFonts w:cs="Times New Roman"/>
          <w:sz w:val="24"/>
          <w:szCs w:val="24"/>
        </w:rPr>
        <w:t xml:space="preserve"> I </w:t>
      </w:r>
      <w:proofErr w:type="spellStart"/>
      <w:r w:rsidR="00532DF2">
        <w:rPr>
          <w:rFonts w:cs="Times New Roman"/>
          <w:sz w:val="24"/>
          <w:szCs w:val="24"/>
        </w:rPr>
        <w:t>nečistog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medicinskog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materijala</w:t>
      </w:r>
      <w:proofErr w:type="spellEnd"/>
      <w:r w:rsidR="00532DF2">
        <w:rPr>
          <w:rFonts w:cs="Times New Roman"/>
          <w:sz w:val="24"/>
          <w:szCs w:val="24"/>
        </w:rPr>
        <w:t xml:space="preserve"> pa se </w:t>
      </w:r>
      <w:proofErr w:type="spellStart"/>
      <w:r w:rsidR="00532DF2">
        <w:rPr>
          <w:rFonts w:cs="Times New Roman"/>
          <w:sz w:val="24"/>
          <w:szCs w:val="24"/>
        </w:rPr>
        <w:t>zaključuje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da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dijete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koje</w:t>
      </w:r>
      <w:proofErr w:type="spellEnd"/>
      <w:r w:rsidR="00532DF2">
        <w:rPr>
          <w:rFonts w:cs="Times New Roman"/>
          <w:sz w:val="24"/>
          <w:szCs w:val="24"/>
        </w:rPr>
        <w:t xml:space="preserve"> je </w:t>
      </w:r>
      <w:proofErr w:type="spellStart"/>
      <w:r w:rsidR="00532DF2">
        <w:rPr>
          <w:rFonts w:cs="Times New Roman"/>
          <w:sz w:val="24"/>
          <w:szCs w:val="24"/>
        </w:rPr>
        <w:t>rođeno</w:t>
      </w:r>
      <w:proofErr w:type="spellEnd"/>
      <w:r w:rsidR="00532DF2">
        <w:rPr>
          <w:rFonts w:cs="Times New Roman"/>
          <w:sz w:val="24"/>
          <w:szCs w:val="24"/>
        </w:rPr>
        <w:t xml:space="preserve"> u </w:t>
      </w:r>
      <w:proofErr w:type="spellStart"/>
      <w:r w:rsidR="00532DF2">
        <w:rPr>
          <w:rFonts w:cs="Times New Roman"/>
          <w:sz w:val="24"/>
          <w:szCs w:val="24"/>
        </w:rPr>
        <w:t>normalnim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uvijetima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i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ako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majka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nije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zaražena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ovim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virusom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da</w:t>
      </w:r>
      <w:proofErr w:type="spellEnd"/>
      <w:r w:rsidR="00532DF2">
        <w:rPr>
          <w:rFonts w:cs="Times New Roman"/>
          <w:sz w:val="24"/>
          <w:szCs w:val="24"/>
        </w:rPr>
        <w:t xml:space="preserve"> se </w:t>
      </w:r>
      <w:proofErr w:type="spellStart"/>
      <w:r w:rsidR="00532DF2">
        <w:rPr>
          <w:rFonts w:cs="Times New Roman"/>
          <w:sz w:val="24"/>
          <w:szCs w:val="24"/>
        </w:rPr>
        <w:t>ni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dijete</w:t>
      </w:r>
      <w:proofErr w:type="spellEnd"/>
      <w:r w:rsidR="00532DF2">
        <w:rPr>
          <w:rFonts w:cs="Times New Roman"/>
          <w:sz w:val="24"/>
          <w:szCs w:val="24"/>
        </w:rPr>
        <w:t xml:space="preserve"> ne </w:t>
      </w:r>
      <w:proofErr w:type="spellStart"/>
      <w:r w:rsidR="00532DF2">
        <w:rPr>
          <w:rFonts w:cs="Times New Roman"/>
          <w:sz w:val="24"/>
          <w:szCs w:val="24"/>
        </w:rPr>
        <w:t>može</w:t>
      </w:r>
      <w:proofErr w:type="spellEnd"/>
      <w:r w:rsidR="00532DF2">
        <w:rPr>
          <w:rFonts w:cs="Times New Roman"/>
          <w:sz w:val="24"/>
          <w:szCs w:val="24"/>
        </w:rPr>
        <w:t xml:space="preserve"> </w:t>
      </w:r>
      <w:proofErr w:type="spellStart"/>
      <w:r w:rsidR="00532DF2">
        <w:rPr>
          <w:rFonts w:cs="Times New Roman"/>
          <w:sz w:val="24"/>
          <w:szCs w:val="24"/>
        </w:rPr>
        <w:t>zaraziti</w:t>
      </w:r>
      <w:proofErr w:type="spellEnd"/>
      <w:r w:rsidR="00532DF2">
        <w:rPr>
          <w:rFonts w:cs="Times New Roman"/>
          <w:sz w:val="24"/>
          <w:szCs w:val="24"/>
        </w:rPr>
        <w:t>.</w:t>
      </w:r>
    </w:p>
    <w:p w:rsidR="00532DF2" w:rsidRDefault="00532DF2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i/>
          <w:sz w:val="24"/>
          <w:szCs w:val="24"/>
        </w:rPr>
        <w:t>Difterija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je </w:t>
      </w:r>
      <w:proofErr w:type="spellStart"/>
      <w:r>
        <w:rPr>
          <w:rFonts w:cs="Times New Roman"/>
          <w:sz w:val="24"/>
          <w:szCs w:val="24"/>
        </w:rPr>
        <w:t>akutna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bolest</w:t>
      </w:r>
      <w:proofErr w:type="spellEnd"/>
      <w:r>
        <w:rPr>
          <w:rFonts w:cs="Times New Roman"/>
          <w:sz w:val="24"/>
          <w:szCs w:val="24"/>
        </w:rPr>
        <w:t xml:space="preserve">, a </w:t>
      </w:r>
      <w:proofErr w:type="spellStart"/>
      <w:r>
        <w:rPr>
          <w:rFonts w:cs="Times New Roman"/>
          <w:sz w:val="24"/>
          <w:szCs w:val="24"/>
        </w:rPr>
        <w:t>šiti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kapljičnim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putem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Najčešće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ulazno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mjesto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sluznica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ždrijela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cs="Times New Roman"/>
          <w:sz w:val="24"/>
          <w:szCs w:val="24"/>
        </w:rPr>
        <w:t>na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mjestu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izlučuje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toksin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uzrokuje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upalu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srčanog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mišića</w:t>
      </w:r>
      <w:proofErr w:type="spellEnd"/>
      <w:r>
        <w:rPr>
          <w:rFonts w:cs="Times New Roman"/>
          <w:sz w:val="24"/>
          <w:szCs w:val="24"/>
        </w:rPr>
        <w:t>.</w:t>
      </w:r>
    </w:p>
    <w:p w:rsidR="00532DF2" w:rsidRDefault="00532DF2" w:rsidP="00C15A3F">
      <w:pPr>
        <w:spacing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lastRenderedPageBreak/>
        <w:t>Tetanus</w:t>
      </w:r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vrlo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teška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bolest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uzrokuje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toksin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bakterije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Clostradium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tetani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Bakterija</w:t>
      </w:r>
      <w:proofErr w:type="spellEnd"/>
      <w:r>
        <w:rPr>
          <w:rFonts w:cs="Times New Roman"/>
          <w:sz w:val="24"/>
          <w:szCs w:val="24"/>
        </w:rPr>
        <w:t xml:space="preserve"> se u </w:t>
      </w:r>
      <w:proofErr w:type="spellStart"/>
      <w:r>
        <w:rPr>
          <w:rFonts w:cs="Times New Roman"/>
          <w:sz w:val="24"/>
          <w:szCs w:val="24"/>
        </w:rPr>
        <w:t>obliku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spora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nalazi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izmetu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domaćih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životinja</w:t>
      </w:r>
      <w:proofErr w:type="spellEnd"/>
      <w:r>
        <w:rPr>
          <w:rFonts w:cs="Times New Roman"/>
          <w:sz w:val="24"/>
          <w:szCs w:val="24"/>
        </w:rPr>
        <w:t xml:space="preserve">, u </w:t>
      </w:r>
      <w:proofErr w:type="spellStart"/>
      <w:r>
        <w:rPr>
          <w:rFonts w:cs="Times New Roman"/>
          <w:sz w:val="24"/>
          <w:szCs w:val="24"/>
        </w:rPr>
        <w:t>zemlji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uličnoj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prašini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Infekcija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nastaje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kroz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ubodnu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ranu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međutim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ako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odmah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dezinfikuje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očisti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rana</w:t>
      </w:r>
      <w:proofErr w:type="spellEnd"/>
      <w:r>
        <w:rPr>
          <w:rFonts w:cs="Times New Roman"/>
          <w:sz w:val="24"/>
          <w:szCs w:val="24"/>
        </w:rPr>
        <w:t xml:space="preserve"> ne </w:t>
      </w:r>
      <w:proofErr w:type="spellStart"/>
      <w:r>
        <w:rPr>
          <w:rFonts w:cs="Times New Roman"/>
          <w:sz w:val="24"/>
          <w:szCs w:val="24"/>
        </w:rPr>
        <w:t>može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doći</w:t>
      </w:r>
      <w:proofErr w:type="spellEnd"/>
      <w:r>
        <w:rPr>
          <w:rFonts w:cs="Times New Roman"/>
          <w:sz w:val="24"/>
          <w:szCs w:val="24"/>
        </w:rPr>
        <w:t xml:space="preserve"> do </w:t>
      </w:r>
      <w:proofErr w:type="spellStart"/>
      <w:r>
        <w:rPr>
          <w:rFonts w:cs="Times New Roman"/>
          <w:sz w:val="24"/>
          <w:szCs w:val="24"/>
        </w:rPr>
        <w:t>oboljenja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može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spriječiti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tako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što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će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odmah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na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mjestu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osobi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ušpricati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određena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antitijela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koja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će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spriječiti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nastajanje</w:t>
      </w:r>
      <w:proofErr w:type="spellEnd"/>
      <w:r w:rsidR="00542ABF">
        <w:rPr>
          <w:rFonts w:cs="Times New Roman"/>
          <w:sz w:val="24"/>
          <w:szCs w:val="24"/>
        </w:rPr>
        <w:t xml:space="preserve"> </w:t>
      </w:r>
      <w:proofErr w:type="spellStart"/>
      <w:r w:rsidR="00542ABF">
        <w:rPr>
          <w:rFonts w:cs="Times New Roman"/>
          <w:sz w:val="24"/>
          <w:szCs w:val="24"/>
        </w:rPr>
        <w:t>virusa</w:t>
      </w:r>
      <w:proofErr w:type="spellEnd"/>
      <w:r w:rsidR="00542ABF">
        <w:rPr>
          <w:rFonts w:cs="Times New Roman"/>
          <w:sz w:val="24"/>
          <w:szCs w:val="24"/>
        </w:rPr>
        <w:t>.</w:t>
      </w:r>
    </w:p>
    <w:p w:rsidR="00542ABF" w:rsidRDefault="00542ABF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i/>
          <w:sz w:val="24"/>
          <w:szCs w:val="24"/>
        </w:rPr>
        <w:t>Pertusis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je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protiv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velikog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kašlja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Glavni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simptom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bolesti</w:t>
      </w:r>
      <w:proofErr w:type="spellEnd"/>
      <w:r>
        <w:rPr>
          <w:rFonts w:cs="Times New Roman"/>
          <w:sz w:val="24"/>
          <w:szCs w:val="24"/>
        </w:rPr>
        <w:t xml:space="preserve"> jest </w:t>
      </w:r>
      <w:proofErr w:type="spellStart"/>
      <w:r>
        <w:rPr>
          <w:rFonts w:cs="Times New Roman"/>
          <w:sz w:val="24"/>
          <w:szCs w:val="24"/>
        </w:rPr>
        <w:t>teški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grčeviti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kašalj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napadima</w:t>
      </w:r>
      <w:proofErr w:type="spellEnd"/>
      <w:r>
        <w:rPr>
          <w:rFonts w:cs="Times New Roman"/>
          <w:sz w:val="24"/>
          <w:szCs w:val="24"/>
        </w:rPr>
        <w:t xml:space="preserve">, pa </w:t>
      </w:r>
      <w:proofErr w:type="spellStart"/>
      <w:r>
        <w:rPr>
          <w:rFonts w:cs="Times New Roman"/>
          <w:sz w:val="24"/>
          <w:szCs w:val="24"/>
        </w:rPr>
        <w:t>može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doći</w:t>
      </w:r>
      <w:proofErr w:type="spellEnd"/>
      <w:r>
        <w:rPr>
          <w:rFonts w:cs="Times New Roman"/>
          <w:sz w:val="24"/>
          <w:szCs w:val="24"/>
        </w:rPr>
        <w:t xml:space="preserve"> do </w:t>
      </w:r>
      <w:proofErr w:type="spellStart"/>
      <w:r>
        <w:rPr>
          <w:rFonts w:cs="Times New Roman"/>
          <w:sz w:val="24"/>
          <w:szCs w:val="24"/>
        </w:rPr>
        <w:t>težih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komplikacija</w:t>
      </w:r>
      <w:proofErr w:type="spellEnd"/>
      <w:r>
        <w:rPr>
          <w:rFonts w:cs="Times New Roman"/>
          <w:sz w:val="24"/>
          <w:szCs w:val="24"/>
        </w:rPr>
        <w:t>.</w:t>
      </w:r>
    </w:p>
    <w:p w:rsidR="00542ABF" w:rsidRDefault="00542ABF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Difterija</w:t>
      </w:r>
      <w:proofErr w:type="spellEnd"/>
      <w:r>
        <w:rPr>
          <w:rFonts w:cs="Times New Roman"/>
          <w:sz w:val="24"/>
          <w:szCs w:val="24"/>
        </w:rPr>
        <w:t xml:space="preserve">, tetanus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pertusis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mnogi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doktori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farmaceuti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slažu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ovoj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kombinaciji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jako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efikasne</w:t>
      </w:r>
      <w:proofErr w:type="spellEnd"/>
      <w:r>
        <w:rPr>
          <w:rFonts w:cs="Times New Roman"/>
          <w:sz w:val="24"/>
          <w:szCs w:val="24"/>
        </w:rPr>
        <w:t xml:space="preserve"> ted a je </w:t>
      </w:r>
      <w:proofErr w:type="spellStart"/>
      <w:r>
        <w:rPr>
          <w:rFonts w:cs="Times New Roman"/>
          <w:sz w:val="24"/>
          <w:szCs w:val="24"/>
        </w:rPr>
        <w:t>njihova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zaštita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dugotrajnija</w:t>
      </w:r>
      <w:proofErr w:type="spellEnd"/>
      <w:r>
        <w:rPr>
          <w:rFonts w:cs="Times New Roman"/>
          <w:sz w:val="24"/>
          <w:szCs w:val="24"/>
        </w:rPr>
        <w:t>.</w:t>
      </w:r>
    </w:p>
    <w:p w:rsidR="00542ABF" w:rsidRDefault="00542ABF" w:rsidP="00C15A3F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Polio </w:t>
      </w:r>
      <w:r>
        <w:rPr>
          <w:rFonts w:cs="Times New Roman"/>
          <w:sz w:val="24"/>
          <w:szCs w:val="24"/>
        </w:rPr>
        <w:t xml:space="preserve">– </w:t>
      </w:r>
      <w:proofErr w:type="spellStart"/>
      <w:r>
        <w:rPr>
          <w:rFonts w:cs="Times New Roman"/>
          <w:sz w:val="24"/>
          <w:szCs w:val="24"/>
        </w:rPr>
        <w:t>oboljenje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ovim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virusom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toliko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strašno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većini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slučajeva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preboli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međutim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ratnim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postratnim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2423F2">
        <w:rPr>
          <w:rFonts w:cs="Times New Roman"/>
          <w:sz w:val="24"/>
          <w:szCs w:val="24"/>
        </w:rPr>
        <w:t>područjima</w:t>
      </w:r>
      <w:proofErr w:type="spellEnd"/>
      <w:r w:rsidR="002423F2">
        <w:rPr>
          <w:rFonts w:cs="Times New Roman"/>
          <w:sz w:val="24"/>
          <w:szCs w:val="24"/>
        </w:rPr>
        <w:t xml:space="preserve"> </w:t>
      </w:r>
      <w:proofErr w:type="spellStart"/>
      <w:r w:rsidR="002423F2">
        <w:rPr>
          <w:rFonts w:cs="Times New Roman"/>
          <w:sz w:val="24"/>
          <w:szCs w:val="24"/>
        </w:rPr>
        <w:t>boj</w:t>
      </w:r>
      <w:proofErr w:type="spellEnd"/>
      <w:r w:rsidR="002423F2">
        <w:rPr>
          <w:rFonts w:cs="Times New Roman"/>
          <w:sz w:val="24"/>
          <w:szCs w:val="24"/>
        </w:rPr>
        <w:t xml:space="preserve"> </w:t>
      </w:r>
      <w:proofErr w:type="spellStart"/>
      <w:r w:rsidR="002423F2">
        <w:rPr>
          <w:rFonts w:cs="Times New Roman"/>
          <w:sz w:val="24"/>
          <w:szCs w:val="24"/>
        </w:rPr>
        <w:t>oboljenja</w:t>
      </w:r>
      <w:proofErr w:type="spellEnd"/>
      <w:r w:rsidR="002423F2">
        <w:rPr>
          <w:rFonts w:cs="Times New Roman"/>
          <w:sz w:val="24"/>
          <w:szCs w:val="24"/>
        </w:rPr>
        <w:t xml:space="preserve"> je </w:t>
      </w:r>
      <w:proofErr w:type="spellStart"/>
      <w:r w:rsidR="002423F2">
        <w:rPr>
          <w:rFonts w:cs="Times New Roman"/>
          <w:sz w:val="24"/>
          <w:szCs w:val="24"/>
        </w:rPr>
        <w:t>mnogo</w:t>
      </w:r>
      <w:proofErr w:type="spellEnd"/>
      <w:r w:rsidR="002423F2">
        <w:rPr>
          <w:rFonts w:cs="Times New Roman"/>
          <w:sz w:val="24"/>
          <w:szCs w:val="24"/>
        </w:rPr>
        <w:t xml:space="preserve"> </w:t>
      </w:r>
      <w:proofErr w:type="spellStart"/>
      <w:r w:rsidR="002423F2">
        <w:rPr>
          <w:rFonts w:cs="Times New Roman"/>
          <w:sz w:val="24"/>
          <w:szCs w:val="24"/>
        </w:rPr>
        <w:t>veći</w:t>
      </w:r>
      <w:proofErr w:type="spellEnd"/>
      <w:r w:rsidR="002423F2">
        <w:rPr>
          <w:rFonts w:cs="Times New Roman"/>
          <w:sz w:val="24"/>
          <w:szCs w:val="24"/>
        </w:rPr>
        <w:t xml:space="preserve">. </w:t>
      </w:r>
      <w:proofErr w:type="gramStart"/>
      <w:r w:rsidR="002423F2">
        <w:rPr>
          <w:rFonts w:cs="Times New Roman"/>
          <w:sz w:val="24"/>
          <w:szCs w:val="24"/>
        </w:rPr>
        <w:t xml:space="preserve">Ova </w:t>
      </w:r>
      <w:proofErr w:type="spellStart"/>
      <w:r w:rsidR="002423F2">
        <w:rPr>
          <w:rFonts w:cs="Times New Roman"/>
          <w:sz w:val="24"/>
          <w:szCs w:val="24"/>
        </w:rPr>
        <w:t>vakcina</w:t>
      </w:r>
      <w:proofErr w:type="spellEnd"/>
      <w:r w:rsidR="002423F2">
        <w:rPr>
          <w:rFonts w:cs="Times New Roman"/>
          <w:sz w:val="24"/>
          <w:szCs w:val="24"/>
        </w:rPr>
        <w:t xml:space="preserve"> ne </w:t>
      </w:r>
      <w:proofErr w:type="spellStart"/>
      <w:r w:rsidR="002423F2">
        <w:rPr>
          <w:rFonts w:cs="Times New Roman"/>
          <w:sz w:val="24"/>
          <w:szCs w:val="24"/>
        </w:rPr>
        <w:t>sadrži</w:t>
      </w:r>
      <w:proofErr w:type="spellEnd"/>
      <w:r w:rsidR="002423F2">
        <w:rPr>
          <w:rFonts w:cs="Times New Roman"/>
          <w:sz w:val="24"/>
          <w:szCs w:val="24"/>
        </w:rPr>
        <w:t xml:space="preserve"> </w:t>
      </w:r>
      <w:proofErr w:type="spellStart"/>
      <w:r w:rsidR="002423F2">
        <w:rPr>
          <w:rFonts w:cs="Times New Roman"/>
          <w:sz w:val="24"/>
          <w:szCs w:val="24"/>
        </w:rPr>
        <w:t>aluminijum-hidroksid</w:t>
      </w:r>
      <w:proofErr w:type="spellEnd"/>
      <w:r w:rsidR="002423F2">
        <w:rPr>
          <w:rFonts w:cs="Times New Roman"/>
          <w:sz w:val="24"/>
          <w:szCs w:val="24"/>
        </w:rPr>
        <w:t>.</w:t>
      </w:r>
      <w:proofErr w:type="gramEnd"/>
    </w:p>
    <w:p w:rsidR="002423F2" w:rsidRDefault="002423F2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Hemofilius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virius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uzročnik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meningitisa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upale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pluća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artritisa</w:t>
      </w:r>
      <w:proofErr w:type="spellEnd"/>
      <w:r>
        <w:rPr>
          <w:rFonts w:cs="Times New Roman"/>
          <w:sz w:val="24"/>
          <w:szCs w:val="24"/>
        </w:rPr>
        <w:t>.</w:t>
      </w:r>
    </w:p>
    <w:p w:rsidR="002423F2" w:rsidRDefault="002423F2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i/>
          <w:sz w:val="24"/>
          <w:szCs w:val="24"/>
        </w:rPr>
        <w:t>Morbili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Rubeola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Parotitis</w:t>
      </w:r>
      <w:proofErr w:type="spellEnd"/>
      <w:r>
        <w:rPr>
          <w:rFonts w:cs="Times New Roman"/>
          <w:i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tzv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MMR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Važno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spomenuti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se ova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daje</w:t>
      </w:r>
      <w:proofErr w:type="spellEnd"/>
      <w:r>
        <w:rPr>
          <w:rFonts w:cs="Times New Roman"/>
          <w:sz w:val="24"/>
          <w:szCs w:val="24"/>
        </w:rPr>
        <w:t xml:space="preserve"> 3u1, </w:t>
      </w:r>
      <w:proofErr w:type="spellStart"/>
      <w:r>
        <w:rPr>
          <w:rFonts w:cs="Times New Roman"/>
          <w:sz w:val="24"/>
          <w:szCs w:val="24"/>
        </w:rPr>
        <w:t>dakle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jedna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protiv</w:t>
      </w:r>
      <w:proofErr w:type="spellEnd"/>
      <w:r>
        <w:rPr>
          <w:rFonts w:cs="Times New Roman"/>
          <w:sz w:val="24"/>
          <w:szCs w:val="24"/>
        </w:rPr>
        <w:t xml:space="preserve"> ova tri </w:t>
      </w:r>
      <w:proofErr w:type="spellStart"/>
      <w:r>
        <w:rPr>
          <w:rFonts w:cs="Times New Roman"/>
          <w:sz w:val="24"/>
          <w:szCs w:val="24"/>
        </w:rPr>
        <w:t>virusa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Mnogi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pretpostavljaju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ova </w:t>
      </w:r>
      <w:proofErr w:type="spellStart"/>
      <w:r>
        <w:rPr>
          <w:rFonts w:cs="Times New Roman"/>
          <w:sz w:val="24"/>
          <w:szCs w:val="24"/>
        </w:rPr>
        <w:t>vakcina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izaziva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autizam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međutim</w:t>
      </w:r>
      <w:proofErr w:type="spellEnd"/>
      <w:r>
        <w:rPr>
          <w:rFonts w:cs="Times New Roman"/>
          <w:sz w:val="24"/>
          <w:szCs w:val="24"/>
        </w:rPr>
        <w:t xml:space="preserve"> to </w:t>
      </w:r>
      <w:proofErr w:type="spellStart"/>
      <w:r>
        <w:rPr>
          <w:rFonts w:cs="Times New Roman"/>
          <w:sz w:val="24"/>
          <w:szCs w:val="24"/>
        </w:rPr>
        <w:t>još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potvrđeno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2423F2" w:rsidRDefault="002423F2" w:rsidP="00C15A3F">
      <w:pPr>
        <w:spacing w:line="360" w:lineRule="auto"/>
        <w:rPr>
          <w:rFonts w:cs="Times New Roman"/>
          <w:sz w:val="24"/>
          <w:szCs w:val="24"/>
        </w:rPr>
      </w:pPr>
    </w:p>
    <w:p w:rsidR="002423F2" w:rsidRDefault="002423F2" w:rsidP="00C15A3F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Dakle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ove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plana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obavezne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vakcinacije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Bosni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Hercegovini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skoro</w:t>
      </w:r>
      <w:proofErr w:type="spellEnd"/>
      <w:r>
        <w:rPr>
          <w:rFonts w:cs="Times New Roman"/>
          <w:sz w:val="24"/>
          <w:szCs w:val="24"/>
        </w:rPr>
        <w:t xml:space="preserve"> pa </w:t>
      </w:r>
      <w:proofErr w:type="spellStart"/>
      <w:r>
        <w:rPr>
          <w:rFonts w:cs="Times New Roman"/>
          <w:sz w:val="24"/>
          <w:szCs w:val="24"/>
        </w:rPr>
        <w:t>sve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dovoljno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ispitane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istražene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te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potreba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veliku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brigu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međutim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treba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oprezan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pitanju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vakcine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koje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nagovještava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će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</w:t>
      </w:r>
      <w:proofErr w:type="spellEnd"/>
      <w:r>
        <w:rPr>
          <w:rFonts w:cs="Times New Roman"/>
          <w:sz w:val="24"/>
          <w:szCs w:val="24"/>
        </w:rPr>
        <w:t xml:space="preserve"> 2019. </w:t>
      </w:r>
      <w:proofErr w:type="spellStart"/>
      <w:r>
        <w:rPr>
          <w:rFonts w:cs="Times New Roman"/>
          <w:sz w:val="24"/>
          <w:szCs w:val="24"/>
        </w:rPr>
        <w:t>godine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ući</w:t>
      </w:r>
      <w:proofErr w:type="spellEnd"/>
      <w:r w:rsidR="005C68C7">
        <w:rPr>
          <w:rFonts w:cs="Times New Roman"/>
          <w:sz w:val="24"/>
          <w:szCs w:val="24"/>
        </w:rPr>
        <w:t xml:space="preserve"> u </w:t>
      </w:r>
      <w:proofErr w:type="spellStart"/>
      <w:r w:rsidR="007B7150">
        <w:rPr>
          <w:rFonts w:cs="Times New Roman"/>
          <w:sz w:val="24"/>
          <w:szCs w:val="24"/>
        </w:rPr>
        <w:t>k</w:t>
      </w:r>
      <w:r w:rsidR="005C68C7">
        <w:rPr>
          <w:rFonts w:cs="Times New Roman"/>
          <w:sz w:val="24"/>
          <w:szCs w:val="24"/>
        </w:rPr>
        <w:t>alendar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obavezne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vakcinacije</w:t>
      </w:r>
      <w:proofErr w:type="spellEnd"/>
      <w:r w:rsidR="005C68C7">
        <w:rPr>
          <w:rFonts w:cs="Times New Roman"/>
          <w:sz w:val="24"/>
          <w:szCs w:val="24"/>
        </w:rPr>
        <w:t xml:space="preserve">. </w:t>
      </w:r>
      <w:proofErr w:type="gramStart"/>
      <w:r w:rsidR="005C68C7">
        <w:rPr>
          <w:rFonts w:cs="Times New Roman"/>
          <w:sz w:val="24"/>
          <w:szCs w:val="24"/>
        </w:rPr>
        <w:t xml:space="preserve">To </w:t>
      </w:r>
      <w:proofErr w:type="spellStart"/>
      <w:r w:rsidR="005C68C7">
        <w:rPr>
          <w:rFonts w:cs="Times New Roman"/>
          <w:sz w:val="24"/>
          <w:szCs w:val="24"/>
        </w:rPr>
        <w:t>su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vakcina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protiv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pneumokoka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vakcina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protiv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meningokoka</w:t>
      </w:r>
      <w:proofErr w:type="spellEnd"/>
      <w:r w:rsidR="005C68C7">
        <w:rPr>
          <w:rFonts w:cs="Times New Roman"/>
          <w:sz w:val="24"/>
          <w:szCs w:val="24"/>
        </w:rPr>
        <w:t>.</w:t>
      </w:r>
      <w:proofErr w:type="gram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C68C7">
        <w:rPr>
          <w:rFonts w:cs="Times New Roman"/>
          <w:sz w:val="24"/>
          <w:szCs w:val="24"/>
        </w:rPr>
        <w:t>Pneumokone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su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bakterije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koje</w:t>
      </w:r>
      <w:proofErr w:type="spellEnd"/>
      <w:r w:rsidR="005C68C7">
        <w:rPr>
          <w:rFonts w:cs="Times New Roman"/>
          <w:sz w:val="24"/>
          <w:szCs w:val="24"/>
        </w:rPr>
        <w:t xml:space="preserve"> se </w:t>
      </w:r>
      <w:proofErr w:type="spellStart"/>
      <w:r w:rsidR="005C68C7">
        <w:rPr>
          <w:rFonts w:cs="Times New Roman"/>
          <w:sz w:val="24"/>
          <w:szCs w:val="24"/>
        </w:rPr>
        <w:t>normalno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nalaze</w:t>
      </w:r>
      <w:proofErr w:type="spellEnd"/>
      <w:r w:rsidR="005C68C7">
        <w:rPr>
          <w:rFonts w:cs="Times New Roman"/>
          <w:sz w:val="24"/>
          <w:szCs w:val="24"/>
        </w:rPr>
        <w:t xml:space="preserve"> u </w:t>
      </w:r>
      <w:proofErr w:type="spellStart"/>
      <w:r w:rsidR="005C68C7">
        <w:rPr>
          <w:rFonts w:cs="Times New Roman"/>
          <w:sz w:val="24"/>
          <w:szCs w:val="24"/>
        </w:rPr>
        <w:t>ustima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svakog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čovjeka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kod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slabljenja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imunog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sistema</w:t>
      </w:r>
      <w:proofErr w:type="spellEnd"/>
      <w:r w:rsidR="005C68C7">
        <w:rPr>
          <w:rFonts w:cs="Times New Roman"/>
          <w:sz w:val="24"/>
          <w:szCs w:val="24"/>
        </w:rPr>
        <w:t xml:space="preserve"> one se </w:t>
      </w:r>
      <w:proofErr w:type="spellStart"/>
      <w:r w:rsidR="005C68C7">
        <w:rPr>
          <w:rFonts w:cs="Times New Roman"/>
          <w:sz w:val="24"/>
          <w:szCs w:val="24"/>
        </w:rPr>
        <w:t>proširuju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mogu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izazvati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neka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teža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oboljenja</w:t>
      </w:r>
      <w:proofErr w:type="spellEnd"/>
      <w:r w:rsidR="005C68C7">
        <w:rPr>
          <w:rFonts w:cs="Times New Roman"/>
          <w:sz w:val="24"/>
          <w:szCs w:val="24"/>
        </w:rPr>
        <w:t>.</w:t>
      </w:r>
      <w:proofErr w:type="gram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C68C7">
        <w:rPr>
          <w:rFonts w:cs="Times New Roman"/>
          <w:sz w:val="24"/>
          <w:szCs w:val="24"/>
        </w:rPr>
        <w:t>Meningokoke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su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bakterije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koje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nalaze</w:t>
      </w:r>
      <w:proofErr w:type="spellEnd"/>
      <w:r w:rsidR="005C68C7">
        <w:rPr>
          <w:rFonts w:cs="Times New Roman"/>
          <w:sz w:val="24"/>
          <w:szCs w:val="24"/>
        </w:rPr>
        <w:t xml:space="preserve"> u </w:t>
      </w:r>
      <w:proofErr w:type="spellStart"/>
      <w:r w:rsidR="005C68C7">
        <w:rPr>
          <w:rFonts w:cs="Times New Roman"/>
          <w:sz w:val="24"/>
          <w:szCs w:val="24"/>
        </w:rPr>
        <w:t>grlu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također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prilikom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pada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imuniteta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mogu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izazvati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neka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oboljenja</w:t>
      </w:r>
      <w:proofErr w:type="spellEnd"/>
      <w:r w:rsidR="005C68C7">
        <w:rPr>
          <w:rFonts w:cs="Times New Roman"/>
          <w:sz w:val="24"/>
          <w:szCs w:val="24"/>
        </w:rPr>
        <w:t>.</w:t>
      </w:r>
      <w:proofErr w:type="gram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Međutim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nus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pojave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ovih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vakcina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nisu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dovoljno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ispitane</w:t>
      </w:r>
      <w:proofErr w:type="spellEnd"/>
      <w:r w:rsidR="005C68C7">
        <w:rPr>
          <w:rFonts w:cs="Times New Roman"/>
          <w:sz w:val="24"/>
          <w:szCs w:val="24"/>
        </w:rPr>
        <w:t xml:space="preserve"> a </w:t>
      </w:r>
      <w:proofErr w:type="spellStart"/>
      <w:r w:rsidR="005C68C7">
        <w:rPr>
          <w:rFonts w:cs="Times New Roman"/>
          <w:sz w:val="24"/>
          <w:szCs w:val="24"/>
        </w:rPr>
        <w:t>činjenica</w:t>
      </w:r>
      <w:proofErr w:type="spellEnd"/>
      <w:r w:rsidR="005C68C7">
        <w:rPr>
          <w:rFonts w:cs="Times New Roman"/>
          <w:sz w:val="24"/>
          <w:szCs w:val="24"/>
        </w:rPr>
        <w:t xml:space="preserve"> je </w:t>
      </w:r>
      <w:proofErr w:type="spellStart"/>
      <w:r w:rsidR="005C68C7">
        <w:rPr>
          <w:rFonts w:cs="Times New Roman"/>
          <w:sz w:val="24"/>
          <w:szCs w:val="24"/>
        </w:rPr>
        <w:t>da</w:t>
      </w:r>
      <w:proofErr w:type="spellEnd"/>
      <w:r w:rsidR="005C68C7">
        <w:rPr>
          <w:rFonts w:cs="Times New Roman"/>
          <w:sz w:val="24"/>
          <w:szCs w:val="24"/>
        </w:rPr>
        <w:t xml:space="preserve"> se </w:t>
      </w:r>
      <w:proofErr w:type="spellStart"/>
      <w:r w:rsidR="005C68C7">
        <w:rPr>
          <w:rFonts w:cs="Times New Roman"/>
          <w:sz w:val="24"/>
          <w:szCs w:val="24"/>
        </w:rPr>
        <w:t>kroz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historiju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dešavalo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da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pojedine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vakcine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zbog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nedovoljno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ispitanosti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izazivale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određena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oboljenja</w:t>
      </w:r>
      <w:proofErr w:type="spellEnd"/>
      <w:r w:rsidR="005C68C7">
        <w:rPr>
          <w:rFonts w:cs="Times New Roman"/>
          <w:sz w:val="24"/>
          <w:szCs w:val="24"/>
        </w:rPr>
        <w:t xml:space="preserve"> pa </w:t>
      </w:r>
      <w:proofErr w:type="spellStart"/>
      <w:r w:rsidR="005C68C7">
        <w:rPr>
          <w:rFonts w:cs="Times New Roman"/>
          <w:sz w:val="24"/>
          <w:szCs w:val="24"/>
        </w:rPr>
        <w:t>su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i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nekoliko</w:t>
      </w:r>
      <w:proofErr w:type="spellEnd"/>
      <w:r w:rsidR="005C68C7">
        <w:rPr>
          <w:rFonts w:cs="Times New Roman"/>
          <w:sz w:val="24"/>
          <w:szCs w:val="24"/>
        </w:rPr>
        <w:t xml:space="preserve"> </w:t>
      </w:r>
      <w:proofErr w:type="spellStart"/>
      <w:r w:rsidR="005C68C7">
        <w:rPr>
          <w:rFonts w:cs="Times New Roman"/>
          <w:sz w:val="24"/>
          <w:szCs w:val="24"/>
        </w:rPr>
        <w:t>puta</w:t>
      </w:r>
      <w:proofErr w:type="spellEnd"/>
      <w:r w:rsidR="005C68C7">
        <w:rPr>
          <w:rFonts w:cs="Times New Roman"/>
          <w:sz w:val="24"/>
          <w:szCs w:val="24"/>
        </w:rPr>
        <w:t xml:space="preserve"> bile </w:t>
      </w:r>
      <w:proofErr w:type="spellStart"/>
      <w:proofErr w:type="gramStart"/>
      <w:r w:rsidR="005C68C7">
        <w:rPr>
          <w:rFonts w:cs="Times New Roman"/>
          <w:sz w:val="24"/>
          <w:szCs w:val="24"/>
        </w:rPr>
        <w:t>povučene</w:t>
      </w:r>
      <w:proofErr w:type="spellEnd"/>
      <w:r w:rsidR="005C68C7">
        <w:rPr>
          <w:rFonts w:cs="Times New Roman"/>
          <w:sz w:val="24"/>
          <w:szCs w:val="24"/>
        </w:rPr>
        <w:t xml:space="preserve">  (</w:t>
      </w:r>
      <w:proofErr w:type="spellStart"/>
      <w:proofErr w:type="gramEnd"/>
      <w:r w:rsidR="005C68C7">
        <w:rPr>
          <w:rFonts w:cs="Times New Roman"/>
          <w:sz w:val="24"/>
          <w:szCs w:val="24"/>
        </w:rPr>
        <w:t>npr</w:t>
      </w:r>
      <w:proofErr w:type="spellEnd"/>
      <w:r w:rsidR="005C68C7">
        <w:rPr>
          <w:rFonts w:cs="Times New Roman"/>
          <w:sz w:val="24"/>
          <w:szCs w:val="24"/>
        </w:rPr>
        <w:t xml:space="preserve">. </w:t>
      </w:r>
      <w:proofErr w:type="gramStart"/>
      <w:r w:rsidR="005C68C7">
        <w:rPr>
          <w:rFonts w:cs="Times New Roman"/>
          <w:sz w:val="24"/>
          <w:szCs w:val="24"/>
        </w:rPr>
        <w:t xml:space="preserve">Polio </w:t>
      </w:r>
      <w:proofErr w:type="spellStart"/>
      <w:r w:rsidR="005C68C7">
        <w:rPr>
          <w:rFonts w:cs="Times New Roman"/>
          <w:sz w:val="24"/>
          <w:szCs w:val="24"/>
        </w:rPr>
        <w:t>vakcina</w:t>
      </w:r>
      <w:proofErr w:type="spellEnd"/>
      <w:r w:rsidR="005C68C7">
        <w:rPr>
          <w:rFonts w:cs="Times New Roman"/>
          <w:sz w:val="24"/>
          <w:szCs w:val="24"/>
        </w:rPr>
        <w:t>).</w:t>
      </w:r>
      <w:proofErr w:type="gramEnd"/>
    </w:p>
    <w:p w:rsidR="005C68C7" w:rsidRDefault="005C68C7" w:rsidP="005C68C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Na </w:t>
      </w:r>
      <w:proofErr w:type="spellStart"/>
      <w:r>
        <w:rPr>
          <w:rFonts w:cs="Times New Roman"/>
          <w:sz w:val="24"/>
          <w:szCs w:val="24"/>
        </w:rPr>
        <w:t>moje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anketno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pitanje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i/>
          <w:sz w:val="24"/>
          <w:szCs w:val="24"/>
        </w:rPr>
        <w:t>Da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li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smatrate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da</w:t>
      </w:r>
      <w:proofErr w:type="spellEnd"/>
      <w:r>
        <w:rPr>
          <w:rFonts w:cs="Times New Roman"/>
          <w:i/>
          <w:sz w:val="24"/>
          <w:szCs w:val="24"/>
        </w:rPr>
        <w:t xml:space="preserve"> je </w:t>
      </w:r>
      <w:proofErr w:type="spellStart"/>
      <w:r>
        <w:rPr>
          <w:rFonts w:cs="Times New Roman"/>
          <w:i/>
          <w:sz w:val="24"/>
          <w:szCs w:val="24"/>
        </w:rPr>
        <w:t>vakcinacija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učinkovita</w:t>
      </w:r>
      <w:proofErr w:type="spellEnd"/>
      <w:r>
        <w:rPr>
          <w:rFonts w:cs="Times New Roman"/>
          <w:i/>
          <w:sz w:val="24"/>
          <w:szCs w:val="24"/>
        </w:rPr>
        <w:t xml:space="preserve"> u </w:t>
      </w:r>
      <w:proofErr w:type="spellStart"/>
      <w:r>
        <w:rPr>
          <w:rFonts w:cs="Times New Roman"/>
          <w:i/>
          <w:sz w:val="24"/>
          <w:szCs w:val="24"/>
        </w:rPr>
        <w:t>borbi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protiv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zaraznih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bolesti</w:t>
      </w:r>
      <w:proofErr w:type="spellEnd"/>
      <w:r>
        <w:rPr>
          <w:rFonts w:cs="Times New Roman"/>
          <w:i/>
          <w:sz w:val="24"/>
          <w:szCs w:val="24"/>
        </w:rPr>
        <w:t xml:space="preserve">? </w:t>
      </w:r>
      <w:r>
        <w:rPr>
          <w:rFonts w:cs="Times New Roman"/>
          <w:sz w:val="24"/>
          <w:szCs w:val="24"/>
        </w:rPr>
        <w:t>57</w:t>
      </w:r>
      <w:proofErr w:type="gramStart"/>
      <w:r>
        <w:rPr>
          <w:rFonts w:cs="Times New Roman"/>
          <w:sz w:val="24"/>
          <w:szCs w:val="24"/>
        </w:rPr>
        <w:t>,8</w:t>
      </w:r>
      <w:proofErr w:type="gramEnd"/>
      <w:r>
        <w:rPr>
          <w:rFonts w:cs="Times New Roman"/>
          <w:sz w:val="24"/>
          <w:szCs w:val="24"/>
        </w:rPr>
        <w:t xml:space="preserve">% </w:t>
      </w:r>
      <w:proofErr w:type="spellStart"/>
      <w:r>
        <w:rPr>
          <w:rFonts w:cs="Times New Roman"/>
          <w:sz w:val="24"/>
          <w:szCs w:val="24"/>
        </w:rPr>
        <w:t>odgovora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bilo</w:t>
      </w:r>
      <w:proofErr w:type="spellEnd"/>
      <w:r>
        <w:rPr>
          <w:rFonts w:cs="Times New Roman"/>
          <w:sz w:val="24"/>
          <w:szCs w:val="24"/>
        </w:rPr>
        <w:t xml:space="preserve"> DA, 23,6% je </w:t>
      </w:r>
      <w:proofErr w:type="spellStart"/>
      <w:r>
        <w:rPr>
          <w:rFonts w:cs="Times New Roman"/>
          <w:sz w:val="24"/>
          <w:szCs w:val="24"/>
        </w:rPr>
        <w:t>bilo</w:t>
      </w:r>
      <w:proofErr w:type="spellEnd"/>
      <w:r>
        <w:rPr>
          <w:rFonts w:cs="Times New Roman"/>
          <w:sz w:val="24"/>
          <w:szCs w:val="24"/>
        </w:rPr>
        <w:t xml:space="preserve"> NE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18,6% se </w:t>
      </w:r>
      <w:proofErr w:type="spellStart"/>
      <w:r>
        <w:rPr>
          <w:rFonts w:cs="Times New Roman"/>
          <w:sz w:val="24"/>
          <w:szCs w:val="24"/>
        </w:rPr>
        <w:t>izjasnilo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683F19">
        <w:rPr>
          <w:rFonts w:cs="Times New Roman"/>
          <w:sz w:val="24"/>
          <w:szCs w:val="24"/>
        </w:rPr>
        <w:t>nije</w:t>
      </w:r>
      <w:proofErr w:type="spellEnd"/>
      <w:r w:rsidR="00683F19">
        <w:rPr>
          <w:rFonts w:cs="Times New Roman"/>
          <w:sz w:val="24"/>
          <w:szCs w:val="24"/>
        </w:rPr>
        <w:t xml:space="preserve"> </w:t>
      </w:r>
      <w:proofErr w:type="spellStart"/>
      <w:r w:rsidR="00683F19">
        <w:rPr>
          <w:rFonts w:cs="Times New Roman"/>
          <w:sz w:val="24"/>
          <w:szCs w:val="24"/>
        </w:rPr>
        <w:t>sigurno</w:t>
      </w:r>
      <w:proofErr w:type="spellEnd"/>
      <w:r w:rsidR="00683F19">
        <w:rPr>
          <w:rFonts w:cs="Times New Roman"/>
          <w:sz w:val="24"/>
          <w:szCs w:val="24"/>
        </w:rPr>
        <w:t>.</w:t>
      </w:r>
    </w:p>
    <w:p w:rsidR="00683F19" w:rsidRDefault="00683F19" w:rsidP="005C68C7">
      <w:pPr>
        <w:spacing w:line="360" w:lineRule="auto"/>
        <w:rPr>
          <w:rFonts w:cs="Times New Roman"/>
          <w:sz w:val="24"/>
          <w:szCs w:val="24"/>
        </w:rPr>
      </w:pPr>
    </w:p>
    <w:p w:rsidR="00683F19" w:rsidRPr="007A2065" w:rsidRDefault="00683F19" w:rsidP="007A2065">
      <w:pPr>
        <w:pStyle w:val="Heading1"/>
      </w:pPr>
      <w:r w:rsidRPr="007A2065">
        <w:t xml:space="preserve">     </w:t>
      </w:r>
      <w:bookmarkStart w:id="2" w:name="_Toc531730831"/>
      <w:proofErr w:type="spellStart"/>
      <w:r w:rsidRPr="007A2065">
        <w:t>Zakon</w:t>
      </w:r>
      <w:proofErr w:type="spellEnd"/>
      <w:r w:rsidRPr="007A2065">
        <w:t xml:space="preserve"> o </w:t>
      </w:r>
      <w:proofErr w:type="spellStart"/>
      <w:r w:rsidRPr="007A2065">
        <w:t>obaveznom</w:t>
      </w:r>
      <w:proofErr w:type="spellEnd"/>
      <w:r w:rsidRPr="007A2065">
        <w:t xml:space="preserve"> </w:t>
      </w:r>
      <w:proofErr w:type="spellStart"/>
      <w:r w:rsidRPr="007A2065">
        <w:t>vakcinisanju</w:t>
      </w:r>
      <w:bookmarkEnd w:id="2"/>
      <w:proofErr w:type="spellEnd"/>
    </w:p>
    <w:p w:rsidR="007A2065" w:rsidRPr="007A2065" w:rsidRDefault="007A2065" w:rsidP="007A2065"/>
    <w:p w:rsidR="00683F19" w:rsidRDefault="00683F19" w:rsidP="005C68C7">
      <w:pPr>
        <w:spacing w:line="360" w:lineRule="auto"/>
        <w:rPr>
          <w:rFonts w:cs="Times New Roman"/>
          <w:sz w:val="24"/>
          <w:szCs w:val="24"/>
        </w:rPr>
      </w:pPr>
      <w:proofErr w:type="gramStart"/>
      <w:r w:rsidRPr="00683F19">
        <w:rPr>
          <w:rFonts w:cs="Times New Roman"/>
          <w:sz w:val="24"/>
          <w:szCs w:val="24"/>
        </w:rPr>
        <w:t xml:space="preserve">Na </w:t>
      </w:r>
      <w:proofErr w:type="spellStart"/>
      <w:r w:rsidRPr="00683F19">
        <w:rPr>
          <w:rFonts w:cs="Times New Roman"/>
          <w:sz w:val="24"/>
          <w:szCs w:val="24"/>
        </w:rPr>
        <w:t>temelju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članka</w:t>
      </w:r>
      <w:proofErr w:type="spellEnd"/>
      <w:r w:rsidRPr="00683F19">
        <w:rPr>
          <w:rFonts w:cs="Times New Roman"/>
          <w:sz w:val="24"/>
          <w:szCs w:val="24"/>
        </w:rPr>
        <w:t xml:space="preserve"> 44.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Zakona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zaštiti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građana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zaraznih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bolesti</w:t>
      </w:r>
      <w:proofErr w:type="spellEnd"/>
      <w:r w:rsidRPr="00683F19">
        <w:rPr>
          <w:rFonts w:cs="Times New Roman"/>
          <w:sz w:val="24"/>
          <w:szCs w:val="24"/>
        </w:rPr>
        <w:t xml:space="preserve"> (</w:t>
      </w:r>
      <w:proofErr w:type="gramStart"/>
      <w:r w:rsidRPr="00683F19">
        <w:rPr>
          <w:rFonts w:cs="Times New Roman"/>
          <w:sz w:val="24"/>
          <w:szCs w:val="24"/>
        </w:rPr>
        <w:t xml:space="preserve">“ </w:t>
      </w:r>
      <w:proofErr w:type="spellStart"/>
      <w:r w:rsidRPr="00683F19">
        <w:rPr>
          <w:rFonts w:cs="Times New Roman"/>
          <w:sz w:val="24"/>
          <w:szCs w:val="24"/>
        </w:rPr>
        <w:t>Službene</w:t>
      </w:r>
      <w:proofErr w:type="spellEnd"/>
      <w:proofErr w:type="gram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novine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Federacije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BiH</w:t>
      </w:r>
      <w:proofErr w:type="spellEnd"/>
      <w:r w:rsidRPr="00683F19">
        <w:rPr>
          <w:rFonts w:cs="Times New Roman"/>
          <w:sz w:val="24"/>
          <w:szCs w:val="24"/>
        </w:rPr>
        <w:t xml:space="preserve">, </w:t>
      </w:r>
      <w:proofErr w:type="spellStart"/>
      <w:r w:rsidRPr="00683F19">
        <w:rPr>
          <w:rFonts w:cs="Times New Roman"/>
          <w:sz w:val="24"/>
          <w:szCs w:val="24"/>
        </w:rPr>
        <w:t>broj</w:t>
      </w:r>
      <w:proofErr w:type="spellEnd"/>
      <w:r w:rsidRPr="00683F19">
        <w:rPr>
          <w:rFonts w:cs="Times New Roman"/>
          <w:sz w:val="24"/>
          <w:szCs w:val="24"/>
        </w:rPr>
        <w:t xml:space="preserve"> 29/05), </w:t>
      </w:r>
      <w:proofErr w:type="spellStart"/>
      <w:r w:rsidRPr="00683F19">
        <w:rPr>
          <w:rFonts w:cs="Times New Roman"/>
          <w:sz w:val="24"/>
          <w:szCs w:val="24"/>
        </w:rPr>
        <w:t>federalni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ministar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zdravstva</w:t>
      </w:r>
      <w:proofErr w:type="spellEnd"/>
      <w:r w:rsidRPr="00683F19">
        <w:rPr>
          <w:rFonts w:cs="Times New Roman"/>
          <w:sz w:val="24"/>
          <w:szCs w:val="24"/>
        </w:rPr>
        <w:t xml:space="preserve">, </w:t>
      </w:r>
      <w:proofErr w:type="spellStart"/>
      <w:r w:rsidRPr="00683F19">
        <w:rPr>
          <w:rFonts w:cs="Times New Roman"/>
          <w:sz w:val="24"/>
          <w:szCs w:val="24"/>
        </w:rPr>
        <w:t>na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prijedlog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Zavoda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za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javno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zdravstvo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Federacije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Bosne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i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Hercegovine</w:t>
      </w:r>
      <w:proofErr w:type="spellEnd"/>
      <w:r w:rsidRPr="00683F19">
        <w:rPr>
          <w:rFonts w:cs="Times New Roman"/>
          <w:sz w:val="24"/>
          <w:szCs w:val="24"/>
        </w:rPr>
        <w:t xml:space="preserve">, </w:t>
      </w:r>
      <w:proofErr w:type="spellStart"/>
      <w:r w:rsidRPr="00683F19">
        <w:rPr>
          <w:rFonts w:cs="Times New Roman"/>
          <w:sz w:val="24"/>
          <w:szCs w:val="24"/>
        </w:rPr>
        <w:t>donosi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Naredbu</w:t>
      </w:r>
      <w:proofErr w:type="spellEnd"/>
      <w:r w:rsidRPr="00683F19">
        <w:rPr>
          <w:rFonts w:cs="Times New Roman"/>
          <w:sz w:val="24"/>
          <w:szCs w:val="24"/>
        </w:rPr>
        <w:t xml:space="preserve"> o </w:t>
      </w:r>
      <w:proofErr w:type="spellStart"/>
      <w:r w:rsidRPr="00683F19">
        <w:rPr>
          <w:rFonts w:cs="Times New Roman"/>
          <w:sz w:val="24"/>
          <w:szCs w:val="24"/>
        </w:rPr>
        <w:t>programu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obaveznih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imunizacija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građana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protiv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zaraznih</w:t>
      </w:r>
      <w:proofErr w:type="spellEnd"/>
      <w:r w:rsidRPr="00683F19">
        <w:rPr>
          <w:rFonts w:cs="Times New Roman"/>
          <w:sz w:val="24"/>
          <w:szCs w:val="24"/>
        </w:rPr>
        <w:t xml:space="preserve"> </w:t>
      </w:r>
      <w:proofErr w:type="spellStart"/>
      <w:r w:rsidRPr="00683F19">
        <w:rPr>
          <w:rFonts w:cs="Times New Roman"/>
          <w:sz w:val="24"/>
          <w:szCs w:val="24"/>
        </w:rPr>
        <w:t>bolesti</w:t>
      </w:r>
      <w:proofErr w:type="spellEnd"/>
      <w:r w:rsidRPr="00683F19">
        <w:rPr>
          <w:rFonts w:cs="Times New Roman"/>
          <w:sz w:val="24"/>
          <w:szCs w:val="24"/>
        </w:rPr>
        <w:t xml:space="preserve"> u 2017. </w:t>
      </w:r>
      <w:proofErr w:type="spellStart"/>
      <w:proofErr w:type="gramStart"/>
      <w:r w:rsidRPr="00683F19">
        <w:rPr>
          <w:rFonts w:cs="Times New Roman"/>
          <w:sz w:val="24"/>
          <w:szCs w:val="24"/>
        </w:rPr>
        <w:t>godini</w:t>
      </w:r>
      <w:proofErr w:type="spellEnd"/>
      <w:proofErr w:type="gramEnd"/>
      <w:r w:rsidRPr="00683F19">
        <w:rPr>
          <w:rFonts w:cs="Times New Roman"/>
          <w:sz w:val="24"/>
          <w:szCs w:val="24"/>
        </w:rPr>
        <w:t>.</w:t>
      </w:r>
    </w:p>
    <w:p w:rsidR="00683F19" w:rsidRDefault="00683F19" w:rsidP="005C68C7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Kazne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nevakcinisanje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koštaju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od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100KM do 2000KM.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sada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Bosni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Hercegovini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zabilježeni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slučajevi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plačanja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kazne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iznosu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</w:t>
      </w:r>
      <w:proofErr w:type="spellEnd"/>
      <w:r>
        <w:rPr>
          <w:rFonts w:cs="Times New Roman"/>
          <w:sz w:val="24"/>
          <w:szCs w:val="24"/>
        </w:rPr>
        <w:t xml:space="preserve"> 100KM </w:t>
      </w:r>
      <w:proofErr w:type="spellStart"/>
      <w:r>
        <w:rPr>
          <w:rFonts w:cs="Times New Roman"/>
          <w:sz w:val="24"/>
          <w:szCs w:val="24"/>
        </w:rPr>
        <w:t>odnosno</w:t>
      </w:r>
      <w:proofErr w:type="spellEnd"/>
      <w:r>
        <w:rPr>
          <w:rFonts w:cs="Times New Roman"/>
          <w:sz w:val="24"/>
          <w:szCs w:val="24"/>
        </w:rPr>
        <w:t xml:space="preserve"> 50KM </w:t>
      </w:r>
      <w:proofErr w:type="spellStart"/>
      <w:r>
        <w:rPr>
          <w:rFonts w:cs="Times New Roman"/>
          <w:sz w:val="24"/>
          <w:szCs w:val="24"/>
        </w:rPr>
        <w:t>ukoliko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plati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roku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</w:t>
      </w:r>
      <w:proofErr w:type="spellEnd"/>
      <w:r>
        <w:rPr>
          <w:rFonts w:cs="Times New Roman"/>
          <w:sz w:val="24"/>
          <w:szCs w:val="24"/>
        </w:rPr>
        <w:t xml:space="preserve"> 7 </w:t>
      </w:r>
      <w:proofErr w:type="spellStart"/>
      <w:r>
        <w:rPr>
          <w:rFonts w:cs="Times New Roman"/>
          <w:sz w:val="24"/>
          <w:szCs w:val="24"/>
        </w:rPr>
        <w:t>dana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Ukoliko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kazna</w:t>
      </w:r>
      <w:proofErr w:type="spellEnd"/>
      <w:r>
        <w:rPr>
          <w:rFonts w:cs="Times New Roman"/>
          <w:sz w:val="24"/>
          <w:szCs w:val="24"/>
        </w:rPr>
        <w:t xml:space="preserve"> ne </w:t>
      </w:r>
      <w:proofErr w:type="spellStart"/>
      <w:r>
        <w:rPr>
          <w:rFonts w:cs="Times New Roman"/>
          <w:sz w:val="24"/>
          <w:szCs w:val="24"/>
        </w:rPr>
        <w:t>plati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niti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preuzme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odgovornost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nevakcinisanje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djeteta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osobama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neće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dozvoliti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registracija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produženje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registracije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motornog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vozila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izdavanje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produženje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važnosti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vozačke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dozvole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učestvovanje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javnom</w:t>
      </w:r>
      <w:proofErr w:type="spellEnd"/>
      <w:r>
        <w:rPr>
          <w:rFonts w:cs="Times New Roman"/>
          <w:sz w:val="24"/>
          <w:szCs w:val="24"/>
        </w:rPr>
        <w:t xml:space="preserve"> tender, </w:t>
      </w:r>
      <w:proofErr w:type="spellStart"/>
      <w:r>
        <w:rPr>
          <w:rFonts w:cs="Times New Roman"/>
          <w:sz w:val="24"/>
          <w:szCs w:val="24"/>
        </w:rPr>
        <w:t>registracija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pravnog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lica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te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promjena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vlasnika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motornog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vozila</w:t>
      </w:r>
      <w:proofErr w:type="spellEnd"/>
      <w:r>
        <w:rPr>
          <w:rFonts w:cs="Times New Roman"/>
          <w:sz w:val="24"/>
          <w:szCs w:val="24"/>
        </w:rPr>
        <w:t>.</w:t>
      </w:r>
    </w:p>
    <w:p w:rsidR="007A2065" w:rsidRDefault="00683F19" w:rsidP="007A206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</w:t>
      </w:r>
      <w:proofErr w:type="spellStart"/>
      <w:r>
        <w:rPr>
          <w:rFonts w:cs="Times New Roman"/>
          <w:sz w:val="24"/>
          <w:szCs w:val="24"/>
        </w:rPr>
        <w:t>moje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anketno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pitanje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i/>
          <w:sz w:val="24"/>
          <w:szCs w:val="24"/>
        </w:rPr>
        <w:t>Da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li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ste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dobili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kaunu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zbog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nevakcinisanja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djeteta</w:t>
      </w:r>
      <w:proofErr w:type="spellEnd"/>
      <w:r w:rsidR="004D3CC0">
        <w:rPr>
          <w:rFonts w:cs="Times New Roman"/>
          <w:i/>
          <w:sz w:val="24"/>
          <w:szCs w:val="24"/>
        </w:rPr>
        <w:t xml:space="preserve">? </w:t>
      </w:r>
      <w:r w:rsidR="004D3CC0">
        <w:rPr>
          <w:rFonts w:cs="Times New Roman"/>
          <w:sz w:val="24"/>
          <w:szCs w:val="24"/>
        </w:rPr>
        <w:t>2</w:t>
      </w:r>
      <w:proofErr w:type="gramStart"/>
      <w:r w:rsidR="004D3CC0">
        <w:rPr>
          <w:rFonts w:cs="Times New Roman"/>
          <w:sz w:val="24"/>
          <w:szCs w:val="24"/>
        </w:rPr>
        <w:t>,8</w:t>
      </w:r>
      <w:proofErr w:type="gramEnd"/>
      <w:r w:rsidR="004D3CC0">
        <w:rPr>
          <w:rFonts w:cs="Times New Roman"/>
          <w:sz w:val="24"/>
          <w:szCs w:val="24"/>
        </w:rPr>
        <w:t xml:space="preserve">% je </w:t>
      </w:r>
      <w:proofErr w:type="spellStart"/>
      <w:r w:rsidR="004D3CC0">
        <w:rPr>
          <w:rFonts w:cs="Times New Roman"/>
          <w:sz w:val="24"/>
          <w:szCs w:val="24"/>
        </w:rPr>
        <w:t>izjavilo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da</w:t>
      </w:r>
      <w:proofErr w:type="spellEnd"/>
      <w:r w:rsidR="004D3CC0">
        <w:rPr>
          <w:rFonts w:cs="Times New Roman"/>
          <w:sz w:val="24"/>
          <w:szCs w:val="24"/>
        </w:rPr>
        <w:t xml:space="preserve"> jest </w:t>
      </w:r>
      <w:proofErr w:type="spellStart"/>
      <w:r w:rsidR="004D3CC0">
        <w:rPr>
          <w:rFonts w:cs="Times New Roman"/>
          <w:sz w:val="24"/>
          <w:szCs w:val="24"/>
        </w:rPr>
        <w:t>dobilo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kaznu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dok</w:t>
      </w:r>
      <w:proofErr w:type="spellEnd"/>
      <w:r w:rsidR="004D3CC0">
        <w:rPr>
          <w:rFonts w:cs="Times New Roman"/>
          <w:sz w:val="24"/>
          <w:szCs w:val="24"/>
        </w:rPr>
        <w:t xml:space="preserve"> 97,2% se </w:t>
      </w:r>
      <w:proofErr w:type="spellStart"/>
      <w:r w:rsidR="004D3CC0">
        <w:rPr>
          <w:rFonts w:cs="Times New Roman"/>
          <w:sz w:val="24"/>
          <w:szCs w:val="24"/>
        </w:rPr>
        <w:t>izjasnilo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da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nije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dobilo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kaznu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zbog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nevakcinisanja</w:t>
      </w:r>
      <w:proofErr w:type="spellEnd"/>
      <w:r w:rsidR="004D3CC0">
        <w:rPr>
          <w:rFonts w:cs="Times New Roman"/>
          <w:sz w:val="24"/>
          <w:szCs w:val="24"/>
        </w:rPr>
        <w:t xml:space="preserve"> </w:t>
      </w:r>
      <w:proofErr w:type="spellStart"/>
      <w:r w:rsidR="004D3CC0">
        <w:rPr>
          <w:rFonts w:cs="Times New Roman"/>
          <w:sz w:val="24"/>
          <w:szCs w:val="24"/>
        </w:rPr>
        <w:t>djeteta</w:t>
      </w:r>
      <w:proofErr w:type="spellEnd"/>
      <w:r w:rsidR="004D3CC0">
        <w:rPr>
          <w:rFonts w:cs="Times New Roman"/>
          <w:sz w:val="24"/>
          <w:szCs w:val="24"/>
        </w:rPr>
        <w:t>.</w:t>
      </w:r>
    </w:p>
    <w:p w:rsidR="007A2065" w:rsidRPr="007A2065" w:rsidRDefault="007A2065" w:rsidP="007A2065">
      <w:pPr>
        <w:spacing w:line="360" w:lineRule="auto"/>
        <w:rPr>
          <w:rFonts w:cs="Times New Roman"/>
          <w:sz w:val="24"/>
          <w:szCs w:val="24"/>
        </w:rPr>
      </w:pPr>
    </w:p>
    <w:p w:rsidR="004D3CC0" w:rsidRPr="007A2065" w:rsidRDefault="004D3CC0" w:rsidP="007A2065">
      <w:pPr>
        <w:pStyle w:val="Heading1"/>
      </w:pPr>
      <w:r w:rsidRPr="007A2065">
        <w:t xml:space="preserve">  </w:t>
      </w:r>
      <w:bookmarkStart w:id="3" w:name="_Toc531730832"/>
      <w:proofErr w:type="spellStart"/>
      <w:r w:rsidRPr="007A2065">
        <w:t>Hladni</w:t>
      </w:r>
      <w:proofErr w:type="spellEnd"/>
      <w:r w:rsidRPr="007A2065">
        <w:t xml:space="preserve"> </w:t>
      </w:r>
      <w:proofErr w:type="spellStart"/>
      <w:r w:rsidRPr="007A2065">
        <w:t>lanac</w:t>
      </w:r>
      <w:bookmarkEnd w:id="3"/>
      <w:proofErr w:type="spellEnd"/>
    </w:p>
    <w:p w:rsidR="007A2065" w:rsidRPr="007A2065" w:rsidRDefault="007A2065" w:rsidP="007A2065"/>
    <w:p w:rsidR="004D3CC0" w:rsidRDefault="004D3CC0" w:rsidP="005C68C7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4D3CC0">
        <w:rPr>
          <w:rFonts w:cs="Times New Roman"/>
          <w:sz w:val="24"/>
          <w:szCs w:val="24"/>
        </w:rPr>
        <w:t>Vakcine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su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osjetljive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D3CC0">
        <w:rPr>
          <w:rFonts w:cs="Times New Roman"/>
          <w:sz w:val="24"/>
          <w:szCs w:val="24"/>
        </w:rPr>
        <w:t>na</w:t>
      </w:r>
      <w:proofErr w:type="spellEnd"/>
      <w:proofErr w:type="gram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toplotu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smrzavanje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moraju</w:t>
      </w:r>
      <w:proofErr w:type="spellEnd"/>
      <w:r w:rsidRPr="004D3CC0">
        <w:rPr>
          <w:rFonts w:cs="Times New Roman"/>
          <w:sz w:val="24"/>
          <w:szCs w:val="24"/>
        </w:rPr>
        <w:t xml:space="preserve"> se </w:t>
      </w:r>
      <w:proofErr w:type="spellStart"/>
      <w:r w:rsidRPr="004D3CC0">
        <w:rPr>
          <w:rFonts w:cs="Times New Roman"/>
          <w:sz w:val="24"/>
          <w:szCs w:val="24"/>
        </w:rPr>
        <w:t>čuvati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na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određenoj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preporučenoj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temperaturi</w:t>
      </w:r>
      <w:proofErr w:type="spellEnd"/>
      <w:r w:rsidRPr="004D3CC0">
        <w:rPr>
          <w:rFonts w:cs="Times New Roman"/>
          <w:sz w:val="24"/>
          <w:szCs w:val="24"/>
        </w:rPr>
        <w:t xml:space="preserve">, </w:t>
      </w:r>
      <w:proofErr w:type="spellStart"/>
      <w:r w:rsidRPr="004D3CC0">
        <w:rPr>
          <w:rFonts w:cs="Times New Roman"/>
          <w:sz w:val="24"/>
          <w:szCs w:val="24"/>
        </w:rPr>
        <w:t>od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vremena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kada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su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proizvedene</w:t>
      </w:r>
      <w:proofErr w:type="spellEnd"/>
      <w:r w:rsidRPr="004D3CC0">
        <w:rPr>
          <w:rFonts w:cs="Times New Roman"/>
          <w:sz w:val="24"/>
          <w:szCs w:val="24"/>
        </w:rPr>
        <w:t xml:space="preserve"> do </w:t>
      </w:r>
      <w:proofErr w:type="spellStart"/>
      <w:r w:rsidRPr="004D3CC0">
        <w:rPr>
          <w:rFonts w:cs="Times New Roman"/>
          <w:sz w:val="24"/>
          <w:szCs w:val="24"/>
        </w:rPr>
        <w:t>upotrebe</w:t>
      </w:r>
      <w:proofErr w:type="spellEnd"/>
      <w:r w:rsidRPr="004D3CC0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4D3CC0">
        <w:rPr>
          <w:rFonts w:cs="Times New Roman"/>
          <w:sz w:val="24"/>
          <w:szCs w:val="24"/>
        </w:rPr>
        <w:t>Sistem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korišten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za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čuvanje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distribuiranje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vakcina</w:t>
      </w:r>
      <w:proofErr w:type="spellEnd"/>
      <w:r w:rsidRPr="004D3CC0">
        <w:rPr>
          <w:rFonts w:cs="Times New Roman"/>
          <w:sz w:val="24"/>
          <w:szCs w:val="24"/>
        </w:rPr>
        <w:t xml:space="preserve"> u </w:t>
      </w:r>
      <w:proofErr w:type="spellStart"/>
      <w:r w:rsidRPr="004D3CC0">
        <w:rPr>
          <w:rFonts w:cs="Times New Roman"/>
          <w:sz w:val="24"/>
          <w:szCs w:val="24"/>
        </w:rPr>
        <w:t>dobrom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stanju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naziva</w:t>
      </w:r>
      <w:proofErr w:type="spellEnd"/>
      <w:r w:rsidRPr="004D3CC0">
        <w:rPr>
          <w:rFonts w:cs="Times New Roman"/>
          <w:sz w:val="24"/>
          <w:szCs w:val="24"/>
        </w:rPr>
        <w:t xml:space="preserve"> se </w:t>
      </w:r>
      <w:proofErr w:type="spellStart"/>
      <w:r w:rsidRPr="004D3CC0">
        <w:rPr>
          <w:rFonts w:cs="Times New Roman"/>
          <w:sz w:val="24"/>
          <w:szCs w:val="24"/>
        </w:rPr>
        <w:t>hladni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lanac</w:t>
      </w:r>
      <w:proofErr w:type="spellEnd"/>
      <w:r w:rsidRPr="004D3CC0">
        <w:rPr>
          <w:rFonts w:cs="Times New Roman"/>
          <w:sz w:val="24"/>
          <w:szCs w:val="24"/>
        </w:rPr>
        <w:t>.</w:t>
      </w:r>
      <w:proofErr w:type="gramEnd"/>
      <w:r w:rsidRPr="004D3CC0">
        <w:rPr>
          <w:rFonts w:cs="Times New Roman"/>
          <w:sz w:val="24"/>
          <w:szCs w:val="24"/>
        </w:rPr>
        <w:t xml:space="preserve"> On se </w:t>
      </w:r>
      <w:proofErr w:type="spellStart"/>
      <w:r w:rsidRPr="004D3CC0">
        <w:rPr>
          <w:rFonts w:cs="Times New Roman"/>
          <w:sz w:val="24"/>
          <w:szCs w:val="24"/>
        </w:rPr>
        <w:t>sastoji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D3CC0">
        <w:rPr>
          <w:rFonts w:cs="Times New Roman"/>
          <w:sz w:val="24"/>
          <w:szCs w:val="24"/>
        </w:rPr>
        <w:t>od</w:t>
      </w:r>
      <w:proofErr w:type="spellEnd"/>
      <w:proofErr w:type="gram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niza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veza</w:t>
      </w:r>
      <w:proofErr w:type="spellEnd"/>
      <w:r w:rsidRPr="004D3CC0">
        <w:rPr>
          <w:rFonts w:cs="Times New Roman"/>
          <w:sz w:val="24"/>
          <w:szCs w:val="24"/>
        </w:rPr>
        <w:t xml:space="preserve"> u </w:t>
      </w:r>
      <w:proofErr w:type="spellStart"/>
      <w:r w:rsidRPr="004D3CC0">
        <w:rPr>
          <w:rFonts w:cs="Times New Roman"/>
          <w:sz w:val="24"/>
          <w:szCs w:val="24"/>
        </w:rPr>
        <w:t>skladištenju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transportu</w:t>
      </w:r>
      <w:proofErr w:type="spellEnd"/>
      <w:r w:rsidRPr="004D3CC0">
        <w:rPr>
          <w:rFonts w:cs="Times New Roman"/>
          <w:sz w:val="24"/>
          <w:szCs w:val="24"/>
        </w:rPr>
        <w:t xml:space="preserve">. </w:t>
      </w:r>
      <w:proofErr w:type="spellStart"/>
      <w:r w:rsidRPr="004D3CC0">
        <w:rPr>
          <w:rFonts w:cs="Times New Roman"/>
          <w:sz w:val="24"/>
          <w:szCs w:val="24"/>
        </w:rPr>
        <w:t>Sve</w:t>
      </w:r>
      <w:proofErr w:type="spellEnd"/>
      <w:r w:rsidRPr="004D3CC0">
        <w:rPr>
          <w:rFonts w:cs="Times New Roman"/>
          <w:sz w:val="24"/>
          <w:szCs w:val="24"/>
        </w:rPr>
        <w:t xml:space="preserve"> je </w:t>
      </w:r>
      <w:proofErr w:type="spellStart"/>
      <w:r w:rsidRPr="004D3CC0">
        <w:rPr>
          <w:rFonts w:cs="Times New Roman"/>
          <w:sz w:val="24"/>
          <w:szCs w:val="24"/>
        </w:rPr>
        <w:t>dizajnirano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tako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da</w:t>
      </w:r>
      <w:proofErr w:type="spellEnd"/>
      <w:r w:rsidRPr="004D3CC0">
        <w:rPr>
          <w:rFonts w:cs="Times New Roman"/>
          <w:sz w:val="24"/>
          <w:szCs w:val="24"/>
        </w:rPr>
        <w:t xml:space="preserve"> se </w:t>
      </w:r>
      <w:proofErr w:type="spellStart"/>
      <w:r w:rsidRPr="004D3CC0">
        <w:rPr>
          <w:rFonts w:cs="Times New Roman"/>
          <w:sz w:val="24"/>
          <w:szCs w:val="24"/>
        </w:rPr>
        <w:t>vakcine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čuvaju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unutar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prihvatljivog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raspona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temperatura</w:t>
      </w:r>
      <w:proofErr w:type="spellEnd"/>
      <w:r w:rsidRPr="004D3CC0">
        <w:rPr>
          <w:rFonts w:cs="Times New Roman"/>
          <w:sz w:val="24"/>
          <w:szCs w:val="24"/>
        </w:rPr>
        <w:t xml:space="preserve">, </w:t>
      </w:r>
      <w:proofErr w:type="spellStart"/>
      <w:r w:rsidRPr="004D3CC0">
        <w:rPr>
          <w:rFonts w:cs="Times New Roman"/>
          <w:sz w:val="24"/>
          <w:szCs w:val="24"/>
        </w:rPr>
        <w:t>dok</w:t>
      </w:r>
      <w:proofErr w:type="spellEnd"/>
      <w:r w:rsidRPr="004D3CC0">
        <w:rPr>
          <w:rFonts w:cs="Times New Roman"/>
          <w:sz w:val="24"/>
          <w:szCs w:val="24"/>
        </w:rPr>
        <w:t xml:space="preserve"> ne </w:t>
      </w:r>
      <w:proofErr w:type="spellStart"/>
      <w:r w:rsidRPr="004D3CC0">
        <w:rPr>
          <w:rFonts w:cs="Times New Roman"/>
          <w:sz w:val="24"/>
          <w:szCs w:val="24"/>
        </w:rPr>
        <w:t>dođu</w:t>
      </w:r>
      <w:proofErr w:type="spellEnd"/>
      <w:r w:rsidRPr="004D3CC0">
        <w:rPr>
          <w:rFonts w:cs="Times New Roman"/>
          <w:sz w:val="24"/>
          <w:szCs w:val="24"/>
        </w:rPr>
        <w:t xml:space="preserve"> do </w:t>
      </w:r>
      <w:proofErr w:type="spellStart"/>
      <w:r w:rsidRPr="004D3CC0">
        <w:rPr>
          <w:rFonts w:cs="Times New Roman"/>
          <w:sz w:val="24"/>
          <w:szCs w:val="24"/>
        </w:rPr>
        <w:t>svog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korisnika</w:t>
      </w:r>
      <w:proofErr w:type="spellEnd"/>
      <w:r w:rsidRPr="004D3CC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4D3CC0" w:rsidRPr="004D3CC0" w:rsidRDefault="004D3CC0" w:rsidP="004D3CC0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4D3CC0">
        <w:rPr>
          <w:rFonts w:cs="Times New Roman"/>
          <w:sz w:val="24"/>
          <w:szCs w:val="24"/>
        </w:rPr>
        <w:t>Nakon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što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vakcine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dođu</w:t>
      </w:r>
      <w:proofErr w:type="spellEnd"/>
      <w:r w:rsidRPr="004D3CC0">
        <w:rPr>
          <w:rFonts w:cs="Times New Roman"/>
          <w:sz w:val="24"/>
          <w:szCs w:val="24"/>
        </w:rPr>
        <w:t xml:space="preserve"> u </w:t>
      </w:r>
      <w:proofErr w:type="spellStart"/>
      <w:r w:rsidRPr="004D3CC0">
        <w:rPr>
          <w:rFonts w:cs="Times New Roman"/>
          <w:sz w:val="24"/>
          <w:szCs w:val="24"/>
        </w:rPr>
        <w:t>zdravstvenu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ustanovu</w:t>
      </w:r>
      <w:proofErr w:type="spellEnd"/>
      <w:r w:rsidRPr="004D3CC0">
        <w:rPr>
          <w:rFonts w:cs="Times New Roman"/>
          <w:sz w:val="24"/>
          <w:szCs w:val="24"/>
        </w:rPr>
        <w:t>:</w:t>
      </w:r>
    </w:p>
    <w:p w:rsidR="004D3CC0" w:rsidRPr="004D3CC0" w:rsidRDefault="004D3CC0" w:rsidP="004D3CC0">
      <w:pPr>
        <w:spacing w:line="360" w:lineRule="auto"/>
        <w:rPr>
          <w:rFonts w:cs="Times New Roman"/>
          <w:sz w:val="24"/>
          <w:szCs w:val="24"/>
        </w:rPr>
      </w:pPr>
      <w:r w:rsidRPr="004D3CC0">
        <w:rPr>
          <w:rFonts w:cs="Times New Roman"/>
          <w:sz w:val="24"/>
          <w:szCs w:val="24"/>
        </w:rPr>
        <w:lastRenderedPageBreak/>
        <w:t xml:space="preserve">     - </w:t>
      </w:r>
      <w:proofErr w:type="spellStart"/>
      <w:proofErr w:type="gramStart"/>
      <w:r w:rsidRPr="004D3CC0">
        <w:rPr>
          <w:rFonts w:cs="Times New Roman"/>
          <w:sz w:val="24"/>
          <w:szCs w:val="24"/>
        </w:rPr>
        <w:t>moraju</w:t>
      </w:r>
      <w:proofErr w:type="spellEnd"/>
      <w:proofErr w:type="gramEnd"/>
      <w:r w:rsidRPr="004D3CC0">
        <w:rPr>
          <w:rFonts w:cs="Times New Roman"/>
          <w:sz w:val="24"/>
          <w:szCs w:val="24"/>
        </w:rPr>
        <w:t xml:space="preserve"> se </w:t>
      </w:r>
      <w:proofErr w:type="spellStart"/>
      <w:r w:rsidRPr="004D3CC0">
        <w:rPr>
          <w:rFonts w:cs="Times New Roman"/>
          <w:sz w:val="24"/>
          <w:szCs w:val="24"/>
        </w:rPr>
        <w:t>čuvati</w:t>
      </w:r>
      <w:proofErr w:type="spellEnd"/>
      <w:r w:rsidRPr="004D3CC0">
        <w:rPr>
          <w:rFonts w:cs="Times New Roman"/>
          <w:sz w:val="24"/>
          <w:szCs w:val="24"/>
        </w:rPr>
        <w:t xml:space="preserve"> u </w:t>
      </w:r>
      <w:proofErr w:type="spellStart"/>
      <w:r w:rsidRPr="004D3CC0">
        <w:rPr>
          <w:rFonts w:cs="Times New Roman"/>
          <w:sz w:val="24"/>
          <w:szCs w:val="24"/>
        </w:rPr>
        <w:t>frižderu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na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temperaturi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od</w:t>
      </w:r>
      <w:proofErr w:type="spellEnd"/>
      <w:r w:rsidRPr="004D3CC0">
        <w:rPr>
          <w:rFonts w:cs="Times New Roman"/>
          <w:sz w:val="24"/>
          <w:szCs w:val="24"/>
        </w:rPr>
        <w:t xml:space="preserve"> +2°C do +8°C</w:t>
      </w:r>
    </w:p>
    <w:p w:rsidR="004D3CC0" w:rsidRPr="004D3CC0" w:rsidRDefault="004D3CC0" w:rsidP="004D3CC0">
      <w:pPr>
        <w:spacing w:line="360" w:lineRule="auto"/>
        <w:rPr>
          <w:rFonts w:cs="Times New Roman"/>
          <w:sz w:val="24"/>
          <w:szCs w:val="24"/>
        </w:rPr>
      </w:pPr>
      <w:r w:rsidRPr="004D3CC0">
        <w:rPr>
          <w:rFonts w:cs="Times New Roman"/>
          <w:sz w:val="24"/>
          <w:szCs w:val="24"/>
        </w:rPr>
        <w:t xml:space="preserve">     - </w:t>
      </w:r>
      <w:proofErr w:type="spellStart"/>
      <w:proofErr w:type="gramStart"/>
      <w:r w:rsidRPr="004D3CC0">
        <w:rPr>
          <w:rFonts w:cs="Times New Roman"/>
          <w:sz w:val="24"/>
          <w:szCs w:val="24"/>
        </w:rPr>
        <w:t>moraju</w:t>
      </w:r>
      <w:proofErr w:type="spellEnd"/>
      <w:proofErr w:type="gramEnd"/>
      <w:r w:rsidRPr="004D3CC0">
        <w:rPr>
          <w:rFonts w:cs="Times New Roman"/>
          <w:sz w:val="24"/>
          <w:szCs w:val="24"/>
        </w:rPr>
        <w:t xml:space="preserve"> se </w:t>
      </w:r>
      <w:proofErr w:type="spellStart"/>
      <w:r w:rsidRPr="004D3CC0">
        <w:rPr>
          <w:rFonts w:cs="Times New Roman"/>
          <w:sz w:val="24"/>
          <w:szCs w:val="24"/>
        </w:rPr>
        <w:t>nositi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prilikom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imunizacije</w:t>
      </w:r>
      <w:proofErr w:type="spellEnd"/>
      <w:r w:rsidRPr="004D3CC0">
        <w:rPr>
          <w:rFonts w:cs="Times New Roman"/>
          <w:sz w:val="24"/>
          <w:szCs w:val="24"/>
        </w:rPr>
        <w:t xml:space="preserve"> u </w:t>
      </w:r>
      <w:proofErr w:type="spellStart"/>
      <w:r w:rsidRPr="004D3CC0">
        <w:rPr>
          <w:rFonts w:cs="Times New Roman"/>
          <w:sz w:val="24"/>
          <w:szCs w:val="24"/>
        </w:rPr>
        <w:t>ručnom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frižderu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sa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smrznutim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ledenim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ulošcima</w:t>
      </w:r>
      <w:proofErr w:type="spellEnd"/>
    </w:p>
    <w:p w:rsidR="004D3CC0" w:rsidRDefault="004D3CC0" w:rsidP="004D3CC0">
      <w:pPr>
        <w:spacing w:line="360" w:lineRule="auto"/>
        <w:rPr>
          <w:rFonts w:cs="Times New Roman"/>
          <w:sz w:val="24"/>
          <w:szCs w:val="24"/>
        </w:rPr>
      </w:pPr>
      <w:r w:rsidRPr="004D3CC0">
        <w:rPr>
          <w:rFonts w:cs="Times New Roman"/>
          <w:sz w:val="24"/>
          <w:szCs w:val="24"/>
        </w:rPr>
        <w:t xml:space="preserve">     - </w:t>
      </w:r>
      <w:proofErr w:type="spellStart"/>
      <w:proofErr w:type="gramStart"/>
      <w:r w:rsidRPr="004D3CC0">
        <w:rPr>
          <w:rFonts w:cs="Times New Roman"/>
          <w:sz w:val="24"/>
          <w:szCs w:val="24"/>
        </w:rPr>
        <w:t>moraju</w:t>
      </w:r>
      <w:proofErr w:type="spellEnd"/>
      <w:proofErr w:type="gramEnd"/>
      <w:r w:rsidRPr="004D3CC0">
        <w:rPr>
          <w:rFonts w:cs="Times New Roman"/>
          <w:sz w:val="24"/>
          <w:szCs w:val="24"/>
        </w:rPr>
        <w:t xml:space="preserve"> se </w:t>
      </w:r>
      <w:proofErr w:type="spellStart"/>
      <w:r w:rsidRPr="004D3CC0">
        <w:rPr>
          <w:rFonts w:cs="Times New Roman"/>
          <w:sz w:val="24"/>
          <w:szCs w:val="24"/>
        </w:rPr>
        <w:t>održavati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hladnim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dok</w:t>
      </w:r>
      <w:proofErr w:type="spellEnd"/>
      <w:r w:rsidRPr="004D3CC0">
        <w:rPr>
          <w:rFonts w:cs="Times New Roman"/>
          <w:sz w:val="24"/>
          <w:szCs w:val="24"/>
        </w:rPr>
        <w:t xml:space="preserve"> se </w:t>
      </w:r>
      <w:proofErr w:type="spellStart"/>
      <w:r w:rsidRPr="004D3CC0">
        <w:rPr>
          <w:rFonts w:cs="Times New Roman"/>
          <w:sz w:val="24"/>
          <w:szCs w:val="24"/>
        </w:rPr>
        <w:t>djeca</w:t>
      </w:r>
      <w:proofErr w:type="spellEnd"/>
      <w:r w:rsidRPr="004D3CC0">
        <w:rPr>
          <w:rFonts w:cs="Times New Roman"/>
          <w:sz w:val="24"/>
          <w:szCs w:val="24"/>
        </w:rPr>
        <w:t xml:space="preserve"> </w:t>
      </w:r>
      <w:proofErr w:type="spellStart"/>
      <w:r w:rsidRPr="004D3CC0">
        <w:rPr>
          <w:rFonts w:cs="Times New Roman"/>
          <w:sz w:val="24"/>
          <w:szCs w:val="24"/>
        </w:rPr>
        <w:t>imuniziraju</w:t>
      </w:r>
      <w:proofErr w:type="spellEnd"/>
      <w:r w:rsidRPr="004D3CC0">
        <w:rPr>
          <w:rFonts w:cs="Times New Roman"/>
          <w:sz w:val="24"/>
          <w:szCs w:val="24"/>
        </w:rPr>
        <w:t>.</w:t>
      </w:r>
    </w:p>
    <w:p w:rsidR="004D3CC0" w:rsidRDefault="004D3CC0" w:rsidP="004D3CC0">
      <w:pPr>
        <w:spacing w:line="360" w:lineRule="auto"/>
        <w:rPr>
          <w:rFonts w:cs="Times New Roman"/>
          <w:sz w:val="24"/>
          <w:szCs w:val="24"/>
        </w:rPr>
      </w:pPr>
    </w:p>
    <w:p w:rsidR="00BC485F" w:rsidRDefault="004D3CC0" w:rsidP="004D3CC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</w:t>
      </w:r>
      <w:proofErr w:type="spellStart"/>
      <w:r>
        <w:rPr>
          <w:rFonts w:cs="Times New Roman"/>
          <w:sz w:val="24"/>
          <w:szCs w:val="24"/>
        </w:rPr>
        <w:t>anketno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pitanje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i/>
          <w:sz w:val="24"/>
          <w:szCs w:val="24"/>
        </w:rPr>
        <w:t>Da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li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ste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imali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negativna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iskustva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po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zdravlje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Vašeg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djeteta</w:t>
      </w:r>
      <w:proofErr w:type="spellEnd"/>
      <w:r>
        <w:rPr>
          <w:rFonts w:cs="Times New Roman"/>
          <w:i/>
          <w:sz w:val="24"/>
          <w:szCs w:val="24"/>
        </w:rPr>
        <w:t xml:space="preserve">? </w:t>
      </w:r>
      <w:r>
        <w:rPr>
          <w:rFonts w:cs="Times New Roman"/>
          <w:sz w:val="24"/>
          <w:szCs w:val="24"/>
        </w:rPr>
        <w:t>5</w:t>
      </w:r>
      <w:proofErr w:type="gramStart"/>
      <w:r>
        <w:rPr>
          <w:rFonts w:cs="Times New Roman"/>
          <w:sz w:val="24"/>
          <w:szCs w:val="24"/>
        </w:rPr>
        <w:t>,6</w:t>
      </w:r>
      <w:proofErr w:type="gramEnd"/>
      <w:r>
        <w:rPr>
          <w:rFonts w:cs="Times New Roman"/>
          <w:sz w:val="24"/>
          <w:szCs w:val="24"/>
        </w:rPr>
        <w:t xml:space="preserve">% se </w:t>
      </w:r>
      <w:proofErr w:type="spellStart"/>
      <w:r>
        <w:rPr>
          <w:rFonts w:cs="Times New Roman"/>
          <w:sz w:val="24"/>
          <w:szCs w:val="24"/>
        </w:rPr>
        <w:t>izjasnilo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</w:t>
      </w:r>
      <w:proofErr w:type="spellEnd"/>
      <w:r>
        <w:rPr>
          <w:rFonts w:cs="Times New Roman"/>
          <w:sz w:val="24"/>
          <w:szCs w:val="24"/>
        </w:rPr>
        <w:t xml:space="preserve"> DA, </w:t>
      </w:r>
      <w:proofErr w:type="spellStart"/>
      <w:r>
        <w:rPr>
          <w:rFonts w:cs="Times New Roman"/>
          <w:sz w:val="24"/>
          <w:szCs w:val="24"/>
        </w:rPr>
        <w:t>dok</w:t>
      </w:r>
      <w:proofErr w:type="spellEnd"/>
      <w:r>
        <w:rPr>
          <w:rFonts w:cs="Times New Roman"/>
          <w:sz w:val="24"/>
          <w:szCs w:val="24"/>
        </w:rPr>
        <w:t xml:space="preserve"> se 94,4% </w:t>
      </w:r>
      <w:proofErr w:type="spellStart"/>
      <w:r>
        <w:rPr>
          <w:rFonts w:cs="Times New Roman"/>
          <w:sz w:val="24"/>
          <w:szCs w:val="24"/>
        </w:rPr>
        <w:t>izjasnilo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</w:t>
      </w:r>
      <w:proofErr w:type="spellEnd"/>
      <w:r>
        <w:rPr>
          <w:rFonts w:cs="Times New Roman"/>
          <w:sz w:val="24"/>
          <w:szCs w:val="24"/>
        </w:rPr>
        <w:t xml:space="preserve"> NE</w:t>
      </w:r>
      <w:r w:rsidR="00BC485F">
        <w:rPr>
          <w:rFonts w:cs="Times New Roman"/>
          <w:sz w:val="24"/>
          <w:szCs w:val="24"/>
        </w:rPr>
        <w:t>.</w:t>
      </w:r>
    </w:p>
    <w:p w:rsidR="00BC485F" w:rsidRDefault="00BC485F" w:rsidP="004D3CC0">
      <w:pPr>
        <w:spacing w:line="360" w:lineRule="auto"/>
        <w:rPr>
          <w:rFonts w:cs="Times New Roman"/>
          <w:sz w:val="24"/>
          <w:szCs w:val="24"/>
        </w:rPr>
      </w:pPr>
    </w:p>
    <w:p w:rsidR="00BC485F" w:rsidRDefault="00BC485F" w:rsidP="004D3CC0">
      <w:pPr>
        <w:spacing w:line="360" w:lineRule="auto"/>
        <w:rPr>
          <w:rFonts w:cs="Times New Roman"/>
          <w:sz w:val="24"/>
          <w:szCs w:val="24"/>
        </w:rPr>
      </w:pPr>
    </w:p>
    <w:p w:rsidR="00BC485F" w:rsidRDefault="00BC485F" w:rsidP="007A2065">
      <w:pPr>
        <w:pStyle w:val="Heading1"/>
        <w:rPr>
          <w:sz w:val="24"/>
        </w:rPr>
      </w:pPr>
      <w:r w:rsidRPr="007A2065">
        <w:rPr>
          <w:sz w:val="24"/>
        </w:rPr>
        <w:t xml:space="preserve">     </w:t>
      </w:r>
      <w:bookmarkStart w:id="4" w:name="_Toc531730833"/>
      <w:proofErr w:type="spellStart"/>
      <w:r w:rsidRPr="007A2065">
        <w:t>Zaključak</w:t>
      </w:r>
      <w:bookmarkEnd w:id="4"/>
      <w:proofErr w:type="spellEnd"/>
    </w:p>
    <w:p w:rsidR="007A2065" w:rsidRPr="007A2065" w:rsidRDefault="007A2065" w:rsidP="007A2065"/>
    <w:p w:rsidR="00BC485F" w:rsidRDefault="00BC485F" w:rsidP="004D3CC0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kraj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ovog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istraživačkog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zaključila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nego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odlučimo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(ne</w:t>
      </w:r>
      <w:proofErr w:type="gramStart"/>
      <w:r>
        <w:rPr>
          <w:rFonts w:cs="Times New Roman"/>
          <w:sz w:val="24"/>
          <w:szCs w:val="24"/>
        </w:rPr>
        <w:t>)</w:t>
      </w:r>
      <w:proofErr w:type="spellStart"/>
      <w:r>
        <w:rPr>
          <w:rFonts w:cs="Times New Roman"/>
          <w:sz w:val="24"/>
          <w:szCs w:val="24"/>
        </w:rPr>
        <w:t>vakcinisanje</w:t>
      </w:r>
      <w:proofErr w:type="spellEnd"/>
      <w:proofErr w:type="gram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obavimo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detaljan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pregled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utvrdimo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zdravlje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našeg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djeteta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Također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važno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vodi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računa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genetskim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predispozicijama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djeteta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Obavezno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trebamao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tražiti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potpuno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obavještenje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od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pedijatra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svakoj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njizinim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indikacijama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kontraindikacijama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nus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pojavama</w:t>
      </w:r>
      <w:proofErr w:type="spellEnd"/>
      <w:r>
        <w:rPr>
          <w:rFonts w:cs="Times New Roman"/>
          <w:sz w:val="24"/>
          <w:szCs w:val="24"/>
        </w:rPr>
        <w:t xml:space="preserve">. To </w:t>
      </w:r>
      <w:proofErr w:type="spellStart"/>
      <w:r>
        <w:rPr>
          <w:rFonts w:cs="Times New Roman"/>
          <w:sz w:val="24"/>
          <w:szCs w:val="24"/>
        </w:rPr>
        <w:t>obajšnjene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možemo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tražiti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kroz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BC485F">
        <w:rPr>
          <w:rFonts w:cs="Times New Roman"/>
          <w:sz w:val="24"/>
          <w:szCs w:val="24"/>
        </w:rPr>
        <w:t>Zahtjev</w:t>
      </w:r>
      <w:proofErr w:type="spellEnd"/>
      <w:r w:rsidRPr="00BC485F">
        <w:rPr>
          <w:rFonts w:cs="Times New Roman"/>
          <w:sz w:val="24"/>
          <w:szCs w:val="24"/>
        </w:rPr>
        <w:t xml:space="preserve"> </w:t>
      </w:r>
      <w:proofErr w:type="spellStart"/>
      <w:r w:rsidRPr="00BC485F">
        <w:rPr>
          <w:rFonts w:cs="Times New Roman"/>
          <w:sz w:val="24"/>
          <w:szCs w:val="24"/>
        </w:rPr>
        <w:t>za</w:t>
      </w:r>
      <w:proofErr w:type="spellEnd"/>
      <w:r w:rsidRPr="00BC485F">
        <w:rPr>
          <w:rFonts w:cs="Times New Roman"/>
          <w:sz w:val="24"/>
          <w:szCs w:val="24"/>
        </w:rPr>
        <w:t xml:space="preserve"> </w:t>
      </w:r>
      <w:proofErr w:type="spellStart"/>
      <w:r w:rsidRPr="00BC485F">
        <w:rPr>
          <w:rFonts w:cs="Times New Roman"/>
          <w:sz w:val="24"/>
          <w:szCs w:val="24"/>
        </w:rPr>
        <w:t>potpunim</w:t>
      </w:r>
      <w:proofErr w:type="spellEnd"/>
      <w:r w:rsidRPr="00BC485F">
        <w:rPr>
          <w:rFonts w:cs="Times New Roman"/>
          <w:sz w:val="24"/>
          <w:szCs w:val="24"/>
        </w:rPr>
        <w:t xml:space="preserve"> </w:t>
      </w:r>
      <w:proofErr w:type="spellStart"/>
      <w:r w:rsidRPr="00BC485F">
        <w:rPr>
          <w:rFonts w:cs="Times New Roman"/>
          <w:sz w:val="24"/>
          <w:szCs w:val="24"/>
        </w:rPr>
        <w:t>informisanjem</w:t>
      </w:r>
      <w:proofErr w:type="spellEnd"/>
      <w:r w:rsidRPr="00BC485F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BC485F">
        <w:rPr>
          <w:rFonts w:cs="Times New Roman"/>
          <w:sz w:val="24"/>
          <w:szCs w:val="24"/>
        </w:rPr>
        <w:t>određen</w:t>
      </w:r>
      <w:proofErr w:type="spellEnd"/>
      <w:r w:rsidRPr="00BC485F">
        <w:rPr>
          <w:rFonts w:cs="Times New Roman"/>
          <w:sz w:val="24"/>
          <w:szCs w:val="24"/>
        </w:rPr>
        <w:t xml:space="preserve">  </w:t>
      </w:r>
      <w:proofErr w:type="spellStart"/>
      <w:r w:rsidRPr="00BC485F">
        <w:rPr>
          <w:rFonts w:cs="Times New Roman"/>
          <w:sz w:val="24"/>
          <w:szCs w:val="24"/>
        </w:rPr>
        <w:t>Zakonom</w:t>
      </w:r>
      <w:proofErr w:type="spellEnd"/>
      <w:proofErr w:type="gramEnd"/>
      <w:r w:rsidRPr="00BC485F">
        <w:rPr>
          <w:rFonts w:cs="Times New Roman"/>
          <w:sz w:val="24"/>
          <w:szCs w:val="24"/>
        </w:rPr>
        <w:t xml:space="preserve"> o </w:t>
      </w:r>
      <w:proofErr w:type="spellStart"/>
      <w:r w:rsidRPr="00BC485F">
        <w:rPr>
          <w:rFonts w:cs="Times New Roman"/>
          <w:sz w:val="24"/>
          <w:szCs w:val="24"/>
        </w:rPr>
        <w:t>pravima</w:t>
      </w:r>
      <w:proofErr w:type="spellEnd"/>
      <w:r w:rsidRPr="00BC485F">
        <w:rPr>
          <w:rFonts w:cs="Times New Roman"/>
          <w:sz w:val="24"/>
          <w:szCs w:val="24"/>
        </w:rPr>
        <w:t xml:space="preserve">, </w:t>
      </w:r>
      <w:proofErr w:type="spellStart"/>
      <w:r w:rsidRPr="00BC485F">
        <w:rPr>
          <w:rFonts w:cs="Times New Roman"/>
          <w:sz w:val="24"/>
          <w:szCs w:val="24"/>
        </w:rPr>
        <w:t>obavezama</w:t>
      </w:r>
      <w:proofErr w:type="spellEnd"/>
      <w:r w:rsidRPr="00BC485F">
        <w:rPr>
          <w:rFonts w:cs="Times New Roman"/>
          <w:sz w:val="24"/>
          <w:szCs w:val="24"/>
        </w:rPr>
        <w:t xml:space="preserve"> </w:t>
      </w:r>
      <w:proofErr w:type="spellStart"/>
      <w:r w:rsidRPr="00BC485F">
        <w:rPr>
          <w:rFonts w:cs="Times New Roman"/>
          <w:sz w:val="24"/>
          <w:szCs w:val="24"/>
        </w:rPr>
        <w:t>i</w:t>
      </w:r>
      <w:proofErr w:type="spellEnd"/>
      <w:r w:rsidRPr="00BC485F">
        <w:rPr>
          <w:rFonts w:cs="Times New Roman"/>
          <w:sz w:val="24"/>
          <w:szCs w:val="24"/>
        </w:rPr>
        <w:t xml:space="preserve"> </w:t>
      </w:r>
      <w:proofErr w:type="spellStart"/>
      <w:r w:rsidRPr="00BC485F">
        <w:rPr>
          <w:rFonts w:cs="Times New Roman"/>
          <w:sz w:val="24"/>
          <w:szCs w:val="24"/>
        </w:rPr>
        <w:t>odgovornostima</w:t>
      </w:r>
      <w:proofErr w:type="spellEnd"/>
      <w:r w:rsidRPr="00BC485F">
        <w:rPr>
          <w:rFonts w:cs="Times New Roman"/>
          <w:sz w:val="24"/>
          <w:szCs w:val="24"/>
        </w:rPr>
        <w:t xml:space="preserve"> </w:t>
      </w:r>
      <w:proofErr w:type="spellStart"/>
      <w:r w:rsidRPr="00BC485F">
        <w:rPr>
          <w:rFonts w:cs="Times New Roman"/>
          <w:sz w:val="24"/>
          <w:szCs w:val="24"/>
        </w:rPr>
        <w:t>pacijenata</w:t>
      </w:r>
      <w:proofErr w:type="spellEnd"/>
      <w:r w:rsidRPr="00BC485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BC485F" w:rsidRPr="00BC485F" w:rsidRDefault="00BC485F" w:rsidP="004D3CC0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Bilo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odlučimo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vakcinaciju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ili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nevakcinisanje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vrlo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važno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kroz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pravilnu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ishranu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način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života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gradimo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imuni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sistem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naše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djece</w:t>
      </w:r>
      <w:proofErr w:type="spellEnd"/>
      <w:r>
        <w:rPr>
          <w:rFonts w:cs="Times New Roman"/>
          <w:sz w:val="24"/>
          <w:szCs w:val="24"/>
        </w:rPr>
        <w:t>.</w:t>
      </w:r>
    </w:p>
    <w:p w:rsidR="004D3CC0" w:rsidRPr="004D3CC0" w:rsidRDefault="004D3CC0" w:rsidP="005C68C7">
      <w:pPr>
        <w:spacing w:line="360" w:lineRule="auto"/>
        <w:rPr>
          <w:rFonts w:cs="Times New Roman"/>
          <w:sz w:val="24"/>
          <w:szCs w:val="24"/>
        </w:rPr>
      </w:pPr>
    </w:p>
    <w:p w:rsidR="002423F2" w:rsidRPr="002423F2" w:rsidRDefault="002423F2" w:rsidP="00C15A3F">
      <w:pPr>
        <w:spacing w:line="360" w:lineRule="auto"/>
        <w:rPr>
          <w:rFonts w:cs="Times New Roman"/>
          <w:sz w:val="24"/>
          <w:szCs w:val="24"/>
        </w:rPr>
      </w:pPr>
    </w:p>
    <w:p w:rsidR="00C15A3F" w:rsidRDefault="00C15A3F" w:rsidP="00C15A3F">
      <w:pPr>
        <w:spacing w:line="360" w:lineRule="auto"/>
        <w:rPr>
          <w:rFonts w:cs="Times New Roman"/>
          <w:sz w:val="24"/>
          <w:szCs w:val="24"/>
        </w:rPr>
      </w:pPr>
    </w:p>
    <w:p w:rsidR="00C15A3F" w:rsidRPr="00C57F7F" w:rsidRDefault="00C15A3F" w:rsidP="00C15A3F">
      <w:pPr>
        <w:spacing w:line="360" w:lineRule="auto"/>
        <w:rPr>
          <w:rFonts w:cs="Times New Roman"/>
          <w:sz w:val="24"/>
          <w:szCs w:val="24"/>
        </w:rPr>
      </w:pPr>
    </w:p>
    <w:p w:rsidR="00C15A3F" w:rsidRPr="00C57F7F" w:rsidRDefault="00C15A3F" w:rsidP="00C15A3F">
      <w:pPr>
        <w:spacing w:line="360" w:lineRule="auto"/>
        <w:rPr>
          <w:rFonts w:cs="Times New Roman"/>
          <w:sz w:val="24"/>
          <w:szCs w:val="24"/>
        </w:rPr>
      </w:pPr>
    </w:p>
    <w:p w:rsidR="007A2065" w:rsidRDefault="007A2065" w:rsidP="00A16A2B">
      <w:pPr>
        <w:spacing w:line="360" w:lineRule="auto"/>
        <w:ind w:left="360"/>
        <w:rPr>
          <w:rFonts w:cs="Times New Roman"/>
          <w:noProof/>
          <w:color w:val="000000" w:themeColor="text1"/>
          <w:sz w:val="24"/>
          <w:szCs w:val="24"/>
        </w:rPr>
      </w:pPr>
    </w:p>
    <w:p w:rsidR="007A2065" w:rsidRDefault="007A2065" w:rsidP="007A2065">
      <w:pPr>
        <w:pStyle w:val="Heading1"/>
        <w:rPr>
          <w:noProof/>
        </w:rPr>
      </w:pPr>
      <w:bookmarkStart w:id="5" w:name="_Toc531730834"/>
      <w:r>
        <w:rPr>
          <w:noProof/>
        </w:rPr>
        <w:lastRenderedPageBreak/>
        <w:t>Literatura</w:t>
      </w:r>
      <w:bookmarkEnd w:id="5"/>
      <w:r>
        <w:rPr>
          <w:noProof/>
        </w:rPr>
        <w:t xml:space="preserve"> </w:t>
      </w:r>
    </w:p>
    <w:p w:rsidR="007A2065" w:rsidRDefault="007A2065" w:rsidP="007A2065"/>
    <w:p w:rsidR="007A2065" w:rsidRDefault="00445BEB" w:rsidP="007A2065">
      <w:pPr>
        <w:pStyle w:val="ListParagraph"/>
        <w:numPr>
          <w:ilvl w:val="0"/>
          <w:numId w:val="33"/>
        </w:numPr>
      </w:pPr>
      <w:proofErr w:type="spellStart"/>
      <w:r>
        <w:t>Petrović</w:t>
      </w:r>
      <w:proofErr w:type="spellEnd"/>
      <w:r>
        <w:t xml:space="preserve">, </w:t>
      </w:r>
      <w:proofErr w:type="spellStart"/>
      <w:r>
        <w:t>Radmilo</w:t>
      </w:r>
      <w:proofErr w:type="spellEnd"/>
      <w:r>
        <w:t xml:space="preserve">, </w:t>
      </w:r>
      <w:proofErr w:type="spellStart"/>
      <w:r>
        <w:t>Imunizacije</w:t>
      </w:r>
      <w:proofErr w:type="spellEnd"/>
      <w:r>
        <w:t xml:space="preserve">, </w:t>
      </w:r>
      <w:proofErr w:type="spellStart"/>
      <w:r>
        <w:t>priručnik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vakcina</w:t>
      </w:r>
      <w:proofErr w:type="spellEnd"/>
      <w:r>
        <w:t xml:space="preserve">;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>; Beograd; 1996.</w:t>
      </w:r>
    </w:p>
    <w:p w:rsidR="00445BEB" w:rsidRDefault="0076285F" w:rsidP="007A2065">
      <w:pPr>
        <w:pStyle w:val="ListParagraph"/>
        <w:numPr>
          <w:ilvl w:val="0"/>
          <w:numId w:val="33"/>
        </w:numPr>
      </w:pPr>
      <w:hyperlink r:id="rId9" w:history="1">
        <w:r w:rsidR="00445BEB" w:rsidRPr="00CF05D2">
          <w:rPr>
            <w:rStyle w:val="Hyperlink"/>
          </w:rPr>
          <w:t>http://www.zzjzfbih.ba/wp-content/uploads/2017/09/Naredba-FMZ-imunizacija-sl-N-19-17.compressed.pdf</w:t>
        </w:r>
      </w:hyperlink>
      <w:r w:rsidR="00445BEB">
        <w:t xml:space="preserve"> </w:t>
      </w:r>
    </w:p>
    <w:p w:rsidR="00445BEB" w:rsidRDefault="0076285F" w:rsidP="007A2065">
      <w:pPr>
        <w:pStyle w:val="ListParagraph"/>
        <w:numPr>
          <w:ilvl w:val="0"/>
          <w:numId w:val="33"/>
        </w:numPr>
      </w:pPr>
      <w:hyperlink r:id="rId10" w:history="1">
        <w:r w:rsidR="00445BEB" w:rsidRPr="00CF05D2">
          <w:rPr>
            <w:rStyle w:val="Hyperlink"/>
          </w:rPr>
          <w:t>http://www.zzjzfbih.ba/wp-content/uploads/2017/09/Pitanja-i-odgovori-imunizacija-rokovnik.pdf</w:t>
        </w:r>
      </w:hyperlink>
    </w:p>
    <w:p w:rsidR="00445BEB" w:rsidRPr="007A2065" w:rsidRDefault="0076285F" w:rsidP="007A2065">
      <w:pPr>
        <w:pStyle w:val="ListParagraph"/>
        <w:numPr>
          <w:ilvl w:val="0"/>
          <w:numId w:val="33"/>
        </w:numPr>
      </w:pPr>
      <w:hyperlink r:id="rId11" w:history="1">
        <w:r w:rsidR="00445BEB" w:rsidRPr="00CF05D2">
          <w:rPr>
            <w:rStyle w:val="Hyperlink"/>
          </w:rPr>
          <w:t>http://www.zzjzfbih.ba/wp-content/uploads/2015/03/HLADNI-LANAC-I-SIGURNO-INJEKTIRANJE.pdf</w:t>
        </w:r>
      </w:hyperlink>
      <w:r w:rsidR="00445BEB">
        <w:t xml:space="preserve"> </w:t>
      </w:r>
    </w:p>
    <w:sectPr w:rsidR="00445BEB" w:rsidRPr="007A2065" w:rsidSect="00DE387E">
      <w:footerReference w:type="default" r:id="rId12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19" w:rsidRDefault="00CE7419" w:rsidP="0026463F">
      <w:pPr>
        <w:spacing w:after="0" w:line="240" w:lineRule="auto"/>
      </w:pPr>
      <w:r>
        <w:separator/>
      </w:r>
    </w:p>
  </w:endnote>
  <w:endnote w:type="continuationSeparator" w:id="1">
    <w:p w:rsidR="00CE7419" w:rsidRDefault="00CE7419" w:rsidP="0026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9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CC0" w:rsidRDefault="0076285F">
        <w:pPr>
          <w:pStyle w:val="Footer"/>
          <w:jc w:val="right"/>
        </w:pPr>
        <w:fldSimple w:instr=" PAGE   \* MERGEFORMAT ">
          <w:r w:rsidR="00C35781">
            <w:rPr>
              <w:noProof/>
            </w:rPr>
            <w:t>6</w:t>
          </w:r>
        </w:fldSimple>
      </w:p>
    </w:sdtContent>
  </w:sdt>
  <w:p w:rsidR="004D3CC0" w:rsidRDefault="004D3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19" w:rsidRDefault="00CE7419" w:rsidP="0026463F">
      <w:pPr>
        <w:spacing w:after="0" w:line="240" w:lineRule="auto"/>
      </w:pPr>
      <w:r>
        <w:separator/>
      </w:r>
    </w:p>
  </w:footnote>
  <w:footnote w:type="continuationSeparator" w:id="1">
    <w:p w:rsidR="00CE7419" w:rsidRDefault="00CE7419" w:rsidP="0026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DEC"/>
    <w:multiLevelType w:val="hybridMultilevel"/>
    <w:tmpl w:val="B5389B60"/>
    <w:lvl w:ilvl="0" w:tplc="A17221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16DC"/>
    <w:multiLevelType w:val="multilevel"/>
    <w:tmpl w:val="4B56A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D7791"/>
    <w:multiLevelType w:val="multilevel"/>
    <w:tmpl w:val="AB8C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F84647"/>
    <w:multiLevelType w:val="multilevel"/>
    <w:tmpl w:val="36A8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BF22D4"/>
    <w:multiLevelType w:val="hybridMultilevel"/>
    <w:tmpl w:val="983A8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2EB4"/>
    <w:multiLevelType w:val="hybridMultilevel"/>
    <w:tmpl w:val="D0F252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F524E"/>
    <w:multiLevelType w:val="multilevel"/>
    <w:tmpl w:val="F8EC0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5D3BFB"/>
    <w:multiLevelType w:val="hybridMultilevel"/>
    <w:tmpl w:val="2DBA8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2EB5"/>
    <w:multiLevelType w:val="hybridMultilevel"/>
    <w:tmpl w:val="AF9EF6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5E81"/>
    <w:multiLevelType w:val="hybridMultilevel"/>
    <w:tmpl w:val="F01861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25798"/>
    <w:multiLevelType w:val="hybridMultilevel"/>
    <w:tmpl w:val="B372BB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1F36"/>
    <w:multiLevelType w:val="hybridMultilevel"/>
    <w:tmpl w:val="16C4B4E6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323AAE"/>
    <w:multiLevelType w:val="multilevel"/>
    <w:tmpl w:val="B1244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864123"/>
    <w:multiLevelType w:val="hybridMultilevel"/>
    <w:tmpl w:val="5FE2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96B42"/>
    <w:multiLevelType w:val="hybridMultilevel"/>
    <w:tmpl w:val="64487E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46B41"/>
    <w:multiLevelType w:val="multilevel"/>
    <w:tmpl w:val="0C56B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4035C5"/>
    <w:multiLevelType w:val="multilevel"/>
    <w:tmpl w:val="14D23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0039D"/>
    <w:multiLevelType w:val="hybridMultilevel"/>
    <w:tmpl w:val="23CC99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6D7A"/>
    <w:multiLevelType w:val="hybridMultilevel"/>
    <w:tmpl w:val="05304C80"/>
    <w:lvl w:ilvl="0" w:tplc="013CA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21A0"/>
    <w:multiLevelType w:val="hybridMultilevel"/>
    <w:tmpl w:val="70BA2F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C4952"/>
    <w:multiLevelType w:val="hybridMultilevel"/>
    <w:tmpl w:val="42FC44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C5C9B"/>
    <w:multiLevelType w:val="hybridMultilevel"/>
    <w:tmpl w:val="C9ECEC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3192"/>
    <w:multiLevelType w:val="hybridMultilevel"/>
    <w:tmpl w:val="EE6077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A09EF"/>
    <w:multiLevelType w:val="hybridMultilevel"/>
    <w:tmpl w:val="7D966D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E746A"/>
    <w:multiLevelType w:val="hybridMultilevel"/>
    <w:tmpl w:val="5C5CB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10EA7"/>
    <w:multiLevelType w:val="multilevel"/>
    <w:tmpl w:val="B91C18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2B96261"/>
    <w:multiLevelType w:val="hybridMultilevel"/>
    <w:tmpl w:val="241499D6"/>
    <w:lvl w:ilvl="0" w:tplc="1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579D8"/>
    <w:multiLevelType w:val="hybridMultilevel"/>
    <w:tmpl w:val="297283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36E97"/>
    <w:multiLevelType w:val="hybridMultilevel"/>
    <w:tmpl w:val="35A8C9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66A9C"/>
    <w:multiLevelType w:val="hybridMultilevel"/>
    <w:tmpl w:val="751A0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44AF"/>
    <w:multiLevelType w:val="hybridMultilevel"/>
    <w:tmpl w:val="8ABA6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83B7B"/>
    <w:multiLevelType w:val="hybridMultilevel"/>
    <w:tmpl w:val="330A78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D4553"/>
    <w:multiLevelType w:val="hybridMultilevel"/>
    <w:tmpl w:val="74BE2C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4"/>
  </w:num>
  <w:num w:numId="5">
    <w:abstractNumId w:val="4"/>
  </w:num>
  <w:num w:numId="6">
    <w:abstractNumId w:val="7"/>
  </w:num>
  <w:num w:numId="7">
    <w:abstractNumId w:val="29"/>
  </w:num>
  <w:num w:numId="8">
    <w:abstractNumId w:val="2"/>
  </w:num>
  <w:num w:numId="9">
    <w:abstractNumId w:val="10"/>
  </w:num>
  <w:num w:numId="10">
    <w:abstractNumId w:val="11"/>
  </w:num>
  <w:num w:numId="11">
    <w:abstractNumId w:val="23"/>
  </w:num>
  <w:num w:numId="12">
    <w:abstractNumId w:val="3"/>
  </w:num>
  <w:num w:numId="13">
    <w:abstractNumId w:val="30"/>
  </w:num>
  <w:num w:numId="14">
    <w:abstractNumId w:val="17"/>
  </w:num>
  <w:num w:numId="15">
    <w:abstractNumId w:val="25"/>
  </w:num>
  <w:num w:numId="16">
    <w:abstractNumId w:val="19"/>
  </w:num>
  <w:num w:numId="17">
    <w:abstractNumId w:val="9"/>
  </w:num>
  <w:num w:numId="18">
    <w:abstractNumId w:val="12"/>
  </w:num>
  <w:num w:numId="19">
    <w:abstractNumId w:val="32"/>
  </w:num>
  <w:num w:numId="20">
    <w:abstractNumId w:val="28"/>
  </w:num>
  <w:num w:numId="21">
    <w:abstractNumId w:val="16"/>
  </w:num>
  <w:num w:numId="22">
    <w:abstractNumId w:val="1"/>
  </w:num>
  <w:num w:numId="23">
    <w:abstractNumId w:val="26"/>
  </w:num>
  <w:num w:numId="24">
    <w:abstractNumId w:val="14"/>
  </w:num>
  <w:num w:numId="25">
    <w:abstractNumId w:val="15"/>
  </w:num>
  <w:num w:numId="26">
    <w:abstractNumId w:val="8"/>
  </w:num>
  <w:num w:numId="27">
    <w:abstractNumId w:val="21"/>
  </w:num>
  <w:num w:numId="28">
    <w:abstractNumId w:val="0"/>
  </w:num>
  <w:num w:numId="29">
    <w:abstractNumId w:val="31"/>
  </w:num>
  <w:num w:numId="30">
    <w:abstractNumId w:val="5"/>
  </w:num>
  <w:num w:numId="31">
    <w:abstractNumId w:val="27"/>
  </w:num>
  <w:num w:numId="32">
    <w:abstractNumId w:val="2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6463F"/>
    <w:rsid w:val="00003854"/>
    <w:rsid w:val="000127B6"/>
    <w:rsid w:val="00020B75"/>
    <w:rsid w:val="00031E8B"/>
    <w:rsid w:val="00063F61"/>
    <w:rsid w:val="00065887"/>
    <w:rsid w:val="00077BD9"/>
    <w:rsid w:val="00080E61"/>
    <w:rsid w:val="00095138"/>
    <w:rsid w:val="000A528D"/>
    <w:rsid w:val="000A5DDB"/>
    <w:rsid w:val="000A73FF"/>
    <w:rsid w:val="00117D37"/>
    <w:rsid w:val="00124076"/>
    <w:rsid w:val="001257A7"/>
    <w:rsid w:val="00144511"/>
    <w:rsid w:val="001474E4"/>
    <w:rsid w:val="00163A81"/>
    <w:rsid w:val="00174B35"/>
    <w:rsid w:val="00181D34"/>
    <w:rsid w:val="0018571A"/>
    <w:rsid w:val="001C25E5"/>
    <w:rsid w:val="001F3AD3"/>
    <w:rsid w:val="00220BD8"/>
    <w:rsid w:val="002423F2"/>
    <w:rsid w:val="0026463F"/>
    <w:rsid w:val="00287915"/>
    <w:rsid w:val="002A63CB"/>
    <w:rsid w:val="002C278A"/>
    <w:rsid w:val="002E4794"/>
    <w:rsid w:val="003019F1"/>
    <w:rsid w:val="00313F89"/>
    <w:rsid w:val="00343967"/>
    <w:rsid w:val="0035542E"/>
    <w:rsid w:val="003B04D2"/>
    <w:rsid w:val="003C4F1C"/>
    <w:rsid w:val="003D335A"/>
    <w:rsid w:val="003D62C7"/>
    <w:rsid w:val="003F1030"/>
    <w:rsid w:val="00425EAA"/>
    <w:rsid w:val="00445BEB"/>
    <w:rsid w:val="004467FD"/>
    <w:rsid w:val="004514A4"/>
    <w:rsid w:val="00467118"/>
    <w:rsid w:val="004757A6"/>
    <w:rsid w:val="004B0286"/>
    <w:rsid w:val="004D3CC0"/>
    <w:rsid w:val="004D4104"/>
    <w:rsid w:val="004D4F8D"/>
    <w:rsid w:val="004E4805"/>
    <w:rsid w:val="004F10CB"/>
    <w:rsid w:val="004F79CB"/>
    <w:rsid w:val="00532DF2"/>
    <w:rsid w:val="00533C12"/>
    <w:rsid w:val="00542ABF"/>
    <w:rsid w:val="00557BB5"/>
    <w:rsid w:val="00577B28"/>
    <w:rsid w:val="00581049"/>
    <w:rsid w:val="005A38E7"/>
    <w:rsid w:val="005A6360"/>
    <w:rsid w:val="005B74E1"/>
    <w:rsid w:val="005C68C7"/>
    <w:rsid w:val="005C6B82"/>
    <w:rsid w:val="006127CB"/>
    <w:rsid w:val="006500AD"/>
    <w:rsid w:val="00667EC1"/>
    <w:rsid w:val="00683F19"/>
    <w:rsid w:val="006B39A7"/>
    <w:rsid w:val="006C2C90"/>
    <w:rsid w:val="006D1471"/>
    <w:rsid w:val="006E18CB"/>
    <w:rsid w:val="006E3923"/>
    <w:rsid w:val="007028A0"/>
    <w:rsid w:val="0076285F"/>
    <w:rsid w:val="00797462"/>
    <w:rsid w:val="007A2065"/>
    <w:rsid w:val="007A654D"/>
    <w:rsid w:val="007B7150"/>
    <w:rsid w:val="008045EA"/>
    <w:rsid w:val="008076E3"/>
    <w:rsid w:val="00813AB6"/>
    <w:rsid w:val="00825624"/>
    <w:rsid w:val="00847D33"/>
    <w:rsid w:val="00850C9D"/>
    <w:rsid w:val="00872451"/>
    <w:rsid w:val="008831A1"/>
    <w:rsid w:val="008B02BA"/>
    <w:rsid w:val="008D2402"/>
    <w:rsid w:val="008E3475"/>
    <w:rsid w:val="008E6570"/>
    <w:rsid w:val="008F7679"/>
    <w:rsid w:val="00946845"/>
    <w:rsid w:val="00957F26"/>
    <w:rsid w:val="00967CD3"/>
    <w:rsid w:val="009B2E34"/>
    <w:rsid w:val="009C6677"/>
    <w:rsid w:val="009D0E82"/>
    <w:rsid w:val="00A16A2B"/>
    <w:rsid w:val="00A23F30"/>
    <w:rsid w:val="00A32B1E"/>
    <w:rsid w:val="00A47583"/>
    <w:rsid w:val="00A6483A"/>
    <w:rsid w:val="00A90277"/>
    <w:rsid w:val="00A91784"/>
    <w:rsid w:val="00AA5212"/>
    <w:rsid w:val="00AC4702"/>
    <w:rsid w:val="00AD7A70"/>
    <w:rsid w:val="00B36604"/>
    <w:rsid w:val="00B55825"/>
    <w:rsid w:val="00B8369D"/>
    <w:rsid w:val="00B84DF9"/>
    <w:rsid w:val="00BA1F94"/>
    <w:rsid w:val="00BB2EE4"/>
    <w:rsid w:val="00BC485F"/>
    <w:rsid w:val="00C01C2F"/>
    <w:rsid w:val="00C15A3F"/>
    <w:rsid w:val="00C35781"/>
    <w:rsid w:val="00C40218"/>
    <w:rsid w:val="00C56825"/>
    <w:rsid w:val="00C8403B"/>
    <w:rsid w:val="00C911FB"/>
    <w:rsid w:val="00CB2078"/>
    <w:rsid w:val="00CB2728"/>
    <w:rsid w:val="00CD152A"/>
    <w:rsid w:val="00CD6AF5"/>
    <w:rsid w:val="00CE24D5"/>
    <w:rsid w:val="00CE7419"/>
    <w:rsid w:val="00CF0013"/>
    <w:rsid w:val="00CF3AE4"/>
    <w:rsid w:val="00D55C8C"/>
    <w:rsid w:val="00D65222"/>
    <w:rsid w:val="00D6703C"/>
    <w:rsid w:val="00D9508C"/>
    <w:rsid w:val="00DA4092"/>
    <w:rsid w:val="00DA7B22"/>
    <w:rsid w:val="00DC13AA"/>
    <w:rsid w:val="00DE387E"/>
    <w:rsid w:val="00DF6B14"/>
    <w:rsid w:val="00E96BBB"/>
    <w:rsid w:val="00EE1426"/>
    <w:rsid w:val="00EF07E5"/>
    <w:rsid w:val="00EF2CB3"/>
    <w:rsid w:val="00F20164"/>
    <w:rsid w:val="00F473E2"/>
    <w:rsid w:val="00F81C14"/>
    <w:rsid w:val="00F957BA"/>
    <w:rsid w:val="00FB05C6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D3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E3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3F"/>
    <w:pPr>
      <w:ind w:left="720"/>
      <w:contextualSpacing/>
    </w:pPr>
  </w:style>
  <w:style w:type="paragraph" w:customStyle="1" w:styleId="Default">
    <w:name w:val="Default"/>
    <w:rsid w:val="00264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463F"/>
  </w:style>
  <w:style w:type="paragraph" w:styleId="Header">
    <w:name w:val="header"/>
    <w:basedOn w:val="Normal"/>
    <w:link w:val="HeaderChar"/>
    <w:uiPriority w:val="99"/>
    <w:unhideWhenUsed/>
    <w:rsid w:val="0026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3F"/>
  </w:style>
  <w:style w:type="paragraph" w:styleId="Footer">
    <w:name w:val="footer"/>
    <w:basedOn w:val="Normal"/>
    <w:link w:val="FooterChar"/>
    <w:uiPriority w:val="99"/>
    <w:unhideWhenUsed/>
    <w:rsid w:val="0026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3F"/>
  </w:style>
  <w:style w:type="paragraph" w:styleId="NormalWeb">
    <w:name w:val="Normal (Web)"/>
    <w:basedOn w:val="Normal"/>
    <w:uiPriority w:val="99"/>
    <w:unhideWhenUsed/>
    <w:rsid w:val="003554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2A63C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E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E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0E8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17D3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65887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B2E34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256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562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A6360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6360"/>
    <w:pPr>
      <w:spacing w:after="100"/>
      <w:ind w:left="440"/>
    </w:pPr>
  </w:style>
  <w:style w:type="paragraph" w:styleId="NoSpacing">
    <w:name w:val="No Spacing"/>
    <w:uiPriority w:val="1"/>
    <w:qFormat/>
    <w:rsid w:val="007028A0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style1">
    <w:name w:val="style1"/>
    <w:basedOn w:val="Normal"/>
    <w:rsid w:val="00AC47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2C2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jzfbih.ba/wp-content/uploads/2015/03/HLADNI-LANAC-I-SIGURNO-INJEKTIRANJE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zjzfbih.ba/wp-content/uploads/2017/09/Pitanja-i-odgovori-imunizacija-rokov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jzfbih.ba/wp-content/uploads/2017/09/Naredba-FMZ-imunizacija-sl-N-19-17.compress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72ED-0E33-4E8D-93D7-967D7201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spahic</dc:creator>
  <cp:lastModifiedBy>Fahira Fejzić Čengić</cp:lastModifiedBy>
  <cp:revision>47</cp:revision>
  <dcterms:created xsi:type="dcterms:W3CDTF">2014-01-18T11:35:00Z</dcterms:created>
  <dcterms:modified xsi:type="dcterms:W3CDTF">2018-12-24T11:02:00Z</dcterms:modified>
</cp:coreProperties>
</file>