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07A" w:rsidRDefault="0017307A" w:rsidP="00E00FD1">
      <w:r>
        <w:t>Univerzitet u Sarajevu</w:t>
      </w:r>
    </w:p>
    <w:p w:rsidR="0017307A" w:rsidRDefault="0017307A" w:rsidP="0017307A">
      <w:r>
        <w:t>Fakultet političkih nauka</w:t>
      </w:r>
    </w:p>
    <w:p w:rsidR="0017307A" w:rsidRDefault="0017307A" w:rsidP="0017307A">
      <w:r>
        <w:t>Odsjek: Komunikologija</w:t>
      </w:r>
    </w:p>
    <w:p w:rsidR="0017307A" w:rsidRDefault="0017307A" w:rsidP="0017307A">
      <w:r>
        <w:t>Predmet: Istraživačko novinarstvo</w:t>
      </w:r>
    </w:p>
    <w:p w:rsidR="0017307A" w:rsidRDefault="0017307A" w:rsidP="0017307A">
      <w:r>
        <w:t>Semestar/studij: III (treći), MA studij</w:t>
      </w:r>
    </w:p>
    <w:p w:rsidR="0017307A" w:rsidRDefault="0017307A" w:rsidP="0017307A">
      <w:r>
        <w:t>Akademska godina: 2018/2019.</w:t>
      </w:r>
    </w:p>
    <w:p w:rsidR="0017307A" w:rsidRPr="0017307A" w:rsidRDefault="0017307A" w:rsidP="0017307A"/>
    <w:p w:rsidR="0017307A" w:rsidRPr="0017307A" w:rsidRDefault="0017307A" w:rsidP="0017307A"/>
    <w:p w:rsidR="0017307A" w:rsidRPr="0017307A" w:rsidRDefault="0017307A" w:rsidP="0017307A">
      <w:pPr>
        <w:jc w:val="center"/>
        <w:rPr>
          <w:b/>
          <w:sz w:val="40"/>
          <w:szCs w:val="40"/>
        </w:rPr>
      </w:pPr>
    </w:p>
    <w:p w:rsidR="0017307A" w:rsidRPr="0017307A" w:rsidRDefault="0017307A" w:rsidP="0017307A">
      <w:pPr>
        <w:jc w:val="center"/>
        <w:rPr>
          <w:b/>
          <w:sz w:val="40"/>
          <w:szCs w:val="40"/>
        </w:rPr>
      </w:pPr>
    </w:p>
    <w:p w:rsidR="00FF3B07" w:rsidRPr="0017307A" w:rsidRDefault="0017307A" w:rsidP="0017307A">
      <w:pPr>
        <w:tabs>
          <w:tab w:val="left" w:pos="2730"/>
        </w:tabs>
        <w:jc w:val="center"/>
        <w:rPr>
          <w:b/>
          <w:sz w:val="40"/>
          <w:szCs w:val="40"/>
        </w:rPr>
      </w:pPr>
      <w:r w:rsidRPr="0017307A">
        <w:rPr>
          <w:b/>
          <w:sz w:val="40"/>
          <w:szCs w:val="40"/>
        </w:rPr>
        <w:t>ISTRAŽIVAČKI RAD</w:t>
      </w:r>
    </w:p>
    <w:p w:rsidR="0017307A" w:rsidRPr="0017307A" w:rsidRDefault="0017307A" w:rsidP="0017307A">
      <w:pPr>
        <w:tabs>
          <w:tab w:val="left" w:pos="2730"/>
        </w:tabs>
        <w:jc w:val="center"/>
        <w:rPr>
          <w:b/>
          <w:sz w:val="40"/>
          <w:szCs w:val="40"/>
        </w:rPr>
      </w:pPr>
      <w:r w:rsidRPr="0017307A">
        <w:rPr>
          <w:b/>
          <w:sz w:val="40"/>
          <w:szCs w:val="40"/>
        </w:rPr>
        <w:t>SASTAV DJEČIJE KOZMETIKE</w:t>
      </w:r>
    </w:p>
    <w:p w:rsidR="0017307A" w:rsidRPr="0017307A" w:rsidRDefault="0017307A" w:rsidP="0017307A"/>
    <w:p w:rsidR="0017307A" w:rsidRPr="0017307A" w:rsidRDefault="0017307A" w:rsidP="0017307A"/>
    <w:p w:rsidR="0017307A" w:rsidRPr="0017307A" w:rsidRDefault="0017307A" w:rsidP="0017307A"/>
    <w:p w:rsidR="0017307A" w:rsidRPr="0017307A" w:rsidRDefault="0017307A" w:rsidP="0017307A"/>
    <w:p w:rsidR="0017307A" w:rsidRPr="0017307A" w:rsidRDefault="0017307A" w:rsidP="0017307A"/>
    <w:p w:rsidR="0017307A" w:rsidRPr="0017307A" w:rsidRDefault="0017307A" w:rsidP="0017307A"/>
    <w:p w:rsidR="0017307A" w:rsidRPr="0017307A" w:rsidRDefault="0017307A" w:rsidP="0017307A">
      <w:r>
        <w:t>Mentor:</w:t>
      </w:r>
      <w:r w:rsidRPr="0017307A">
        <w:t xml:space="preserve"> </w:t>
      </w:r>
      <w:r>
        <w:t xml:space="preserve">                                                                                                      </w:t>
      </w:r>
      <w:r w:rsidR="00656EC6">
        <w:t xml:space="preserve">  Studentica:Nuseiba Nazak</w:t>
      </w:r>
    </w:p>
    <w:p w:rsidR="0017307A" w:rsidRDefault="0017307A" w:rsidP="0017307A">
      <w:r>
        <w:t xml:space="preserve">Prof.dr.Fahira Fejzić-Čengić                                                                         </w:t>
      </w:r>
      <w:r w:rsidRPr="0017307A">
        <w:t xml:space="preserve">Br.indeksa-882/K                                                             </w:t>
      </w:r>
      <w:r>
        <w:t xml:space="preserve">                                          </w:t>
      </w:r>
    </w:p>
    <w:p w:rsidR="0017307A" w:rsidRDefault="0017307A" w:rsidP="0017307A"/>
    <w:p w:rsidR="0017307A" w:rsidRPr="0017307A" w:rsidRDefault="0017307A" w:rsidP="0017307A"/>
    <w:p w:rsidR="0017307A" w:rsidRDefault="0017307A" w:rsidP="0017307A"/>
    <w:p w:rsidR="0017307A" w:rsidRDefault="0017307A" w:rsidP="0017307A">
      <w:pPr>
        <w:tabs>
          <w:tab w:val="left" w:pos="2775"/>
        </w:tabs>
      </w:pPr>
      <w:r>
        <w:tab/>
      </w:r>
    </w:p>
    <w:p w:rsidR="0017307A" w:rsidRDefault="0017307A" w:rsidP="0017307A">
      <w:pPr>
        <w:tabs>
          <w:tab w:val="left" w:pos="2775"/>
        </w:tabs>
      </w:pPr>
      <w:r>
        <w:t xml:space="preserve">                                                                       Sarajevo,novembar 2018</w:t>
      </w:r>
      <w:r w:rsidR="009E2830">
        <w:t>.</w:t>
      </w:r>
      <w:bookmarkStart w:id="0" w:name="_GoBack"/>
      <w:bookmarkEnd w:id="0"/>
    </w:p>
    <w:p w:rsidR="00CB52D8" w:rsidRDefault="00CB52D8" w:rsidP="0017307A">
      <w:pPr>
        <w:tabs>
          <w:tab w:val="left" w:pos="2775"/>
        </w:tabs>
      </w:pPr>
    </w:p>
    <w:sdt>
      <w:sdtPr>
        <w:rPr>
          <w:rFonts w:asciiTheme="minorHAnsi" w:eastAsiaTheme="minorHAnsi" w:hAnsiTheme="minorHAnsi" w:cstheme="minorBidi"/>
          <w:b w:val="0"/>
          <w:bCs w:val="0"/>
          <w:color w:val="auto"/>
          <w:sz w:val="22"/>
          <w:szCs w:val="22"/>
          <w:lang w:val="bs-Latn-BA" w:eastAsia="en-US"/>
        </w:rPr>
        <w:id w:val="-1572344611"/>
        <w:docPartObj>
          <w:docPartGallery w:val="Table of Contents"/>
          <w:docPartUnique/>
        </w:docPartObj>
      </w:sdtPr>
      <w:sdtEndPr>
        <w:rPr>
          <w:noProof/>
        </w:rPr>
      </w:sdtEndPr>
      <w:sdtContent>
        <w:p w:rsidR="006B13F0" w:rsidRDefault="006B13F0">
          <w:pPr>
            <w:pStyle w:val="TOCHeading"/>
          </w:pPr>
          <w:r>
            <w:t>Sadržaj</w:t>
          </w:r>
        </w:p>
        <w:p w:rsidR="006B13F0" w:rsidRDefault="006B13F0">
          <w:pPr>
            <w:pStyle w:val="TOC1"/>
            <w:tabs>
              <w:tab w:val="right" w:leader="dot" w:pos="9062"/>
            </w:tabs>
            <w:rPr>
              <w:rFonts w:eastAsiaTheme="minorEastAsia"/>
              <w:noProof/>
              <w:lang w:eastAsia="bs-Latn-BA"/>
            </w:rPr>
          </w:pPr>
          <w:r>
            <w:fldChar w:fldCharType="begin"/>
          </w:r>
          <w:r>
            <w:instrText xml:space="preserve"> TOC \o "1-3" \h \z \u </w:instrText>
          </w:r>
          <w:r>
            <w:fldChar w:fldCharType="separate"/>
          </w:r>
          <w:hyperlink w:anchor="_Toc530478153" w:history="1">
            <w:r w:rsidRPr="00096EF5">
              <w:rPr>
                <w:rStyle w:val="Hyperlink"/>
                <w:noProof/>
              </w:rPr>
              <w:t>Uvod</w:t>
            </w:r>
            <w:r>
              <w:rPr>
                <w:noProof/>
                <w:webHidden/>
              </w:rPr>
              <w:tab/>
            </w:r>
            <w:r>
              <w:rPr>
                <w:noProof/>
                <w:webHidden/>
              </w:rPr>
              <w:fldChar w:fldCharType="begin"/>
            </w:r>
            <w:r>
              <w:rPr>
                <w:noProof/>
                <w:webHidden/>
              </w:rPr>
              <w:instrText xml:space="preserve"> PAGEREF _Toc530478153 \h </w:instrText>
            </w:r>
            <w:r>
              <w:rPr>
                <w:noProof/>
                <w:webHidden/>
              </w:rPr>
            </w:r>
            <w:r>
              <w:rPr>
                <w:noProof/>
                <w:webHidden/>
              </w:rPr>
              <w:fldChar w:fldCharType="separate"/>
            </w:r>
            <w:r w:rsidR="0092148B">
              <w:rPr>
                <w:noProof/>
                <w:webHidden/>
              </w:rPr>
              <w:t>1</w:t>
            </w:r>
            <w:r>
              <w:rPr>
                <w:noProof/>
                <w:webHidden/>
              </w:rPr>
              <w:fldChar w:fldCharType="end"/>
            </w:r>
          </w:hyperlink>
        </w:p>
        <w:p w:rsidR="006B13F0" w:rsidRDefault="0072161B">
          <w:pPr>
            <w:pStyle w:val="TOC1"/>
            <w:tabs>
              <w:tab w:val="right" w:leader="dot" w:pos="9062"/>
            </w:tabs>
            <w:rPr>
              <w:rFonts w:eastAsiaTheme="minorEastAsia"/>
              <w:noProof/>
              <w:lang w:eastAsia="bs-Latn-BA"/>
            </w:rPr>
          </w:pPr>
          <w:hyperlink w:anchor="_Toc530478154" w:history="1">
            <w:r w:rsidR="006B13F0" w:rsidRPr="00096EF5">
              <w:rPr>
                <w:rStyle w:val="Hyperlink"/>
                <w:noProof/>
              </w:rPr>
              <w:t>Koža- prva linija odbrane</w:t>
            </w:r>
            <w:r w:rsidR="006B13F0">
              <w:rPr>
                <w:noProof/>
                <w:webHidden/>
              </w:rPr>
              <w:tab/>
            </w:r>
            <w:r w:rsidR="006B13F0">
              <w:rPr>
                <w:noProof/>
                <w:webHidden/>
              </w:rPr>
              <w:fldChar w:fldCharType="begin"/>
            </w:r>
            <w:r w:rsidR="006B13F0">
              <w:rPr>
                <w:noProof/>
                <w:webHidden/>
              </w:rPr>
              <w:instrText xml:space="preserve"> PAGEREF _Toc530478154 \h </w:instrText>
            </w:r>
            <w:r w:rsidR="006B13F0">
              <w:rPr>
                <w:noProof/>
                <w:webHidden/>
              </w:rPr>
            </w:r>
            <w:r w:rsidR="006B13F0">
              <w:rPr>
                <w:noProof/>
                <w:webHidden/>
              </w:rPr>
              <w:fldChar w:fldCharType="separate"/>
            </w:r>
            <w:r w:rsidR="0092148B">
              <w:rPr>
                <w:noProof/>
                <w:webHidden/>
              </w:rPr>
              <w:t>1</w:t>
            </w:r>
            <w:r w:rsidR="006B13F0">
              <w:rPr>
                <w:noProof/>
                <w:webHidden/>
              </w:rPr>
              <w:fldChar w:fldCharType="end"/>
            </w:r>
          </w:hyperlink>
        </w:p>
        <w:p w:rsidR="006B13F0" w:rsidRDefault="0072161B">
          <w:pPr>
            <w:pStyle w:val="TOC2"/>
            <w:tabs>
              <w:tab w:val="right" w:leader="dot" w:pos="9062"/>
            </w:tabs>
            <w:rPr>
              <w:rFonts w:eastAsiaTheme="minorEastAsia"/>
              <w:noProof/>
              <w:lang w:eastAsia="bs-Latn-BA"/>
            </w:rPr>
          </w:pPr>
          <w:hyperlink w:anchor="_Toc530478155" w:history="1">
            <w:r w:rsidR="006B13F0" w:rsidRPr="00096EF5">
              <w:rPr>
                <w:rStyle w:val="Hyperlink"/>
                <w:noProof/>
              </w:rPr>
              <w:t>Građa kože</w:t>
            </w:r>
            <w:r w:rsidR="006B13F0">
              <w:rPr>
                <w:noProof/>
                <w:webHidden/>
              </w:rPr>
              <w:tab/>
            </w:r>
            <w:r w:rsidR="006B13F0">
              <w:rPr>
                <w:noProof/>
                <w:webHidden/>
              </w:rPr>
              <w:fldChar w:fldCharType="begin"/>
            </w:r>
            <w:r w:rsidR="006B13F0">
              <w:rPr>
                <w:noProof/>
                <w:webHidden/>
              </w:rPr>
              <w:instrText xml:space="preserve"> PAGEREF _Toc530478155 \h </w:instrText>
            </w:r>
            <w:r w:rsidR="006B13F0">
              <w:rPr>
                <w:noProof/>
                <w:webHidden/>
              </w:rPr>
            </w:r>
            <w:r w:rsidR="006B13F0">
              <w:rPr>
                <w:noProof/>
                <w:webHidden/>
              </w:rPr>
              <w:fldChar w:fldCharType="separate"/>
            </w:r>
            <w:r w:rsidR="0092148B">
              <w:rPr>
                <w:noProof/>
                <w:webHidden/>
              </w:rPr>
              <w:t>2</w:t>
            </w:r>
            <w:r w:rsidR="006B13F0">
              <w:rPr>
                <w:noProof/>
                <w:webHidden/>
              </w:rPr>
              <w:fldChar w:fldCharType="end"/>
            </w:r>
          </w:hyperlink>
        </w:p>
        <w:p w:rsidR="006B13F0" w:rsidRDefault="0072161B">
          <w:pPr>
            <w:pStyle w:val="TOC1"/>
            <w:tabs>
              <w:tab w:val="right" w:leader="dot" w:pos="9062"/>
            </w:tabs>
            <w:rPr>
              <w:rFonts w:eastAsiaTheme="minorEastAsia"/>
              <w:noProof/>
              <w:lang w:eastAsia="bs-Latn-BA"/>
            </w:rPr>
          </w:pPr>
          <w:hyperlink w:anchor="_Toc530478156" w:history="1">
            <w:r w:rsidR="006B13F0" w:rsidRPr="00096EF5">
              <w:rPr>
                <w:rStyle w:val="Hyperlink"/>
                <w:noProof/>
              </w:rPr>
              <w:t>Dječija koža</w:t>
            </w:r>
            <w:r w:rsidR="006B13F0">
              <w:rPr>
                <w:noProof/>
                <w:webHidden/>
              </w:rPr>
              <w:tab/>
            </w:r>
            <w:r w:rsidR="006B13F0">
              <w:rPr>
                <w:noProof/>
                <w:webHidden/>
              </w:rPr>
              <w:fldChar w:fldCharType="begin"/>
            </w:r>
            <w:r w:rsidR="006B13F0">
              <w:rPr>
                <w:noProof/>
                <w:webHidden/>
              </w:rPr>
              <w:instrText xml:space="preserve"> PAGEREF _Toc530478156 \h </w:instrText>
            </w:r>
            <w:r w:rsidR="006B13F0">
              <w:rPr>
                <w:noProof/>
                <w:webHidden/>
              </w:rPr>
            </w:r>
            <w:r w:rsidR="006B13F0">
              <w:rPr>
                <w:noProof/>
                <w:webHidden/>
              </w:rPr>
              <w:fldChar w:fldCharType="separate"/>
            </w:r>
            <w:r w:rsidR="0092148B">
              <w:rPr>
                <w:noProof/>
                <w:webHidden/>
              </w:rPr>
              <w:t>3</w:t>
            </w:r>
            <w:r w:rsidR="006B13F0">
              <w:rPr>
                <w:noProof/>
                <w:webHidden/>
              </w:rPr>
              <w:fldChar w:fldCharType="end"/>
            </w:r>
          </w:hyperlink>
        </w:p>
        <w:p w:rsidR="006B13F0" w:rsidRDefault="0072161B">
          <w:pPr>
            <w:pStyle w:val="TOC1"/>
            <w:tabs>
              <w:tab w:val="right" w:leader="dot" w:pos="9062"/>
            </w:tabs>
            <w:rPr>
              <w:rFonts w:eastAsiaTheme="minorEastAsia"/>
              <w:noProof/>
              <w:lang w:eastAsia="bs-Latn-BA"/>
            </w:rPr>
          </w:pPr>
          <w:hyperlink w:anchor="_Toc530478157" w:history="1">
            <w:r w:rsidR="006B13F0" w:rsidRPr="00096EF5">
              <w:rPr>
                <w:rStyle w:val="Hyperlink"/>
                <w:noProof/>
              </w:rPr>
              <w:t>Rezultati ankete :</w:t>
            </w:r>
            <w:r w:rsidR="006B13F0">
              <w:rPr>
                <w:noProof/>
                <w:webHidden/>
              </w:rPr>
              <w:tab/>
            </w:r>
            <w:r w:rsidR="006B13F0">
              <w:rPr>
                <w:noProof/>
                <w:webHidden/>
              </w:rPr>
              <w:fldChar w:fldCharType="begin"/>
            </w:r>
            <w:r w:rsidR="006B13F0">
              <w:rPr>
                <w:noProof/>
                <w:webHidden/>
              </w:rPr>
              <w:instrText xml:space="preserve"> PAGEREF _Toc530478157 \h </w:instrText>
            </w:r>
            <w:r w:rsidR="006B13F0">
              <w:rPr>
                <w:noProof/>
                <w:webHidden/>
              </w:rPr>
            </w:r>
            <w:r w:rsidR="006B13F0">
              <w:rPr>
                <w:noProof/>
                <w:webHidden/>
              </w:rPr>
              <w:fldChar w:fldCharType="separate"/>
            </w:r>
            <w:r w:rsidR="0092148B">
              <w:rPr>
                <w:noProof/>
                <w:webHidden/>
              </w:rPr>
              <w:t>5</w:t>
            </w:r>
            <w:r w:rsidR="006B13F0">
              <w:rPr>
                <w:noProof/>
                <w:webHidden/>
              </w:rPr>
              <w:fldChar w:fldCharType="end"/>
            </w:r>
          </w:hyperlink>
        </w:p>
        <w:p w:rsidR="006B13F0" w:rsidRDefault="0072161B">
          <w:pPr>
            <w:pStyle w:val="TOC1"/>
            <w:tabs>
              <w:tab w:val="right" w:leader="dot" w:pos="9062"/>
            </w:tabs>
            <w:rPr>
              <w:rFonts w:eastAsiaTheme="minorEastAsia"/>
              <w:noProof/>
              <w:lang w:eastAsia="bs-Latn-BA"/>
            </w:rPr>
          </w:pPr>
          <w:hyperlink w:anchor="_Toc530478158" w:history="1">
            <w:r w:rsidR="006B13F0" w:rsidRPr="00096EF5">
              <w:rPr>
                <w:rStyle w:val="Hyperlink"/>
                <w:noProof/>
              </w:rPr>
              <w:t>Štetne materije:</w:t>
            </w:r>
            <w:r w:rsidR="006B13F0">
              <w:rPr>
                <w:noProof/>
                <w:webHidden/>
              </w:rPr>
              <w:tab/>
            </w:r>
            <w:r w:rsidR="006B13F0">
              <w:rPr>
                <w:noProof/>
                <w:webHidden/>
              </w:rPr>
              <w:fldChar w:fldCharType="begin"/>
            </w:r>
            <w:r w:rsidR="006B13F0">
              <w:rPr>
                <w:noProof/>
                <w:webHidden/>
              </w:rPr>
              <w:instrText xml:space="preserve"> PAGEREF _Toc530478158 \h </w:instrText>
            </w:r>
            <w:r w:rsidR="006B13F0">
              <w:rPr>
                <w:noProof/>
                <w:webHidden/>
              </w:rPr>
            </w:r>
            <w:r w:rsidR="006B13F0">
              <w:rPr>
                <w:noProof/>
                <w:webHidden/>
              </w:rPr>
              <w:fldChar w:fldCharType="separate"/>
            </w:r>
            <w:r w:rsidR="0092148B">
              <w:rPr>
                <w:noProof/>
                <w:webHidden/>
              </w:rPr>
              <w:t>7</w:t>
            </w:r>
            <w:r w:rsidR="006B13F0">
              <w:rPr>
                <w:noProof/>
                <w:webHidden/>
              </w:rPr>
              <w:fldChar w:fldCharType="end"/>
            </w:r>
          </w:hyperlink>
        </w:p>
        <w:p w:rsidR="006B13F0" w:rsidRDefault="0072161B">
          <w:pPr>
            <w:pStyle w:val="TOC2"/>
            <w:tabs>
              <w:tab w:val="right" w:leader="dot" w:pos="9062"/>
            </w:tabs>
            <w:rPr>
              <w:rFonts w:eastAsiaTheme="minorEastAsia"/>
              <w:noProof/>
              <w:lang w:eastAsia="bs-Latn-BA"/>
            </w:rPr>
          </w:pPr>
          <w:hyperlink w:anchor="_Toc530478159" w:history="1">
            <w:r w:rsidR="006B13F0" w:rsidRPr="00096EF5">
              <w:rPr>
                <w:rStyle w:val="Hyperlink"/>
                <w:noProof/>
              </w:rPr>
              <w:t>Parabeni</w:t>
            </w:r>
            <w:r w:rsidR="006B13F0">
              <w:rPr>
                <w:noProof/>
                <w:webHidden/>
              </w:rPr>
              <w:tab/>
            </w:r>
            <w:r w:rsidR="006B13F0">
              <w:rPr>
                <w:noProof/>
                <w:webHidden/>
              </w:rPr>
              <w:fldChar w:fldCharType="begin"/>
            </w:r>
            <w:r w:rsidR="006B13F0">
              <w:rPr>
                <w:noProof/>
                <w:webHidden/>
              </w:rPr>
              <w:instrText xml:space="preserve"> PAGEREF _Toc530478159 \h </w:instrText>
            </w:r>
            <w:r w:rsidR="006B13F0">
              <w:rPr>
                <w:noProof/>
                <w:webHidden/>
              </w:rPr>
            </w:r>
            <w:r w:rsidR="006B13F0">
              <w:rPr>
                <w:noProof/>
                <w:webHidden/>
              </w:rPr>
              <w:fldChar w:fldCharType="separate"/>
            </w:r>
            <w:r w:rsidR="0092148B">
              <w:rPr>
                <w:noProof/>
                <w:webHidden/>
              </w:rPr>
              <w:t>7</w:t>
            </w:r>
            <w:r w:rsidR="006B13F0">
              <w:rPr>
                <w:noProof/>
                <w:webHidden/>
              </w:rPr>
              <w:fldChar w:fldCharType="end"/>
            </w:r>
          </w:hyperlink>
        </w:p>
        <w:p w:rsidR="006B13F0" w:rsidRDefault="0072161B">
          <w:pPr>
            <w:pStyle w:val="TOC2"/>
            <w:tabs>
              <w:tab w:val="right" w:leader="dot" w:pos="9062"/>
            </w:tabs>
            <w:rPr>
              <w:rFonts w:eastAsiaTheme="minorEastAsia"/>
              <w:noProof/>
              <w:lang w:eastAsia="bs-Latn-BA"/>
            </w:rPr>
          </w:pPr>
          <w:hyperlink w:anchor="_Toc530478160" w:history="1">
            <w:r w:rsidR="006B13F0" w:rsidRPr="00096EF5">
              <w:rPr>
                <w:rStyle w:val="Hyperlink"/>
                <w:noProof/>
              </w:rPr>
              <w:t>Sulfati</w:t>
            </w:r>
            <w:r w:rsidR="006B13F0">
              <w:rPr>
                <w:noProof/>
                <w:webHidden/>
              </w:rPr>
              <w:tab/>
            </w:r>
            <w:r w:rsidR="006B13F0">
              <w:rPr>
                <w:noProof/>
                <w:webHidden/>
              </w:rPr>
              <w:fldChar w:fldCharType="begin"/>
            </w:r>
            <w:r w:rsidR="006B13F0">
              <w:rPr>
                <w:noProof/>
                <w:webHidden/>
              </w:rPr>
              <w:instrText xml:space="preserve"> PAGEREF _Toc530478160 \h </w:instrText>
            </w:r>
            <w:r w:rsidR="006B13F0">
              <w:rPr>
                <w:noProof/>
                <w:webHidden/>
              </w:rPr>
            </w:r>
            <w:r w:rsidR="006B13F0">
              <w:rPr>
                <w:noProof/>
                <w:webHidden/>
              </w:rPr>
              <w:fldChar w:fldCharType="separate"/>
            </w:r>
            <w:r w:rsidR="0092148B">
              <w:rPr>
                <w:noProof/>
                <w:webHidden/>
              </w:rPr>
              <w:t>8</w:t>
            </w:r>
            <w:r w:rsidR="006B13F0">
              <w:rPr>
                <w:noProof/>
                <w:webHidden/>
              </w:rPr>
              <w:fldChar w:fldCharType="end"/>
            </w:r>
          </w:hyperlink>
        </w:p>
        <w:p w:rsidR="006B13F0" w:rsidRDefault="0072161B">
          <w:pPr>
            <w:pStyle w:val="TOC3"/>
            <w:tabs>
              <w:tab w:val="right" w:leader="dot" w:pos="9062"/>
            </w:tabs>
            <w:rPr>
              <w:rFonts w:eastAsiaTheme="minorEastAsia"/>
              <w:noProof/>
              <w:lang w:eastAsia="bs-Latn-BA"/>
            </w:rPr>
          </w:pPr>
          <w:hyperlink w:anchor="_Toc530478161" w:history="1">
            <w:r w:rsidR="006B13F0" w:rsidRPr="00096EF5">
              <w:rPr>
                <w:rStyle w:val="Hyperlink"/>
                <w:noProof/>
              </w:rPr>
              <w:t>Sodium Coco-Sulfat</w:t>
            </w:r>
            <w:r w:rsidR="006B13F0">
              <w:rPr>
                <w:noProof/>
                <w:webHidden/>
              </w:rPr>
              <w:tab/>
            </w:r>
            <w:r w:rsidR="006B13F0">
              <w:rPr>
                <w:noProof/>
                <w:webHidden/>
              </w:rPr>
              <w:fldChar w:fldCharType="begin"/>
            </w:r>
            <w:r w:rsidR="006B13F0">
              <w:rPr>
                <w:noProof/>
                <w:webHidden/>
              </w:rPr>
              <w:instrText xml:space="preserve"> PAGEREF _Toc530478161 \h </w:instrText>
            </w:r>
            <w:r w:rsidR="006B13F0">
              <w:rPr>
                <w:noProof/>
                <w:webHidden/>
              </w:rPr>
            </w:r>
            <w:r w:rsidR="006B13F0">
              <w:rPr>
                <w:noProof/>
                <w:webHidden/>
              </w:rPr>
              <w:fldChar w:fldCharType="separate"/>
            </w:r>
            <w:r w:rsidR="0092148B">
              <w:rPr>
                <w:noProof/>
                <w:webHidden/>
              </w:rPr>
              <w:t>9</w:t>
            </w:r>
            <w:r w:rsidR="006B13F0">
              <w:rPr>
                <w:noProof/>
                <w:webHidden/>
              </w:rPr>
              <w:fldChar w:fldCharType="end"/>
            </w:r>
          </w:hyperlink>
        </w:p>
        <w:p w:rsidR="006B13F0" w:rsidRDefault="0072161B">
          <w:pPr>
            <w:pStyle w:val="TOC2"/>
            <w:tabs>
              <w:tab w:val="right" w:leader="dot" w:pos="9062"/>
            </w:tabs>
            <w:rPr>
              <w:rFonts w:eastAsiaTheme="minorEastAsia"/>
              <w:noProof/>
              <w:lang w:eastAsia="bs-Latn-BA"/>
            </w:rPr>
          </w:pPr>
          <w:hyperlink w:anchor="_Toc530478162" w:history="1">
            <w:r w:rsidR="006B13F0" w:rsidRPr="00096EF5">
              <w:rPr>
                <w:rStyle w:val="Hyperlink"/>
                <w:noProof/>
              </w:rPr>
              <w:t>Mineralna ulja</w:t>
            </w:r>
            <w:r w:rsidR="006B13F0">
              <w:rPr>
                <w:noProof/>
                <w:webHidden/>
              </w:rPr>
              <w:tab/>
            </w:r>
            <w:r w:rsidR="006B13F0">
              <w:rPr>
                <w:noProof/>
                <w:webHidden/>
              </w:rPr>
              <w:fldChar w:fldCharType="begin"/>
            </w:r>
            <w:r w:rsidR="006B13F0">
              <w:rPr>
                <w:noProof/>
                <w:webHidden/>
              </w:rPr>
              <w:instrText xml:space="preserve"> PAGEREF _Toc530478162 \h </w:instrText>
            </w:r>
            <w:r w:rsidR="006B13F0">
              <w:rPr>
                <w:noProof/>
                <w:webHidden/>
              </w:rPr>
            </w:r>
            <w:r w:rsidR="006B13F0">
              <w:rPr>
                <w:noProof/>
                <w:webHidden/>
              </w:rPr>
              <w:fldChar w:fldCharType="separate"/>
            </w:r>
            <w:r w:rsidR="0092148B">
              <w:rPr>
                <w:noProof/>
                <w:webHidden/>
              </w:rPr>
              <w:t>9</w:t>
            </w:r>
            <w:r w:rsidR="006B13F0">
              <w:rPr>
                <w:noProof/>
                <w:webHidden/>
              </w:rPr>
              <w:fldChar w:fldCharType="end"/>
            </w:r>
          </w:hyperlink>
        </w:p>
        <w:p w:rsidR="006B13F0" w:rsidRDefault="0072161B">
          <w:pPr>
            <w:pStyle w:val="TOC2"/>
            <w:tabs>
              <w:tab w:val="right" w:leader="dot" w:pos="9062"/>
            </w:tabs>
            <w:rPr>
              <w:rFonts w:eastAsiaTheme="minorEastAsia"/>
              <w:noProof/>
              <w:lang w:eastAsia="bs-Latn-BA"/>
            </w:rPr>
          </w:pPr>
          <w:hyperlink w:anchor="_Toc530478163" w:history="1">
            <w:r w:rsidR="006B13F0" w:rsidRPr="00096EF5">
              <w:rPr>
                <w:rStyle w:val="Hyperlink"/>
                <w:noProof/>
              </w:rPr>
              <w:t>Alkoholi</w:t>
            </w:r>
            <w:r w:rsidR="006B13F0">
              <w:rPr>
                <w:noProof/>
                <w:webHidden/>
              </w:rPr>
              <w:tab/>
            </w:r>
            <w:r w:rsidR="006B13F0">
              <w:rPr>
                <w:noProof/>
                <w:webHidden/>
              </w:rPr>
              <w:fldChar w:fldCharType="begin"/>
            </w:r>
            <w:r w:rsidR="006B13F0">
              <w:rPr>
                <w:noProof/>
                <w:webHidden/>
              </w:rPr>
              <w:instrText xml:space="preserve"> PAGEREF _Toc530478163 \h </w:instrText>
            </w:r>
            <w:r w:rsidR="006B13F0">
              <w:rPr>
                <w:noProof/>
                <w:webHidden/>
              </w:rPr>
            </w:r>
            <w:r w:rsidR="006B13F0">
              <w:rPr>
                <w:noProof/>
                <w:webHidden/>
              </w:rPr>
              <w:fldChar w:fldCharType="separate"/>
            </w:r>
            <w:r w:rsidR="0092148B">
              <w:rPr>
                <w:noProof/>
                <w:webHidden/>
              </w:rPr>
              <w:t>10</w:t>
            </w:r>
            <w:r w:rsidR="006B13F0">
              <w:rPr>
                <w:noProof/>
                <w:webHidden/>
              </w:rPr>
              <w:fldChar w:fldCharType="end"/>
            </w:r>
          </w:hyperlink>
        </w:p>
        <w:p w:rsidR="006B13F0" w:rsidRDefault="0072161B">
          <w:pPr>
            <w:pStyle w:val="TOC2"/>
            <w:tabs>
              <w:tab w:val="right" w:leader="dot" w:pos="9062"/>
            </w:tabs>
            <w:rPr>
              <w:rFonts w:eastAsiaTheme="minorEastAsia"/>
              <w:noProof/>
              <w:lang w:eastAsia="bs-Latn-BA"/>
            </w:rPr>
          </w:pPr>
          <w:hyperlink w:anchor="_Toc530478164" w:history="1">
            <w:r w:rsidR="006B13F0" w:rsidRPr="00096EF5">
              <w:rPr>
                <w:rStyle w:val="Hyperlink"/>
                <w:noProof/>
              </w:rPr>
              <w:t>Formaldehid</w:t>
            </w:r>
            <w:r w:rsidR="006B13F0">
              <w:rPr>
                <w:noProof/>
                <w:webHidden/>
              </w:rPr>
              <w:tab/>
            </w:r>
            <w:r w:rsidR="006B13F0">
              <w:rPr>
                <w:noProof/>
                <w:webHidden/>
              </w:rPr>
              <w:fldChar w:fldCharType="begin"/>
            </w:r>
            <w:r w:rsidR="006B13F0">
              <w:rPr>
                <w:noProof/>
                <w:webHidden/>
              </w:rPr>
              <w:instrText xml:space="preserve"> PAGEREF _Toc530478164 \h </w:instrText>
            </w:r>
            <w:r w:rsidR="006B13F0">
              <w:rPr>
                <w:noProof/>
                <w:webHidden/>
              </w:rPr>
            </w:r>
            <w:r w:rsidR="006B13F0">
              <w:rPr>
                <w:noProof/>
                <w:webHidden/>
              </w:rPr>
              <w:fldChar w:fldCharType="separate"/>
            </w:r>
            <w:r w:rsidR="0092148B">
              <w:rPr>
                <w:noProof/>
                <w:webHidden/>
              </w:rPr>
              <w:t>11</w:t>
            </w:r>
            <w:r w:rsidR="006B13F0">
              <w:rPr>
                <w:noProof/>
                <w:webHidden/>
              </w:rPr>
              <w:fldChar w:fldCharType="end"/>
            </w:r>
          </w:hyperlink>
        </w:p>
        <w:p w:rsidR="006B13F0" w:rsidRDefault="0072161B">
          <w:pPr>
            <w:pStyle w:val="TOC1"/>
            <w:tabs>
              <w:tab w:val="right" w:leader="dot" w:pos="9062"/>
            </w:tabs>
            <w:rPr>
              <w:rFonts w:eastAsiaTheme="minorEastAsia"/>
              <w:noProof/>
              <w:lang w:eastAsia="bs-Latn-BA"/>
            </w:rPr>
          </w:pPr>
          <w:hyperlink w:anchor="_Toc530478165" w:history="1">
            <w:r w:rsidR="006B13F0" w:rsidRPr="00096EF5">
              <w:rPr>
                <w:rStyle w:val="Hyperlink"/>
                <w:noProof/>
              </w:rPr>
              <w:t>Analiza proizvoda</w:t>
            </w:r>
            <w:r w:rsidR="006B13F0">
              <w:rPr>
                <w:noProof/>
                <w:webHidden/>
              </w:rPr>
              <w:tab/>
            </w:r>
            <w:r w:rsidR="006B13F0">
              <w:rPr>
                <w:noProof/>
                <w:webHidden/>
              </w:rPr>
              <w:fldChar w:fldCharType="begin"/>
            </w:r>
            <w:r w:rsidR="006B13F0">
              <w:rPr>
                <w:noProof/>
                <w:webHidden/>
              </w:rPr>
              <w:instrText xml:space="preserve"> PAGEREF _Toc530478165 \h </w:instrText>
            </w:r>
            <w:r w:rsidR="006B13F0">
              <w:rPr>
                <w:noProof/>
                <w:webHidden/>
              </w:rPr>
            </w:r>
            <w:r w:rsidR="006B13F0">
              <w:rPr>
                <w:noProof/>
                <w:webHidden/>
              </w:rPr>
              <w:fldChar w:fldCharType="separate"/>
            </w:r>
            <w:r w:rsidR="0092148B">
              <w:rPr>
                <w:noProof/>
                <w:webHidden/>
              </w:rPr>
              <w:t>12</w:t>
            </w:r>
            <w:r w:rsidR="006B13F0">
              <w:rPr>
                <w:noProof/>
                <w:webHidden/>
              </w:rPr>
              <w:fldChar w:fldCharType="end"/>
            </w:r>
          </w:hyperlink>
        </w:p>
        <w:p w:rsidR="006B13F0" w:rsidRDefault="0072161B">
          <w:pPr>
            <w:pStyle w:val="TOC2"/>
            <w:tabs>
              <w:tab w:val="right" w:leader="dot" w:pos="9062"/>
            </w:tabs>
            <w:rPr>
              <w:rFonts w:eastAsiaTheme="minorEastAsia"/>
              <w:noProof/>
              <w:lang w:eastAsia="bs-Latn-BA"/>
            </w:rPr>
          </w:pPr>
          <w:hyperlink w:anchor="_Toc530478166" w:history="1">
            <w:r w:rsidR="006B13F0" w:rsidRPr="00096EF5">
              <w:rPr>
                <w:rStyle w:val="Hyperlink"/>
                <w:noProof/>
              </w:rPr>
              <w:t>Baby puder-Becutan</w:t>
            </w:r>
            <w:r w:rsidR="006B13F0">
              <w:rPr>
                <w:noProof/>
                <w:webHidden/>
              </w:rPr>
              <w:tab/>
            </w:r>
            <w:r w:rsidR="006B13F0">
              <w:rPr>
                <w:noProof/>
                <w:webHidden/>
              </w:rPr>
              <w:fldChar w:fldCharType="begin"/>
            </w:r>
            <w:r w:rsidR="006B13F0">
              <w:rPr>
                <w:noProof/>
                <w:webHidden/>
              </w:rPr>
              <w:instrText xml:space="preserve"> PAGEREF _Toc530478166 \h </w:instrText>
            </w:r>
            <w:r w:rsidR="006B13F0">
              <w:rPr>
                <w:noProof/>
                <w:webHidden/>
              </w:rPr>
            </w:r>
            <w:r w:rsidR="006B13F0">
              <w:rPr>
                <w:noProof/>
                <w:webHidden/>
              </w:rPr>
              <w:fldChar w:fldCharType="separate"/>
            </w:r>
            <w:r w:rsidR="0092148B">
              <w:rPr>
                <w:noProof/>
                <w:webHidden/>
              </w:rPr>
              <w:t>13</w:t>
            </w:r>
            <w:r w:rsidR="006B13F0">
              <w:rPr>
                <w:noProof/>
                <w:webHidden/>
              </w:rPr>
              <w:fldChar w:fldCharType="end"/>
            </w:r>
          </w:hyperlink>
        </w:p>
        <w:p w:rsidR="006B13F0" w:rsidRDefault="0072161B">
          <w:pPr>
            <w:pStyle w:val="TOC3"/>
            <w:tabs>
              <w:tab w:val="right" w:leader="dot" w:pos="9062"/>
            </w:tabs>
            <w:rPr>
              <w:rFonts w:eastAsiaTheme="minorEastAsia"/>
              <w:noProof/>
              <w:lang w:eastAsia="bs-Latn-BA"/>
            </w:rPr>
          </w:pPr>
          <w:hyperlink w:anchor="_Toc530478167" w:history="1">
            <w:r w:rsidR="006B13F0" w:rsidRPr="00096EF5">
              <w:rPr>
                <w:rStyle w:val="Hyperlink"/>
                <w:noProof/>
              </w:rPr>
              <w:t>Talk</w:t>
            </w:r>
            <w:r w:rsidR="006B13F0">
              <w:rPr>
                <w:noProof/>
                <w:webHidden/>
              </w:rPr>
              <w:tab/>
            </w:r>
            <w:r w:rsidR="006B13F0">
              <w:rPr>
                <w:noProof/>
                <w:webHidden/>
              </w:rPr>
              <w:fldChar w:fldCharType="begin"/>
            </w:r>
            <w:r w:rsidR="006B13F0">
              <w:rPr>
                <w:noProof/>
                <w:webHidden/>
              </w:rPr>
              <w:instrText xml:space="preserve"> PAGEREF _Toc530478167 \h </w:instrText>
            </w:r>
            <w:r w:rsidR="006B13F0">
              <w:rPr>
                <w:noProof/>
                <w:webHidden/>
              </w:rPr>
            </w:r>
            <w:r w:rsidR="006B13F0">
              <w:rPr>
                <w:noProof/>
                <w:webHidden/>
              </w:rPr>
              <w:fldChar w:fldCharType="separate"/>
            </w:r>
            <w:r w:rsidR="0092148B">
              <w:rPr>
                <w:noProof/>
                <w:webHidden/>
              </w:rPr>
              <w:t>13</w:t>
            </w:r>
            <w:r w:rsidR="006B13F0">
              <w:rPr>
                <w:noProof/>
                <w:webHidden/>
              </w:rPr>
              <w:fldChar w:fldCharType="end"/>
            </w:r>
          </w:hyperlink>
        </w:p>
        <w:p w:rsidR="006B13F0" w:rsidRDefault="0072161B">
          <w:pPr>
            <w:pStyle w:val="TOC2"/>
            <w:tabs>
              <w:tab w:val="right" w:leader="dot" w:pos="9062"/>
            </w:tabs>
            <w:rPr>
              <w:rFonts w:eastAsiaTheme="minorEastAsia"/>
              <w:noProof/>
              <w:lang w:eastAsia="bs-Latn-BA"/>
            </w:rPr>
          </w:pPr>
          <w:hyperlink w:anchor="_Toc530478168" w:history="1">
            <w:r w:rsidR="006B13F0" w:rsidRPr="00096EF5">
              <w:rPr>
                <w:rStyle w:val="Hyperlink"/>
                <w:noProof/>
              </w:rPr>
              <w:t>Baby šampon-Natura Siberica</w:t>
            </w:r>
            <w:r w:rsidR="006B13F0">
              <w:rPr>
                <w:noProof/>
                <w:webHidden/>
              </w:rPr>
              <w:tab/>
            </w:r>
            <w:r w:rsidR="006B13F0">
              <w:rPr>
                <w:noProof/>
                <w:webHidden/>
              </w:rPr>
              <w:fldChar w:fldCharType="begin"/>
            </w:r>
            <w:r w:rsidR="006B13F0">
              <w:rPr>
                <w:noProof/>
                <w:webHidden/>
              </w:rPr>
              <w:instrText xml:space="preserve"> PAGEREF _Toc530478168 \h </w:instrText>
            </w:r>
            <w:r w:rsidR="006B13F0">
              <w:rPr>
                <w:noProof/>
                <w:webHidden/>
              </w:rPr>
            </w:r>
            <w:r w:rsidR="006B13F0">
              <w:rPr>
                <w:noProof/>
                <w:webHidden/>
              </w:rPr>
              <w:fldChar w:fldCharType="separate"/>
            </w:r>
            <w:r w:rsidR="0092148B">
              <w:rPr>
                <w:noProof/>
                <w:webHidden/>
              </w:rPr>
              <w:t>14</w:t>
            </w:r>
            <w:r w:rsidR="006B13F0">
              <w:rPr>
                <w:noProof/>
                <w:webHidden/>
              </w:rPr>
              <w:fldChar w:fldCharType="end"/>
            </w:r>
          </w:hyperlink>
        </w:p>
        <w:p w:rsidR="006B13F0" w:rsidRDefault="0072161B">
          <w:pPr>
            <w:pStyle w:val="TOC3"/>
            <w:tabs>
              <w:tab w:val="right" w:leader="dot" w:pos="9062"/>
            </w:tabs>
            <w:rPr>
              <w:rFonts w:eastAsiaTheme="minorEastAsia"/>
              <w:noProof/>
              <w:lang w:eastAsia="bs-Latn-BA"/>
            </w:rPr>
          </w:pPr>
          <w:hyperlink w:anchor="_Toc530478169" w:history="1">
            <w:r w:rsidR="006B13F0" w:rsidRPr="00096EF5">
              <w:rPr>
                <w:rStyle w:val="Hyperlink"/>
                <w:noProof/>
              </w:rPr>
              <w:t>Sodium Coco- Sulfate</w:t>
            </w:r>
            <w:r w:rsidR="006B13F0">
              <w:rPr>
                <w:noProof/>
                <w:webHidden/>
              </w:rPr>
              <w:tab/>
            </w:r>
            <w:r w:rsidR="006B13F0">
              <w:rPr>
                <w:noProof/>
                <w:webHidden/>
              </w:rPr>
              <w:fldChar w:fldCharType="begin"/>
            </w:r>
            <w:r w:rsidR="006B13F0">
              <w:rPr>
                <w:noProof/>
                <w:webHidden/>
              </w:rPr>
              <w:instrText xml:space="preserve"> PAGEREF _Toc530478169 \h </w:instrText>
            </w:r>
            <w:r w:rsidR="006B13F0">
              <w:rPr>
                <w:noProof/>
                <w:webHidden/>
              </w:rPr>
            </w:r>
            <w:r w:rsidR="006B13F0">
              <w:rPr>
                <w:noProof/>
                <w:webHidden/>
              </w:rPr>
              <w:fldChar w:fldCharType="separate"/>
            </w:r>
            <w:r w:rsidR="0092148B">
              <w:rPr>
                <w:noProof/>
                <w:webHidden/>
              </w:rPr>
              <w:t>14</w:t>
            </w:r>
            <w:r w:rsidR="006B13F0">
              <w:rPr>
                <w:noProof/>
                <w:webHidden/>
              </w:rPr>
              <w:fldChar w:fldCharType="end"/>
            </w:r>
          </w:hyperlink>
        </w:p>
        <w:p w:rsidR="006B13F0" w:rsidRDefault="0072161B">
          <w:pPr>
            <w:pStyle w:val="TOC2"/>
            <w:tabs>
              <w:tab w:val="right" w:leader="dot" w:pos="9062"/>
            </w:tabs>
            <w:rPr>
              <w:rFonts w:eastAsiaTheme="minorEastAsia"/>
              <w:noProof/>
              <w:lang w:eastAsia="bs-Latn-BA"/>
            </w:rPr>
          </w:pPr>
          <w:hyperlink w:anchor="_Toc530478170" w:history="1">
            <w:r w:rsidR="006B13F0" w:rsidRPr="00096EF5">
              <w:rPr>
                <w:rStyle w:val="Hyperlink"/>
                <w:noProof/>
              </w:rPr>
              <w:t>Baby ulje</w:t>
            </w:r>
            <w:r w:rsidR="006B13F0">
              <w:rPr>
                <w:noProof/>
                <w:webHidden/>
              </w:rPr>
              <w:tab/>
            </w:r>
            <w:r w:rsidR="006B13F0">
              <w:rPr>
                <w:noProof/>
                <w:webHidden/>
              </w:rPr>
              <w:fldChar w:fldCharType="begin"/>
            </w:r>
            <w:r w:rsidR="006B13F0">
              <w:rPr>
                <w:noProof/>
                <w:webHidden/>
              </w:rPr>
              <w:instrText xml:space="preserve"> PAGEREF _Toc530478170 \h </w:instrText>
            </w:r>
            <w:r w:rsidR="006B13F0">
              <w:rPr>
                <w:noProof/>
                <w:webHidden/>
              </w:rPr>
            </w:r>
            <w:r w:rsidR="006B13F0">
              <w:rPr>
                <w:noProof/>
                <w:webHidden/>
              </w:rPr>
              <w:fldChar w:fldCharType="separate"/>
            </w:r>
            <w:r w:rsidR="0092148B">
              <w:rPr>
                <w:noProof/>
                <w:webHidden/>
              </w:rPr>
              <w:t>16</w:t>
            </w:r>
            <w:r w:rsidR="006B13F0">
              <w:rPr>
                <w:noProof/>
                <w:webHidden/>
              </w:rPr>
              <w:fldChar w:fldCharType="end"/>
            </w:r>
          </w:hyperlink>
        </w:p>
        <w:p w:rsidR="006B13F0" w:rsidRDefault="0072161B">
          <w:pPr>
            <w:pStyle w:val="TOC2"/>
            <w:tabs>
              <w:tab w:val="right" w:leader="dot" w:pos="9062"/>
            </w:tabs>
            <w:rPr>
              <w:rFonts w:eastAsiaTheme="minorEastAsia"/>
              <w:noProof/>
              <w:lang w:eastAsia="bs-Latn-BA"/>
            </w:rPr>
          </w:pPr>
          <w:hyperlink w:anchor="_Toc530478171" w:history="1">
            <w:r w:rsidR="006B13F0" w:rsidRPr="00096EF5">
              <w:rPr>
                <w:rStyle w:val="Hyperlink"/>
                <w:noProof/>
              </w:rPr>
              <w:t>Baby krema -Becutan</w:t>
            </w:r>
            <w:r w:rsidR="006B13F0">
              <w:rPr>
                <w:noProof/>
                <w:webHidden/>
              </w:rPr>
              <w:tab/>
            </w:r>
            <w:r w:rsidR="006B13F0">
              <w:rPr>
                <w:noProof/>
                <w:webHidden/>
              </w:rPr>
              <w:fldChar w:fldCharType="begin"/>
            </w:r>
            <w:r w:rsidR="006B13F0">
              <w:rPr>
                <w:noProof/>
                <w:webHidden/>
              </w:rPr>
              <w:instrText xml:space="preserve"> PAGEREF _Toc530478171 \h </w:instrText>
            </w:r>
            <w:r w:rsidR="006B13F0">
              <w:rPr>
                <w:noProof/>
                <w:webHidden/>
              </w:rPr>
            </w:r>
            <w:r w:rsidR="006B13F0">
              <w:rPr>
                <w:noProof/>
                <w:webHidden/>
              </w:rPr>
              <w:fldChar w:fldCharType="separate"/>
            </w:r>
            <w:r w:rsidR="0092148B">
              <w:rPr>
                <w:noProof/>
                <w:webHidden/>
              </w:rPr>
              <w:t>18</w:t>
            </w:r>
            <w:r w:rsidR="006B13F0">
              <w:rPr>
                <w:noProof/>
                <w:webHidden/>
              </w:rPr>
              <w:fldChar w:fldCharType="end"/>
            </w:r>
          </w:hyperlink>
        </w:p>
        <w:p w:rsidR="006B13F0" w:rsidRDefault="0072161B">
          <w:pPr>
            <w:pStyle w:val="TOC3"/>
            <w:tabs>
              <w:tab w:val="right" w:leader="dot" w:pos="9062"/>
            </w:tabs>
            <w:rPr>
              <w:rFonts w:eastAsiaTheme="minorEastAsia"/>
              <w:noProof/>
              <w:lang w:eastAsia="bs-Latn-BA"/>
            </w:rPr>
          </w:pPr>
          <w:hyperlink w:anchor="_Toc530478172" w:history="1">
            <w:r w:rsidR="006B13F0" w:rsidRPr="00096EF5">
              <w:rPr>
                <w:rStyle w:val="Hyperlink"/>
                <w:noProof/>
              </w:rPr>
              <w:t>2-BROMO-2-NITROPROPANE-1,3-DIOL (FORMALDEHID RELEASER):</w:t>
            </w:r>
            <w:r w:rsidR="006B13F0">
              <w:rPr>
                <w:noProof/>
                <w:webHidden/>
              </w:rPr>
              <w:tab/>
            </w:r>
            <w:r w:rsidR="006B13F0">
              <w:rPr>
                <w:noProof/>
                <w:webHidden/>
              </w:rPr>
              <w:fldChar w:fldCharType="begin"/>
            </w:r>
            <w:r w:rsidR="006B13F0">
              <w:rPr>
                <w:noProof/>
                <w:webHidden/>
              </w:rPr>
              <w:instrText xml:space="preserve"> PAGEREF _Toc530478172 \h </w:instrText>
            </w:r>
            <w:r w:rsidR="006B13F0">
              <w:rPr>
                <w:noProof/>
                <w:webHidden/>
              </w:rPr>
            </w:r>
            <w:r w:rsidR="006B13F0">
              <w:rPr>
                <w:noProof/>
                <w:webHidden/>
              </w:rPr>
              <w:fldChar w:fldCharType="separate"/>
            </w:r>
            <w:r w:rsidR="0092148B">
              <w:rPr>
                <w:noProof/>
                <w:webHidden/>
              </w:rPr>
              <w:t>19</w:t>
            </w:r>
            <w:r w:rsidR="006B13F0">
              <w:rPr>
                <w:noProof/>
                <w:webHidden/>
              </w:rPr>
              <w:fldChar w:fldCharType="end"/>
            </w:r>
          </w:hyperlink>
        </w:p>
        <w:p w:rsidR="006B13F0" w:rsidRDefault="0072161B">
          <w:pPr>
            <w:pStyle w:val="TOC3"/>
            <w:tabs>
              <w:tab w:val="right" w:leader="dot" w:pos="9062"/>
            </w:tabs>
            <w:rPr>
              <w:rFonts w:eastAsiaTheme="minorEastAsia"/>
              <w:noProof/>
              <w:lang w:eastAsia="bs-Latn-BA"/>
            </w:rPr>
          </w:pPr>
          <w:hyperlink w:anchor="_Toc530478173" w:history="1">
            <w:r w:rsidR="006B13F0" w:rsidRPr="00096EF5">
              <w:rPr>
                <w:rStyle w:val="Hyperlink"/>
                <w:noProof/>
              </w:rPr>
              <w:t>Butylphenyl Methylpropional ili sintetički miris Lilial</w:t>
            </w:r>
            <w:r w:rsidR="006B13F0">
              <w:rPr>
                <w:noProof/>
                <w:webHidden/>
              </w:rPr>
              <w:tab/>
            </w:r>
            <w:r w:rsidR="006B13F0">
              <w:rPr>
                <w:noProof/>
                <w:webHidden/>
              </w:rPr>
              <w:fldChar w:fldCharType="begin"/>
            </w:r>
            <w:r w:rsidR="006B13F0">
              <w:rPr>
                <w:noProof/>
                <w:webHidden/>
              </w:rPr>
              <w:instrText xml:space="preserve"> PAGEREF _Toc530478173 \h </w:instrText>
            </w:r>
            <w:r w:rsidR="006B13F0">
              <w:rPr>
                <w:noProof/>
                <w:webHidden/>
              </w:rPr>
            </w:r>
            <w:r w:rsidR="006B13F0">
              <w:rPr>
                <w:noProof/>
                <w:webHidden/>
              </w:rPr>
              <w:fldChar w:fldCharType="separate"/>
            </w:r>
            <w:r w:rsidR="0092148B">
              <w:rPr>
                <w:noProof/>
                <w:webHidden/>
              </w:rPr>
              <w:t>19</w:t>
            </w:r>
            <w:r w:rsidR="006B13F0">
              <w:rPr>
                <w:noProof/>
                <w:webHidden/>
              </w:rPr>
              <w:fldChar w:fldCharType="end"/>
            </w:r>
          </w:hyperlink>
        </w:p>
        <w:p w:rsidR="006B13F0" w:rsidRDefault="0072161B">
          <w:pPr>
            <w:pStyle w:val="TOC3"/>
            <w:tabs>
              <w:tab w:val="right" w:leader="dot" w:pos="9062"/>
            </w:tabs>
            <w:rPr>
              <w:rFonts w:eastAsiaTheme="minorEastAsia"/>
              <w:noProof/>
              <w:lang w:eastAsia="bs-Latn-BA"/>
            </w:rPr>
          </w:pPr>
          <w:hyperlink w:anchor="_Toc530478174" w:history="1">
            <w:r w:rsidR="006B13F0" w:rsidRPr="00096EF5">
              <w:rPr>
                <w:rStyle w:val="Hyperlink"/>
                <w:noProof/>
              </w:rPr>
              <w:t>Coumarine</w:t>
            </w:r>
            <w:r w:rsidR="006B13F0">
              <w:rPr>
                <w:noProof/>
                <w:webHidden/>
              </w:rPr>
              <w:tab/>
            </w:r>
            <w:r w:rsidR="006B13F0">
              <w:rPr>
                <w:noProof/>
                <w:webHidden/>
              </w:rPr>
              <w:fldChar w:fldCharType="begin"/>
            </w:r>
            <w:r w:rsidR="006B13F0">
              <w:rPr>
                <w:noProof/>
                <w:webHidden/>
              </w:rPr>
              <w:instrText xml:space="preserve"> PAGEREF _Toc530478174 \h </w:instrText>
            </w:r>
            <w:r w:rsidR="006B13F0">
              <w:rPr>
                <w:noProof/>
                <w:webHidden/>
              </w:rPr>
            </w:r>
            <w:r w:rsidR="006B13F0">
              <w:rPr>
                <w:noProof/>
                <w:webHidden/>
              </w:rPr>
              <w:fldChar w:fldCharType="separate"/>
            </w:r>
            <w:r w:rsidR="0092148B">
              <w:rPr>
                <w:noProof/>
                <w:webHidden/>
              </w:rPr>
              <w:t>19</w:t>
            </w:r>
            <w:r w:rsidR="006B13F0">
              <w:rPr>
                <w:noProof/>
                <w:webHidden/>
              </w:rPr>
              <w:fldChar w:fldCharType="end"/>
            </w:r>
          </w:hyperlink>
        </w:p>
        <w:p w:rsidR="006B13F0" w:rsidRDefault="0072161B">
          <w:pPr>
            <w:pStyle w:val="TOC3"/>
            <w:tabs>
              <w:tab w:val="right" w:leader="dot" w:pos="9062"/>
            </w:tabs>
            <w:rPr>
              <w:rFonts w:eastAsiaTheme="minorEastAsia"/>
              <w:noProof/>
              <w:lang w:eastAsia="bs-Latn-BA"/>
            </w:rPr>
          </w:pPr>
          <w:hyperlink w:anchor="_Toc530478175" w:history="1">
            <w:r w:rsidR="006B13F0" w:rsidRPr="00096EF5">
              <w:rPr>
                <w:rStyle w:val="Hyperlink"/>
                <w:noProof/>
              </w:rPr>
              <w:t>Geraniol</w:t>
            </w:r>
            <w:r w:rsidR="006B13F0">
              <w:rPr>
                <w:noProof/>
                <w:webHidden/>
              </w:rPr>
              <w:tab/>
            </w:r>
            <w:r w:rsidR="006B13F0">
              <w:rPr>
                <w:noProof/>
                <w:webHidden/>
              </w:rPr>
              <w:fldChar w:fldCharType="begin"/>
            </w:r>
            <w:r w:rsidR="006B13F0">
              <w:rPr>
                <w:noProof/>
                <w:webHidden/>
              </w:rPr>
              <w:instrText xml:space="preserve"> PAGEREF _Toc530478175 \h </w:instrText>
            </w:r>
            <w:r w:rsidR="006B13F0">
              <w:rPr>
                <w:noProof/>
                <w:webHidden/>
              </w:rPr>
            </w:r>
            <w:r w:rsidR="006B13F0">
              <w:rPr>
                <w:noProof/>
                <w:webHidden/>
              </w:rPr>
              <w:fldChar w:fldCharType="separate"/>
            </w:r>
            <w:r w:rsidR="0092148B">
              <w:rPr>
                <w:noProof/>
                <w:webHidden/>
              </w:rPr>
              <w:t>20</w:t>
            </w:r>
            <w:r w:rsidR="006B13F0">
              <w:rPr>
                <w:noProof/>
                <w:webHidden/>
              </w:rPr>
              <w:fldChar w:fldCharType="end"/>
            </w:r>
          </w:hyperlink>
        </w:p>
        <w:p w:rsidR="006B13F0" w:rsidRDefault="0072161B">
          <w:pPr>
            <w:pStyle w:val="TOC1"/>
            <w:tabs>
              <w:tab w:val="right" w:leader="dot" w:pos="9062"/>
            </w:tabs>
            <w:rPr>
              <w:rFonts w:eastAsiaTheme="minorEastAsia"/>
              <w:noProof/>
              <w:lang w:eastAsia="bs-Latn-BA"/>
            </w:rPr>
          </w:pPr>
          <w:hyperlink w:anchor="_Toc530478176" w:history="1">
            <w:r w:rsidR="006B13F0" w:rsidRPr="00096EF5">
              <w:rPr>
                <w:rStyle w:val="Hyperlink"/>
                <w:noProof/>
              </w:rPr>
              <w:t>Zaključak:</w:t>
            </w:r>
            <w:r w:rsidR="006B13F0">
              <w:rPr>
                <w:noProof/>
                <w:webHidden/>
              </w:rPr>
              <w:tab/>
            </w:r>
            <w:r w:rsidR="006B13F0">
              <w:rPr>
                <w:noProof/>
                <w:webHidden/>
              </w:rPr>
              <w:fldChar w:fldCharType="begin"/>
            </w:r>
            <w:r w:rsidR="006B13F0">
              <w:rPr>
                <w:noProof/>
                <w:webHidden/>
              </w:rPr>
              <w:instrText xml:space="preserve"> PAGEREF _Toc530478176 \h </w:instrText>
            </w:r>
            <w:r w:rsidR="006B13F0">
              <w:rPr>
                <w:noProof/>
                <w:webHidden/>
              </w:rPr>
            </w:r>
            <w:r w:rsidR="006B13F0">
              <w:rPr>
                <w:noProof/>
                <w:webHidden/>
              </w:rPr>
              <w:fldChar w:fldCharType="separate"/>
            </w:r>
            <w:r w:rsidR="0092148B">
              <w:rPr>
                <w:noProof/>
                <w:webHidden/>
              </w:rPr>
              <w:t>20</w:t>
            </w:r>
            <w:r w:rsidR="006B13F0">
              <w:rPr>
                <w:noProof/>
                <w:webHidden/>
              </w:rPr>
              <w:fldChar w:fldCharType="end"/>
            </w:r>
          </w:hyperlink>
        </w:p>
        <w:p w:rsidR="006B13F0" w:rsidRDefault="0072161B">
          <w:pPr>
            <w:pStyle w:val="TOC1"/>
            <w:tabs>
              <w:tab w:val="right" w:leader="dot" w:pos="9062"/>
            </w:tabs>
            <w:rPr>
              <w:rFonts w:eastAsiaTheme="minorEastAsia"/>
              <w:noProof/>
              <w:lang w:eastAsia="bs-Latn-BA"/>
            </w:rPr>
          </w:pPr>
          <w:hyperlink w:anchor="_Toc530478177" w:history="1">
            <w:r w:rsidR="006B13F0" w:rsidRPr="00096EF5">
              <w:rPr>
                <w:rStyle w:val="Hyperlink"/>
                <w:noProof/>
              </w:rPr>
              <w:t>Literatura:</w:t>
            </w:r>
            <w:r w:rsidR="006B13F0">
              <w:rPr>
                <w:noProof/>
                <w:webHidden/>
              </w:rPr>
              <w:tab/>
            </w:r>
            <w:r w:rsidR="006B13F0">
              <w:rPr>
                <w:noProof/>
                <w:webHidden/>
              </w:rPr>
              <w:fldChar w:fldCharType="begin"/>
            </w:r>
            <w:r w:rsidR="006B13F0">
              <w:rPr>
                <w:noProof/>
                <w:webHidden/>
              </w:rPr>
              <w:instrText xml:space="preserve"> PAGEREF _Toc530478177 \h </w:instrText>
            </w:r>
            <w:r w:rsidR="006B13F0">
              <w:rPr>
                <w:noProof/>
                <w:webHidden/>
              </w:rPr>
            </w:r>
            <w:r w:rsidR="006B13F0">
              <w:rPr>
                <w:noProof/>
                <w:webHidden/>
              </w:rPr>
              <w:fldChar w:fldCharType="separate"/>
            </w:r>
            <w:r w:rsidR="0092148B">
              <w:rPr>
                <w:noProof/>
                <w:webHidden/>
              </w:rPr>
              <w:t>21</w:t>
            </w:r>
            <w:r w:rsidR="006B13F0">
              <w:rPr>
                <w:noProof/>
                <w:webHidden/>
              </w:rPr>
              <w:fldChar w:fldCharType="end"/>
            </w:r>
          </w:hyperlink>
        </w:p>
        <w:p w:rsidR="006B13F0" w:rsidRDefault="006B13F0">
          <w:r>
            <w:rPr>
              <w:b/>
              <w:bCs/>
              <w:noProof/>
            </w:rPr>
            <w:fldChar w:fldCharType="end"/>
          </w:r>
        </w:p>
      </w:sdtContent>
    </w:sdt>
    <w:p w:rsidR="00981493" w:rsidRDefault="00981493" w:rsidP="006B13F0">
      <w:pPr>
        <w:pStyle w:val="Heading1"/>
      </w:pPr>
      <w:bookmarkStart w:id="1" w:name="_Toc530478153"/>
    </w:p>
    <w:p w:rsidR="00981493" w:rsidRDefault="00981493" w:rsidP="006B13F0">
      <w:pPr>
        <w:pStyle w:val="Heading1"/>
      </w:pPr>
    </w:p>
    <w:p w:rsidR="00981493" w:rsidRDefault="00981493" w:rsidP="006B13F0">
      <w:pPr>
        <w:pStyle w:val="Heading1"/>
        <w:sectPr w:rsidR="00981493">
          <w:pgSz w:w="11906" w:h="16838"/>
          <w:pgMar w:top="1417" w:right="1417" w:bottom="1417" w:left="1417" w:header="708" w:footer="708" w:gutter="0"/>
          <w:cols w:space="708"/>
          <w:docGrid w:linePitch="360"/>
        </w:sectPr>
      </w:pPr>
    </w:p>
    <w:p w:rsidR="00C95B94" w:rsidRPr="008E3C81" w:rsidRDefault="00CB52D8" w:rsidP="006B13F0">
      <w:pPr>
        <w:pStyle w:val="Heading1"/>
      </w:pPr>
      <w:r w:rsidRPr="008E3C81">
        <w:lastRenderedPageBreak/>
        <w:t>Uvod</w:t>
      </w:r>
      <w:bookmarkEnd w:id="1"/>
    </w:p>
    <w:p w:rsidR="00AF328B" w:rsidRPr="008E3C81" w:rsidRDefault="00CB52D8" w:rsidP="008E3C81">
      <w:pPr>
        <w:tabs>
          <w:tab w:val="left" w:pos="2775"/>
        </w:tabs>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Najnovija istraživanja pokazuju prisutnost štetnih supstanci u raznim proizvodima bilo da je riječ o prehrambenim proizvodima , kozmetici , odjeći i igračkama. Porast kancerogenih bolest</w:t>
      </w:r>
      <w:r w:rsidR="00AF328B" w:rsidRPr="008E3C81">
        <w:rPr>
          <w:rFonts w:ascii="Times New Roman" w:hAnsi="Times New Roman" w:cs="Times New Roman"/>
          <w:sz w:val="24"/>
          <w:szCs w:val="24"/>
        </w:rPr>
        <w:t xml:space="preserve"> </w:t>
      </w:r>
      <w:r w:rsidR="009F465B">
        <w:rPr>
          <w:rFonts w:ascii="Times New Roman" w:hAnsi="Times New Roman" w:cs="Times New Roman"/>
          <w:sz w:val="24"/>
          <w:szCs w:val="24"/>
        </w:rPr>
        <w:t xml:space="preserve">i </w:t>
      </w:r>
      <w:r w:rsidRPr="008E3C81">
        <w:rPr>
          <w:rFonts w:ascii="Times New Roman" w:hAnsi="Times New Roman" w:cs="Times New Roman"/>
          <w:sz w:val="24"/>
          <w:szCs w:val="24"/>
        </w:rPr>
        <w:t xml:space="preserve"> hormonalnih poremećaja su i najštetniji pokazatelji njihovog uticaja. </w:t>
      </w:r>
      <w:r w:rsidR="00C95B94" w:rsidRPr="008E3C81">
        <w:rPr>
          <w:rFonts w:ascii="Times New Roman" w:hAnsi="Times New Roman" w:cs="Times New Roman"/>
          <w:sz w:val="24"/>
          <w:szCs w:val="24"/>
        </w:rPr>
        <w:t>V</w:t>
      </w:r>
      <w:r w:rsidR="009D7CDB" w:rsidRPr="008E3C81">
        <w:rPr>
          <w:rFonts w:ascii="Times New Roman" w:hAnsi="Times New Roman" w:cs="Times New Roman"/>
          <w:sz w:val="24"/>
          <w:szCs w:val="24"/>
        </w:rPr>
        <w:t xml:space="preserve">ećinu kozmetičkih proizvoda </w:t>
      </w:r>
      <w:r w:rsidR="00C95B94" w:rsidRPr="008E3C81">
        <w:rPr>
          <w:rFonts w:ascii="Times New Roman" w:hAnsi="Times New Roman" w:cs="Times New Roman"/>
          <w:sz w:val="24"/>
          <w:szCs w:val="24"/>
        </w:rPr>
        <w:t xml:space="preserve"> aplicira</w:t>
      </w:r>
      <w:r w:rsidR="009D7CDB" w:rsidRPr="008E3C81">
        <w:rPr>
          <w:rFonts w:ascii="Times New Roman" w:hAnsi="Times New Roman" w:cs="Times New Roman"/>
          <w:sz w:val="24"/>
          <w:szCs w:val="24"/>
        </w:rPr>
        <w:t>mo</w:t>
      </w:r>
      <w:r w:rsidR="00C95B94" w:rsidRPr="008E3C81">
        <w:rPr>
          <w:rFonts w:ascii="Times New Roman" w:hAnsi="Times New Roman" w:cs="Times New Roman"/>
          <w:sz w:val="24"/>
          <w:szCs w:val="24"/>
        </w:rPr>
        <w:t xml:space="preserve"> na svoju kožu i ne čitaju</w:t>
      </w:r>
      <w:r w:rsidR="009D7CDB" w:rsidRPr="008E3C81">
        <w:rPr>
          <w:rFonts w:ascii="Times New Roman" w:hAnsi="Times New Roman" w:cs="Times New Roman"/>
          <w:sz w:val="24"/>
          <w:szCs w:val="24"/>
        </w:rPr>
        <w:t>ć</w:t>
      </w:r>
      <w:r w:rsidR="00C95B94" w:rsidRPr="008E3C81">
        <w:rPr>
          <w:rFonts w:ascii="Times New Roman" w:hAnsi="Times New Roman" w:cs="Times New Roman"/>
          <w:sz w:val="24"/>
          <w:szCs w:val="24"/>
        </w:rPr>
        <w:t>i sastav</w:t>
      </w:r>
      <w:r w:rsidR="009D7CDB" w:rsidRPr="008E3C81">
        <w:rPr>
          <w:rFonts w:ascii="Times New Roman" w:hAnsi="Times New Roman" w:cs="Times New Roman"/>
          <w:sz w:val="24"/>
          <w:szCs w:val="24"/>
        </w:rPr>
        <w:t>,</w:t>
      </w:r>
      <w:r w:rsidR="00C95B94" w:rsidRPr="008E3C81">
        <w:rPr>
          <w:rFonts w:ascii="Times New Roman" w:hAnsi="Times New Roman" w:cs="Times New Roman"/>
          <w:sz w:val="24"/>
          <w:szCs w:val="24"/>
        </w:rPr>
        <w:t xml:space="preserve"> te se često dešavaju neželjene reakcije</w:t>
      </w:r>
      <w:r w:rsidR="009D7CDB" w:rsidRPr="008E3C81">
        <w:rPr>
          <w:rFonts w:ascii="Times New Roman" w:hAnsi="Times New Roman" w:cs="Times New Roman"/>
          <w:sz w:val="24"/>
          <w:szCs w:val="24"/>
        </w:rPr>
        <w:t>.Takve rekacije su</w:t>
      </w:r>
      <w:r w:rsidR="00C95B94" w:rsidRPr="008E3C81">
        <w:rPr>
          <w:rFonts w:ascii="Times New Roman" w:hAnsi="Times New Roman" w:cs="Times New Roman"/>
          <w:sz w:val="24"/>
          <w:szCs w:val="24"/>
        </w:rPr>
        <w:t xml:space="preserve">  teže podnošljive kada je u pitanju dječija koža , koja je osjetljivija nego kod odraslih osoba.U ovom radu osvrnut </w:t>
      </w:r>
      <w:r w:rsidR="009D7CDB" w:rsidRPr="008E3C81">
        <w:rPr>
          <w:rFonts w:ascii="Times New Roman" w:hAnsi="Times New Roman" w:cs="Times New Roman"/>
          <w:sz w:val="24"/>
          <w:szCs w:val="24"/>
        </w:rPr>
        <w:t>ć</w:t>
      </w:r>
      <w:r w:rsidR="00C95B94" w:rsidRPr="008E3C81">
        <w:rPr>
          <w:rFonts w:ascii="Times New Roman" w:hAnsi="Times New Roman" w:cs="Times New Roman"/>
          <w:sz w:val="24"/>
          <w:szCs w:val="24"/>
        </w:rPr>
        <w:t>emo se konkretno na sastav dječijih kozmetičkih proizvoda,kao što su: dječije kreme , šamponi,kupke , ulje i slično, pobliže ćemo opisati  njihov</w:t>
      </w:r>
      <w:r w:rsidR="009F465B">
        <w:rPr>
          <w:rFonts w:ascii="Times New Roman" w:hAnsi="Times New Roman" w:cs="Times New Roman"/>
          <w:sz w:val="24"/>
          <w:szCs w:val="24"/>
        </w:rPr>
        <w:t xml:space="preserve"> sastav i </w:t>
      </w:r>
      <w:r w:rsidR="00C95B94" w:rsidRPr="008E3C81">
        <w:rPr>
          <w:rFonts w:ascii="Times New Roman" w:hAnsi="Times New Roman" w:cs="Times New Roman"/>
          <w:sz w:val="24"/>
          <w:szCs w:val="24"/>
        </w:rPr>
        <w:t xml:space="preserve"> učinak na dječiju kožu.</w:t>
      </w:r>
    </w:p>
    <w:p w:rsidR="0023287F" w:rsidRPr="009F465B" w:rsidRDefault="006D691E" w:rsidP="006B13F0">
      <w:pPr>
        <w:pStyle w:val="Heading1"/>
      </w:pPr>
      <w:bookmarkStart w:id="2" w:name="_Toc530478154"/>
      <w:r w:rsidRPr="009F465B">
        <w:t>Koža</w:t>
      </w:r>
      <w:r w:rsidR="008C0E6D" w:rsidRPr="009F465B">
        <w:t xml:space="preserve">- prva </w:t>
      </w:r>
      <w:r w:rsidR="00763556" w:rsidRPr="009F465B">
        <w:t>linija</w:t>
      </w:r>
      <w:r w:rsidR="008C0E6D" w:rsidRPr="009F465B">
        <w:t xml:space="preserve"> odbrane</w:t>
      </w:r>
      <w:bookmarkEnd w:id="2"/>
    </w:p>
    <w:p w:rsidR="00C95B94" w:rsidRPr="008E3C81" w:rsidRDefault="00D871B6"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Koža je najveći tjelesni organ .</w:t>
      </w:r>
      <w:r w:rsidR="008C0E6D" w:rsidRPr="008E3C81">
        <w:rPr>
          <w:rFonts w:ascii="Times New Roman" w:hAnsi="Times New Roman" w:cs="Times New Roman"/>
          <w:sz w:val="24"/>
          <w:szCs w:val="24"/>
        </w:rPr>
        <w:t>Ona</w:t>
      </w:r>
      <w:r w:rsidR="00A90A6D" w:rsidRPr="008E3C81">
        <w:rPr>
          <w:rFonts w:ascii="Times New Roman" w:hAnsi="Times New Roman" w:cs="Times New Roman"/>
          <w:sz w:val="24"/>
          <w:szCs w:val="24"/>
        </w:rPr>
        <w:t xml:space="preserve"> služi kao granica između okoli</w:t>
      </w:r>
      <w:r w:rsidR="008C0E6D" w:rsidRPr="008E3C81">
        <w:rPr>
          <w:rFonts w:ascii="Times New Roman" w:hAnsi="Times New Roman" w:cs="Times New Roman"/>
          <w:sz w:val="24"/>
          <w:szCs w:val="24"/>
        </w:rPr>
        <w:t>ne i čovjeka.</w:t>
      </w:r>
      <w:r w:rsidRPr="008E3C81">
        <w:rPr>
          <w:rFonts w:ascii="Times New Roman" w:hAnsi="Times New Roman" w:cs="Times New Roman"/>
          <w:sz w:val="24"/>
          <w:szCs w:val="24"/>
        </w:rPr>
        <w:t>Otporna je na</w:t>
      </w:r>
      <w:r w:rsidR="008C0E6D" w:rsidRPr="008E3C81">
        <w:rPr>
          <w:rFonts w:ascii="Times New Roman" w:hAnsi="Times New Roman" w:cs="Times New Roman"/>
          <w:sz w:val="24"/>
          <w:szCs w:val="24"/>
        </w:rPr>
        <w:t xml:space="preserve"> vodu</w:t>
      </w:r>
      <w:r w:rsidRPr="008E3C81">
        <w:rPr>
          <w:rFonts w:ascii="Times New Roman" w:hAnsi="Times New Roman" w:cs="Times New Roman"/>
          <w:sz w:val="24"/>
          <w:szCs w:val="24"/>
        </w:rPr>
        <w:t xml:space="preserve"> i bakterije i može se samoobnavljati .Koža sadrži živčane stanice koje reaguju na dodir,toplinu i bol.</w:t>
      </w:r>
      <w:r w:rsidR="008C0E6D" w:rsidRPr="008E3C81">
        <w:rPr>
          <w:rFonts w:ascii="Times New Roman" w:hAnsi="Times New Roman" w:cs="Times New Roman"/>
          <w:sz w:val="24"/>
          <w:szCs w:val="24"/>
        </w:rPr>
        <w:t>Na mjestu tjelesnih otvora koji nisu zaštićeni kožom, postoje membrane ovojnice , koje štite od štetnih organizama .Tijelo proizvodi hemijske stvari koje podmazuju i čiste te prepreke čineći ih učinkovitijima.Na površini kože i naših unutrašnjih organa nalaze se naši saveznici.To su dobroćudni mikroorganizmi,koji se natječu s mikroorganizmima koji uzrokuju bolest.</w:t>
      </w:r>
      <w:r w:rsidR="00671A4F">
        <w:rPr>
          <w:rFonts w:ascii="Times New Roman" w:hAnsi="Times New Roman" w:cs="Times New Roman"/>
          <w:sz w:val="24"/>
          <w:szCs w:val="24"/>
        </w:rPr>
        <w:t>(Mladinska knjiga,Enciklopedija „Čovjek“,2007)</w:t>
      </w:r>
    </w:p>
    <w:p w:rsidR="00C95B94" w:rsidRPr="008E3C81" w:rsidRDefault="00C95B94"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 xml:space="preserve"> Činjenice o koži</w:t>
      </w:r>
    </w:p>
    <w:p w:rsidR="00C95B94" w:rsidRPr="008E3C81" w:rsidRDefault="00C95B94" w:rsidP="008E3C81">
      <w:pPr>
        <w:pStyle w:val="ListParagraph"/>
        <w:numPr>
          <w:ilvl w:val="0"/>
          <w:numId w:val="1"/>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Štiti unutrašnje organe od ozlijeda i zaraza</w:t>
      </w:r>
    </w:p>
    <w:p w:rsidR="00C95B94" w:rsidRPr="008E3C81" w:rsidRDefault="00C95B94" w:rsidP="008E3C81">
      <w:pPr>
        <w:pStyle w:val="ListParagraph"/>
        <w:numPr>
          <w:ilvl w:val="0"/>
          <w:numId w:val="1"/>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Žlijezde znojnice sudjeluju u kontroli tjelesne temperature istiskivanjem vode i soli na površinu tijela</w:t>
      </w:r>
    </w:p>
    <w:p w:rsidR="00C95B94" w:rsidRPr="008E3C81" w:rsidRDefault="00C95B94" w:rsidP="008E3C81">
      <w:pPr>
        <w:pStyle w:val="ListParagraph"/>
        <w:numPr>
          <w:ilvl w:val="0"/>
          <w:numId w:val="1"/>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Sadrži hiljade živčanih stanica otkrivaju pritisak , temperaturu i bol.</w:t>
      </w:r>
    </w:p>
    <w:p w:rsidR="00C95B94" w:rsidRPr="008E3C81" w:rsidRDefault="00C95B94" w:rsidP="008E3C81">
      <w:pPr>
        <w:pStyle w:val="ListParagraph"/>
        <w:numPr>
          <w:ilvl w:val="0"/>
          <w:numId w:val="1"/>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Sadrži pigment melanin koji koži daje boju i štiti je od sunčanih zraka.Tamna koža sadrži više melanina od svijetle kože.</w:t>
      </w:r>
    </w:p>
    <w:p w:rsidR="00C95B94" w:rsidRPr="008E3C81" w:rsidRDefault="00C95B94" w:rsidP="008E3C81">
      <w:pPr>
        <w:pStyle w:val="ListParagraph"/>
        <w:numPr>
          <w:ilvl w:val="0"/>
          <w:numId w:val="1"/>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Na većini mjesta koža je debela oko 2 mm</w:t>
      </w:r>
    </w:p>
    <w:p w:rsidR="00C95B94" w:rsidRPr="008E3C81" w:rsidRDefault="00C95B94" w:rsidP="008E3C81">
      <w:pPr>
        <w:pStyle w:val="ListParagraph"/>
        <w:numPr>
          <w:ilvl w:val="0"/>
          <w:numId w:val="1"/>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Pjege su posljedica neravnomjernog stvaranja melanina</w:t>
      </w:r>
    </w:p>
    <w:p w:rsidR="00C95B94" w:rsidRPr="008E3C81" w:rsidRDefault="00C95B94" w:rsidP="008E3C81">
      <w:pPr>
        <w:pStyle w:val="ListParagraph"/>
        <w:numPr>
          <w:ilvl w:val="0"/>
          <w:numId w:val="1"/>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Kućna prašina uglavnom se sastoji od mrtvih kožnih stanica</w:t>
      </w:r>
    </w:p>
    <w:p w:rsidR="00D871B6" w:rsidRPr="008E3C81" w:rsidRDefault="00D871B6" w:rsidP="008E3C81">
      <w:pPr>
        <w:spacing w:line="360" w:lineRule="auto"/>
        <w:jc w:val="both"/>
        <w:rPr>
          <w:rFonts w:ascii="Times New Roman" w:hAnsi="Times New Roman" w:cs="Times New Roman"/>
          <w:sz w:val="24"/>
          <w:szCs w:val="24"/>
        </w:rPr>
      </w:pPr>
    </w:p>
    <w:p w:rsidR="00671A4F" w:rsidRDefault="00671A4F" w:rsidP="008E3C81">
      <w:pPr>
        <w:spacing w:line="360" w:lineRule="auto"/>
        <w:jc w:val="both"/>
        <w:rPr>
          <w:rFonts w:ascii="Times New Roman" w:hAnsi="Times New Roman" w:cs="Times New Roman"/>
          <w:sz w:val="24"/>
          <w:szCs w:val="24"/>
        </w:rPr>
      </w:pPr>
    </w:p>
    <w:p w:rsidR="009F465B" w:rsidRDefault="009F465B" w:rsidP="008E3C81">
      <w:pPr>
        <w:spacing w:line="360" w:lineRule="auto"/>
        <w:jc w:val="both"/>
        <w:rPr>
          <w:rFonts w:ascii="Times New Roman" w:hAnsi="Times New Roman" w:cs="Times New Roman"/>
          <w:sz w:val="24"/>
          <w:szCs w:val="24"/>
        </w:rPr>
      </w:pPr>
    </w:p>
    <w:p w:rsidR="008C0E6D" w:rsidRPr="008E3C81" w:rsidRDefault="00A90A6D" w:rsidP="006B13F0">
      <w:pPr>
        <w:pStyle w:val="Heading2"/>
      </w:pPr>
      <w:bookmarkStart w:id="3" w:name="_Toc530478155"/>
      <w:r w:rsidRPr="008E3C81">
        <w:t>Građa kože</w:t>
      </w:r>
      <w:bookmarkEnd w:id="3"/>
    </w:p>
    <w:p w:rsidR="008C0E6D" w:rsidRPr="008E3C81" w:rsidRDefault="008C0E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Vanjski pokrivač tijela ima dva osnovna sloja: epidermis i dermis (korijum).Epidermis</w:t>
      </w:r>
      <w:r w:rsidR="00276974" w:rsidRPr="008E3C81">
        <w:rPr>
          <w:rFonts w:ascii="Times New Roman" w:hAnsi="Times New Roman" w:cs="Times New Roman"/>
          <w:sz w:val="24"/>
          <w:szCs w:val="24"/>
        </w:rPr>
        <w:t xml:space="preserve"> je površinski  čvrsti i zaštitni sloj. Njegova se površina sastoji od mrtvih stanica.Stanice se stalno ljušte, čime se spreječava ostanak malih organizama na ko</w:t>
      </w:r>
      <w:r w:rsidR="009F465B">
        <w:rPr>
          <w:rFonts w:ascii="Times New Roman" w:hAnsi="Times New Roman" w:cs="Times New Roman"/>
          <w:sz w:val="24"/>
          <w:szCs w:val="24"/>
        </w:rPr>
        <w:t>ž</w:t>
      </w:r>
      <w:r w:rsidR="00276974" w:rsidRPr="008E3C81">
        <w:rPr>
          <w:rFonts w:ascii="Times New Roman" w:hAnsi="Times New Roman" w:cs="Times New Roman"/>
          <w:sz w:val="24"/>
          <w:szCs w:val="24"/>
        </w:rPr>
        <w:t>i.U tom su  sloju i  melanociti stanice koje proizvode tamni pigment melanin.Melanin uzrokuje tamnjenje kože pod uticajem sunčevih zraka.Također pomaže spriječiti oštećenje kože uslijed ultraljubičastog zračenja.Ultraljubičasto zračenje inače uzrokuje rak kože.Osobe koje prirodno imaju tamniju kožu , imaju mnogo melanina i zaštićene su od sunčeve svjetlosti.Svjetloputi ljudi su najmanje zaštićeni od ultraljubičastog zračenja.Ispod epidermisa je dermis.Taj sloj sadr</w:t>
      </w:r>
      <w:r w:rsidR="009F465B">
        <w:rPr>
          <w:rFonts w:ascii="Times New Roman" w:hAnsi="Times New Roman" w:cs="Times New Roman"/>
          <w:sz w:val="24"/>
          <w:szCs w:val="24"/>
        </w:rPr>
        <w:t>ž</w:t>
      </w:r>
      <w:r w:rsidR="00276974" w:rsidRPr="008E3C81">
        <w:rPr>
          <w:rFonts w:ascii="Times New Roman" w:hAnsi="Times New Roman" w:cs="Times New Roman"/>
          <w:sz w:val="24"/>
          <w:szCs w:val="24"/>
        </w:rPr>
        <w:t>ava žlijezde lojnice,koje izlučuju uljastu tvar, sebum( loj) na površinu kože.Loj podmazuje kožu i inhibira rat mikroorganizama.Druga važna uloga kože jest zaštititi tijelo od ekstremnih temperatura.Termoregulacijski sustav,koji obuhvaća sprecifične krvne žile i žlijezde znojnice, hl</w:t>
      </w:r>
      <w:r w:rsidR="009F465B">
        <w:rPr>
          <w:rFonts w:ascii="Times New Roman" w:hAnsi="Times New Roman" w:cs="Times New Roman"/>
          <w:sz w:val="24"/>
          <w:szCs w:val="24"/>
        </w:rPr>
        <w:t>a</w:t>
      </w:r>
      <w:r w:rsidR="00276974" w:rsidRPr="008E3C81">
        <w:rPr>
          <w:rFonts w:ascii="Times New Roman" w:hAnsi="Times New Roman" w:cs="Times New Roman"/>
          <w:sz w:val="24"/>
          <w:szCs w:val="24"/>
        </w:rPr>
        <w:t xml:space="preserve">di nas kad nam je vruće i čuva toplinu kad se tjelesna temperatura počinje snižavati.U koži se nalaze i bilijuni osjetnih stanica koji nas upozoravaju na opasne razine topline ili hladnoće </w:t>
      </w:r>
      <w:r w:rsidR="006D66CD" w:rsidRPr="008E3C81">
        <w:rPr>
          <w:rFonts w:ascii="Times New Roman" w:hAnsi="Times New Roman" w:cs="Times New Roman"/>
          <w:sz w:val="24"/>
          <w:szCs w:val="24"/>
        </w:rPr>
        <w:t>,jednako kao pritiska i boli.</w:t>
      </w:r>
    </w:p>
    <w:tbl>
      <w:tblPr>
        <w:tblpPr w:leftFromText="180" w:rightFromText="180" w:vertAnchor="text" w:horzAnchor="margin" w:tblpXSpec="center"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3540"/>
      </w:tblGrid>
      <w:tr w:rsidR="00671A4F" w:rsidRPr="008E3C81" w:rsidTr="00671A4F">
        <w:trPr>
          <w:trHeight w:val="479"/>
        </w:trPr>
        <w:tc>
          <w:tcPr>
            <w:tcW w:w="6270" w:type="dxa"/>
            <w:gridSpan w:val="2"/>
          </w:tcPr>
          <w:p w:rsidR="00671A4F" w:rsidRPr="008E3C81" w:rsidRDefault="00671A4F" w:rsidP="00671A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E3C81">
              <w:rPr>
                <w:rFonts w:ascii="Times New Roman" w:hAnsi="Times New Roman" w:cs="Times New Roman"/>
                <w:sz w:val="24"/>
                <w:szCs w:val="24"/>
              </w:rPr>
              <w:t>Česti problemi</w:t>
            </w:r>
          </w:p>
        </w:tc>
      </w:tr>
      <w:tr w:rsidR="00671A4F" w:rsidRPr="008E3C81" w:rsidTr="00671A4F">
        <w:trPr>
          <w:trHeight w:val="595"/>
        </w:trPr>
        <w:tc>
          <w:tcPr>
            <w:tcW w:w="2730" w:type="dxa"/>
          </w:tcPr>
          <w:p w:rsidR="00671A4F" w:rsidRPr="008E3C81" w:rsidRDefault="00671A4F" w:rsidP="00671A4F">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Naziv</w:t>
            </w:r>
          </w:p>
        </w:tc>
        <w:tc>
          <w:tcPr>
            <w:tcW w:w="3540" w:type="dxa"/>
          </w:tcPr>
          <w:p w:rsidR="00671A4F" w:rsidRPr="008E3C81" w:rsidRDefault="00671A4F" w:rsidP="00671A4F">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Opis</w:t>
            </w:r>
          </w:p>
        </w:tc>
      </w:tr>
      <w:tr w:rsidR="00671A4F" w:rsidRPr="008E3C81" w:rsidTr="00671A4F">
        <w:trPr>
          <w:trHeight w:val="508"/>
        </w:trPr>
        <w:tc>
          <w:tcPr>
            <w:tcW w:w="2730" w:type="dxa"/>
          </w:tcPr>
          <w:p w:rsidR="00671A4F" w:rsidRPr="008E3C81" w:rsidRDefault="00671A4F" w:rsidP="00671A4F">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Akne</w:t>
            </w:r>
          </w:p>
        </w:tc>
        <w:tc>
          <w:tcPr>
            <w:tcW w:w="3540" w:type="dxa"/>
          </w:tcPr>
          <w:p w:rsidR="00671A4F" w:rsidRPr="008E3C81" w:rsidRDefault="00671A4F" w:rsidP="009F465B">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Poremećaj kože :uzdignute cr</w:t>
            </w:r>
            <w:r w:rsidR="009F465B">
              <w:rPr>
                <w:rFonts w:ascii="Times New Roman" w:hAnsi="Times New Roman" w:cs="Times New Roman"/>
                <w:sz w:val="24"/>
                <w:szCs w:val="24"/>
              </w:rPr>
              <w:t>v</w:t>
            </w:r>
            <w:r w:rsidRPr="008E3C81">
              <w:rPr>
                <w:rFonts w:ascii="Times New Roman" w:hAnsi="Times New Roman" w:cs="Times New Roman"/>
                <w:sz w:val="24"/>
                <w:szCs w:val="24"/>
              </w:rPr>
              <w:t>ene promjene na koži koje se mogu pretvoriti u ožiljke</w:t>
            </w:r>
          </w:p>
        </w:tc>
      </w:tr>
      <w:tr w:rsidR="00671A4F" w:rsidRPr="008E3C81" w:rsidTr="00671A4F">
        <w:trPr>
          <w:trHeight w:val="406"/>
        </w:trPr>
        <w:tc>
          <w:tcPr>
            <w:tcW w:w="2730" w:type="dxa"/>
          </w:tcPr>
          <w:p w:rsidR="00671A4F" w:rsidRPr="008E3C81" w:rsidRDefault="00671A4F" w:rsidP="00671A4F">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Ekcem</w:t>
            </w:r>
          </w:p>
        </w:tc>
        <w:tc>
          <w:tcPr>
            <w:tcW w:w="3540" w:type="dxa"/>
          </w:tcPr>
          <w:p w:rsidR="00671A4F" w:rsidRPr="008E3C81" w:rsidRDefault="00671A4F" w:rsidP="00671A4F">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 xml:space="preserve">Upala kože praćena svrabežom: može izazvati stvaranje mjehurića i ljuštenje kože </w:t>
            </w:r>
          </w:p>
        </w:tc>
      </w:tr>
      <w:tr w:rsidR="00671A4F" w:rsidRPr="008E3C81" w:rsidTr="00671A4F">
        <w:trPr>
          <w:trHeight w:val="537"/>
        </w:trPr>
        <w:tc>
          <w:tcPr>
            <w:tcW w:w="2730" w:type="dxa"/>
          </w:tcPr>
          <w:p w:rsidR="00671A4F" w:rsidRPr="008E3C81" w:rsidRDefault="00671A4F" w:rsidP="00671A4F">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Psorijaza</w:t>
            </w:r>
          </w:p>
        </w:tc>
        <w:tc>
          <w:tcPr>
            <w:tcW w:w="3540" w:type="dxa"/>
          </w:tcPr>
          <w:p w:rsidR="00671A4F" w:rsidRPr="008E3C81" w:rsidRDefault="00671A4F" w:rsidP="00671A4F">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Kožna bolest:dijelovi kože crvene su boje i često su prekriveni srebrenastim ljuskama</w:t>
            </w:r>
          </w:p>
        </w:tc>
      </w:tr>
      <w:tr w:rsidR="00671A4F" w:rsidRPr="008E3C81" w:rsidTr="00671A4F">
        <w:trPr>
          <w:trHeight w:val="595"/>
        </w:trPr>
        <w:tc>
          <w:tcPr>
            <w:tcW w:w="2730" w:type="dxa"/>
          </w:tcPr>
          <w:p w:rsidR="00671A4F" w:rsidRPr="008E3C81" w:rsidRDefault="00671A4F" w:rsidP="00671A4F">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Alopecija</w:t>
            </w:r>
          </w:p>
        </w:tc>
        <w:tc>
          <w:tcPr>
            <w:tcW w:w="3540" w:type="dxa"/>
          </w:tcPr>
          <w:p w:rsidR="00671A4F" w:rsidRPr="008E3C81" w:rsidRDefault="00671A4F" w:rsidP="00671A4F">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Gubitak kose na pojedinim mjestima ,obično na koži glave .</w:t>
            </w:r>
          </w:p>
        </w:tc>
      </w:tr>
    </w:tbl>
    <w:p w:rsidR="00A90A6D" w:rsidRPr="008E3C81" w:rsidRDefault="00A90A6D" w:rsidP="008E3C81">
      <w:pPr>
        <w:spacing w:line="360" w:lineRule="auto"/>
        <w:jc w:val="both"/>
        <w:rPr>
          <w:rFonts w:ascii="Times New Roman" w:hAnsi="Times New Roman" w:cs="Times New Roman"/>
          <w:sz w:val="24"/>
          <w:szCs w:val="24"/>
        </w:rPr>
      </w:pPr>
    </w:p>
    <w:p w:rsidR="009D7CDB" w:rsidRPr="00671A4F" w:rsidRDefault="009D7CDB" w:rsidP="00671A4F">
      <w:pPr>
        <w:spacing w:line="360" w:lineRule="auto"/>
        <w:jc w:val="both"/>
        <w:rPr>
          <w:rFonts w:ascii="Times New Roman" w:hAnsi="Times New Roman" w:cs="Times New Roman"/>
          <w:sz w:val="24"/>
          <w:szCs w:val="24"/>
        </w:rPr>
      </w:pPr>
    </w:p>
    <w:p w:rsidR="00C95B94" w:rsidRPr="008E3C81" w:rsidRDefault="00C95B94" w:rsidP="008E3C81">
      <w:pPr>
        <w:spacing w:line="360" w:lineRule="auto"/>
        <w:jc w:val="both"/>
        <w:rPr>
          <w:rFonts w:ascii="Times New Roman" w:hAnsi="Times New Roman" w:cs="Times New Roman"/>
          <w:sz w:val="24"/>
          <w:szCs w:val="24"/>
        </w:rPr>
      </w:pPr>
    </w:p>
    <w:p w:rsidR="00C95B94" w:rsidRPr="008E3C81" w:rsidRDefault="00C95B94" w:rsidP="008E3C81">
      <w:pPr>
        <w:spacing w:line="360" w:lineRule="auto"/>
        <w:jc w:val="both"/>
        <w:rPr>
          <w:rFonts w:ascii="Times New Roman" w:hAnsi="Times New Roman" w:cs="Times New Roman"/>
          <w:sz w:val="24"/>
          <w:szCs w:val="24"/>
        </w:rPr>
      </w:pPr>
    </w:p>
    <w:p w:rsidR="009D7CDB" w:rsidRPr="008E3C81" w:rsidRDefault="009D7CDB" w:rsidP="008E3C81">
      <w:pPr>
        <w:spacing w:line="360" w:lineRule="auto"/>
        <w:jc w:val="both"/>
        <w:rPr>
          <w:rFonts w:ascii="Times New Roman" w:hAnsi="Times New Roman" w:cs="Times New Roman"/>
          <w:sz w:val="24"/>
          <w:szCs w:val="24"/>
        </w:rPr>
      </w:pPr>
    </w:p>
    <w:p w:rsidR="009D7CDB" w:rsidRPr="008E3C81" w:rsidRDefault="009D7CDB" w:rsidP="008E3C81">
      <w:pPr>
        <w:spacing w:line="360" w:lineRule="auto"/>
        <w:jc w:val="both"/>
        <w:rPr>
          <w:rFonts w:ascii="Times New Roman" w:hAnsi="Times New Roman" w:cs="Times New Roman"/>
          <w:sz w:val="24"/>
          <w:szCs w:val="24"/>
        </w:rPr>
      </w:pPr>
    </w:p>
    <w:p w:rsidR="009D7CDB" w:rsidRPr="008E3C81" w:rsidRDefault="009D7CDB" w:rsidP="008E3C81">
      <w:pPr>
        <w:spacing w:line="360" w:lineRule="auto"/>
        <w:jc w:val="both"/>
        <w:rPr>
          <w:rFonts w:ascii="Times New Roman" w:hAnsi="Times New Roman" w:cs="Times New Roman"/>
          <w:sz w:val="24"/>
          <w:szCs w:val="24"/>
        </w:rPr>
      </w:pPr>
    </w:p>
    <w:p w:rsidR="009D7CDB" w:rsidRPr="008E3C81" w:rsidRDefault="009D7CDB" w:rsidP="008E3C81">
      <w:pPr>
        <w:spacing w:line="360" w:lineRule="auto"/>
        <w:jc w:val="both"/>
        <w:rPr>
          <w:rFonts w:ascii="Times New Roman" w:hAnsi="Times New Roman" w:cs="Times New Roman"/>
          <w:sz w:val="24"/>
          <w:szCs w:val="24"/>
        </w:rPr>
      </w:pPr>
    </w:p>
    <w:p w:rsidR="009D7CDB" w:rsidRPr="008E3C81" w:rsidRDefault="009D7CDB" w:rsidP="008E3C81">
      <w:pPr>
        <w:spacing w:line="360" w:lineRule="auto"/>
        <w:jc w:val="both"/>
        <w:rPr>
          <w:rFonts w:ascii="Times New Roman" w:hAnsi="Times New Roman" w:cs="Times New Roman"/>
          <w:sz w:val="24"/>
          <w:szCs w:val="24"/>
        </w:rPr>
      </w:pPr>
    </w:p>
    <w:p w:rsidR="009D7CDB" w:rsidRPr="008E3C81" w:rsidRDefault="009D7CDB" w:rsidP="008E3C81">
      <w:pPr>
        <w:spacing w:line="360" w:lineRule="auto"/>
        <w:jc w:val="both"/>
        <w:rPr>
          <w:rFonts w:ascii="Times New Roman" w:hAnsi="Times New Roman" w:cs="Times New Roman"/>
          <w:sz w:val="24"/>
          <w:szCs w:val="24"/>
        </w:rPr>
      </w:pPr>
    </w:p>
    <w:p w:rsidR="009D7CDB" w:rsidRPr="008E3C81" w:rsidRDefault="009D7CDB" w:rsidP="008E3C81">
      <w:pPr>
        <w:spacing w:line="360" w:lineRule="auto"/>
        <w:jc w:val="both"/>
        <w:rPr>
          <w:rFonts w:ascii="Times New Roman" w:hAnsi="Times New Roman" w:cs="Times New Roman"/>
          <w:sz w:val="24"/>
          <w:szCs w:val="24"/>
        </w:rPr>
      </w:pPr>
    </w:p>
    <w:p w:rsidR="009D7CDB" w:rsidRPr="008E3C81" w:rsidRDefault="009D7CDB" w:rsidP="008E3C81">
      <w:pPr>
        <w:spacing w:line="360" w:lineRule="auto"/>
        <w:jc w:val="both"/>
        <w:rPr>
          <w:rFonts w:ascii="Times New Roman" w:hAnsi="Times New Roman" w:cs="Times New Roman"/>
          <w:sz w:val="24"/>
          <w:szCs w:val="24"/>
        </w:rPr>
      </w:pPr>
    </w:p>
    <w:p w:rsidR="006B13F0" w:rsidRDefault="006B13F0" w:rsidP="008E3C81">
      <w:pPr>
        <w:spacing w:line="360" w:lineRule="auto"/>
        <w:jc w:val="both"/>
        <w:rPr>
          <w:rFonts w:ascii="Times New Roman" w:hAnsi="Times New Roman" w:cs="Times New Roman"/>
          <w:sz w:val="24"/>
          <w:szCs w:val="24"/>
        </w:rPr>
      </w:pPr>
    </w:p>
    <w:p w:rsidR="009D7CDB" w:rsidRPr="008E3C81" w:rsidRDefault="009D7CDB" w:rsidP="006B13F0">
      <w:pPr>
        <w:pStyle w:val="Heading1"/>
      </w:pPr>
      <w:bookmarkStart w:id="4" w:name="_Toc530478156"/>
      <w:r w:rsidRPr="008E3C81">
        <w:t>Dječija koža</w:t>
      </w:r>
      <w:bookmarkEnd w:id="4"/>
    </w:p>
    <w:p w:rsidR="00D110B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Koža djece izgleda i funkcionira drugačije nego koža odraslih. Samozaštitni mehanizmi koji postoje kod zdrave odrasle kože nisu toliko razvijeni kod mlade kože pa bebe i djeca trebaju posebnu njegu kako</w:t>
      </w:r>
      <w:r w:rsidR="00D110BD" w:rsidRPr="008E3C81">
        <w:rPr>
          <w:rFonts w:ascii="Times New Roman" w:hAnsi="Times New Roman" w:cs="Times New Roman"/>
          <w:sz w:val="24"/>
          <w:szCs w:val="24"/>
        </w:rPr>
        <w:t xml:space="preserve"> bi njihova koža ostala zdrava.</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Koža bebe tanja je i osjetljivija od kože odraslih. Zbog izraženije osjetljivosti više reagira na agresivne utjecaje izvana te joj je potrebna dodatna posebna njega i zaštita.</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Koža beba ima isti broj slojeva kao koža odraslih, ali svaki sloj znatno je tanji. Debljina kože beba iznosi tek jednu petinu debljine kože odraslih.</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Vanjski sloj epiderme (rožnati sloj) mnogo je tanji i stanice su rjeđe raspoređene nego kod kože odraslih. Znoj i lojne žlijezde manje su aktivni nego kod odraslih pa su hidrolipidni film (emulzija vode i masti koji pokriva i štiti površinu kože) i zaštitni kiseli sloj (vodeni dio hidrolipidnog filma, koji je blago kiseo)  slabi.</w:t>
      </w:r>
      <w:r w:rsidR="00671A4F">
        <w:rPr>
          <w:rStyle w:val="FootnoteReference"/>
          <w:rFonts w:ascii="Times New Roman" w:hAnsi="Times New Roman" w:cs="Times New Roman"/>
          <w:sz w:val="24"/>
          <w:szCs w:val="24"/>
        </w:rPr>
        <w:footnoteReference w:id="1"/>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 xml:space="preserve">Kao rezultat toga, zaštitni je sloj ograničen: </w:t>
      </w:r>
    </w:p>
    <w:p w:rsidR="00A90A6D" w:rsidRPr="008E3C81" w:rsidRDefault="00A90A6D" w:rsidP="008E3C81">
      <w:pPr>
        <w:pStyle w:val="ListParagraph"/>
        <w:numPr>
          <w:ilvl w:val="0"/>
          <w:numId w:val="5"/>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Koža beba manje je otporna od kože odraslih i posebno je osjetljiva na kemijske, fizičke i mikrobiološke utjecaje. Tvari koje dolaze u kontakt s kožom beba lakše se upijaju i prodiru u dublje slojeve kože.</w:t>
      </w:r>
    </w:p>
    <w:p w:rsidR="00A90A6D" w:rsidRPr="008E3C81" w:rsidRDefault="00A90A6D" w:rsidP="008E3C81">
      <w:pPr>
        <w:pStyle w:val="ListParagraph"/>
        <w:numPr>
          <w:ilvl w:val="0"/>
          <w:numId w:val="5"/>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Koža beba sklonija je isušivanju.</w:t>
      </w:r>
    </w:p>
    <w:p w:rsidR="00A90A6D" w:rsidRPr="008E3C81" w:rsidRDefault="00A90A6D" w:rsidP="008E3C81">
      <w:pPr>
        <w:pStyle w:val="ListParagraph"/>
        <w:numPr>
          <w:ilvl w:val="0"/>
          <w:numId w:val="5"/>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Koža beba osjetljivija je na UV zrake od kože odraslih.</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Osjetljivost na UV zračenje dodatno je pojačana niskom pigmentacijom kože beba. Melanociti (stanice odgovorne za proizvodnju melanina) su prisutni, ali su manje aktivni.</w:t>
      </w:r>
    </w:p>
    <w:p w:rsidR="009F465B" w:rsidRDefault="00A90A6D" w:rsidP="009F465B">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Regulacija tjelesne temperature može predstavljati problem za bebe jer:</w:t>
      </w:r>
    </w:p>
    <w:p w:rsidR="00A90A6D" w:rsidRPr="009F465B" w:rsidRDefault="00A90A6D" w:rsidP="009F465B">
      <w:pPr>
        <w:pStyle w:val="ListParagraph"/>
        <w:numPr>
          <w:ilvl w:val="0"/>
          <w:numId w:val="15"/>
        </w:numPr>
        <w:spacing w:line="360" w:lineRule="auto"/>
        <w:jc w:val="both"/>
        <w:rPr>
          <w:rFonts w:ascii="Times New Roman" w:hAnsi="Times New Roman" w:cs="Times New Roman"/>
          <w:sz w:val="24"/>
          <w:szCs w:val="24"/>
        </w:rPr>
      </w:pPr>
      <w:r w:rsidRPr="009F465B">
        <w:rPr>
          <w:rFonts w:ascii="Times New Roman" w:hAnsi="Times New Roman" w:cs="Times New Roman"/>
          <w:sz w:val="24"/>
          <w:szCs w:val="24"/>
        </w:rPr>
        <w:t>Površina njihova tijela razmjerno je velika u odnosu na njihovu masu pa lako mogu trpjeti od gubitka topline.</w:t>
      </w:r>
    </w:p>
    <w:p w:rsidR="00A90A6D" w:rsidRPr="008E3C81" w:rsidRDefault="00A90A6D" w:rsidP="008E3C81">
      <w:pPr>
        <w:pStyle w:val="ListParagraph"/>
        <w:numPr>
          <w:ilvl w:val="0"/>
          <w:numId w:val="6"/>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Aktivnost znojnih žlijezda kod beba smanjena je u usporedbi s odraslima pa ne mogu kompenzirati za visoke temperature.</w:t>
      </w:r>
    </w:p>
    <w:p w:rsidR="00A90A6D" w:rsidRPr="008E3C81" w:rsidRDefault="00A90A6D" w:rsidP="008E3C81">
      <w:pPr>
        <w:pStyle w:val="ListParagraph"/>
        <w:numPr>
          <w:ilvl w:val="0"/>
          <w:numId w:val="6"/>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lastRenderedPageBreak/>
        <w:t>Cirkulacijska mreža njihove kože nije u potpunosti formirana i sporo se prilagođava promjenama temperature vaskularnom konstrikcijom ili dilatacijom.</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To ih čini posebno osjetljivima na ekstremne temperature i promjene u temperaturi.</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Kako se koža mijenja tijekom djetinjstva?</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Kako djeca sazrijevaju, sazrijeva i njihova koža. Od rođenja do otprilike 6. godine života:</w:t>
      </w:r>
    </w:p>
    <w:p w:rsidR="00A90A6D" w:rsidRPr="008E3C81" w:rsidRDefault="00A90A6D" w:rsidP="008E3C81">
      <w:pPr>
        <w:pStyle w:val="ListParagraph"/>
        <w:numPr>
          <w:ilvl w:val="0"/>
          <w:numId w:val="4"/>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Koža je i dalje tanja i ima manje pigmentacije od kože odraslih.</w:t>
      </w:r>
    </w:p>
    <w:p w:rsidR="00D110BD" w:rsidRPr="008E3C81" w:rsidRDefault="00A90A6D" w:rsidP="008E3C81">
      <w:pPr>
        <w:pStyle w:val="ListParagraph"/>
        <w:numPr>
          <w:ilvl w:val="0"/>
          <w:numId w:val="4"/>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Znojne i lojne žlijezde i dalje su manje aktivne i stoga su hidrolipidni film i zaštitni kiseli s</w:t>
      </w:r>
      <w:r w:rsidR="00D110BD" w:rsidRPr="008E3C81">
        <w:rPr>
          <w:rFonts w:ascii="Times New Roman" w:hAnsi="Times New Roman" w:cs="Times New Roman"/>
          <w:sz w:val="24"/>
          <w:szCs w:val="24"/>
        </w:rPr>
        <w:t xml:space="preserve">loj još relativno slabi. </w:t>
      </w:r>
    </w:p>
    <w:p w:rsidR="00A90A6D" w:rsidRPr="008E3C81" w:rsidRDefault="00A90A6D" w:rsidP="008E3C81">
      <w:pPr>
        <w:pStyle w:val="ListParagraph"/>
        <w:numPr>
          <w:ilvl w:val="0"/>
          <w:numId w:val="3"/>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Do 6. godine struktura i funkcija kože djece u potpunosti sazriju i istovjetne su onoj odrasle osobe.</w:t>
      </w:r>
    </w:p>
    <w:p w:rsidR="00A90A6D" w:rsidRPr="008E3C81" w:rsidRDefault="00A90A6D" w:rsidP="008E3C81">
      <w:pPr>
        <w:pStyle w:val="ListParagraph"/>
        <w:numPr>
          <w:ilvl w:val="0"/>
          <w:numId w:val="3"/>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Aktivnost lojnih žlijezda ne povećava se sve do hormonalnih promjena u pubertetu, koje nastupaju otprilike s 12 godina. Te hormonalne promjene također dovode do promjena u strukturi i ponašanju kože dječaka i djevojčica koja je do tog trenutka jednaka u oboje.</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Briga za kožu beba i djece</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Mlada koža zahtjeva posebnu pažnju:</w:t>
      </w:r>
    </w:p>
    <w:p w:rsidR="00A90A6D" w:rsidRPr="008E3C81" w:rsidRDefault="00A90A6D" w:rsidP="008E3C81">
      <w:pPr>
        <w:pStyle w:val="ListParagraph"/>
        <w:numPr>
          <w:ilvl w:val="0"/>
          <w:numId w:val="7"/>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Koristite blage preparate za čišćenje: lužnati sapuni agresivni su za kožu, uklanjaju lipide i isušuju je.</w:t>
      </w:r>
    </w:p>
    <w:p w:rsidR="00A90A6D" w:rsidRPr="008E3C81" w:rsidRDefault="00A90A6D" w:rsidP="008E3C81">
      <w:pPr>
        <w:pStyle w:val="ListParagraph"/>
        <w:numPr>
          <w:ilvl w:val="0"/>
          <w:numId w:val="7"/>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Ograničite vrijeme kupanja: vruća voda i duge kupke uklanjaju lipide iz kože. Smanjite vrijeme kupanja i koristite toplu, a ne vruću vodu.</w:t>
      </w:r>
    </w:p>
    <w:p w:rsidR="00A90A6D" w:rsidRPr="008E3C81" w:rsidRDefault="00A90A6D" w:rsidP="008E3C81">
      <w:pPr>
        <w:pStyle w:val="ListParagraph"/>
        <w:numPr>
          <w:ilvl w:val="0"/>
          <w:numId w:val="7"/>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Njega: redovita hidratacija preparatima koji su testirani i dokazano primjereni osjetljivoj koži pomoći će da mlada koža ostane hidratizirana i zdrava. Preparati za njegu trebaju se koristiti i za rješavanje i liječenje određenih kožnih problema.</w:t>
      </w:r>
    </w:p>
    <w:p w:rsidR="00A90A6D" w:rsidRPr="008E3C81" w:rsidRDefault="00A90A6D" w:rsidP="008E3C81">
      <w:pPr>
        <w:pStyle w:val="ListParagraph"/>
        <w:numPr>
          <w:ilvl w:val="0"/>
          <w:numId w:val="7"/>
        </w:num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Zaštita: mlada koža treba posebnu zaštitu od štetnih UV zraka.</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Bebe, djeca i sunce</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 xml:space="preserve">Učinkovita i djelotvorna zaštita od sunca neophodna je za bebe i djecu. Mlada koža tanka je i funkcija njezina zaštitnog sloja je smanjena što je čini posebno osjetljivom na štetne UV zrake. Tu osjetljivost dodatno pogoršavaju niske razine pigmentacije u koži beba. Prepuštena </w:t>
      </w:r>
      <w:r w:rsidRPr="008E3C81">
        <w:rPr>
          <w:rFonts w:ascii="Times New Roman" w:hAnsi="Times New Roman" w:cs="Times New Roman"/>
          <w:sz w:val="24"/>
          <w:szCs w:val="24"/>
        </w:rPr>
        <w:lastRenderedPageBreak/>
        <w:t>samo vlastitoj prirodnoj zaštiti, koža male djece može početi dobivati opekline već nakon manje od pet minuta pod intenzivnim podnevnim suncem.</w:t>
      </w:r>
    </w:p>
    <w:p w:rsidR="00A90A6D" w:rsidRPr="008E3C81" w:rsidRDefault="00A90A6D" w:rsidP="008E3C81">
      <w:pPr>
        <w:spacing w:line="360" w:lineRule="auto"/>
        <w:jc w:val="both"/>
        <w:rPr>
          <w:rFonts w:ascii="Times New Roman" w:hAnsi="Times New Roman" w:cs="Times New Roman"/>
          <w:sz w:val="24"/>
          <w:szCs w:val="24"/>
        </w:rPr>
      </w:pPr>
      <w:r w:rsidRPr="008E3C81">
        <w:rPr>
          <w:rFonts w:ascii="Times New Roman" w:hAnsi="Times New Roman" w:cs="Times New Roman"/>
          <w:sz w:val="24"/>
          <w:szCs w:val="24"/>
        </w:rPr>
        <w:t>Pretjerano izlaganje UV zračenju i opekline od sunca u djetinjstvu mogu uzrokovati dugoročne zdravstvene probleme, uključujući melanom i druge vrste raka kože. Štetu je u velikoj mjeri moguće spriječiti razumnim ponašanjem poput ograničavanja izlaganja suncu i učinkovitim korištenjem preparata za zaštitu od sunca.</w:t>
      </w:r>
    </w:p>
    <w:p w:rsidR="009F465B" w:rsidRDefault="009F465B" w:rsidP="00372C1B">
      <w:pPr>
        <w:spacing w:line="360" w:lineRule="auto"/>
        <w:jc w:val="center"/>
        <w:rPr>
          <w:rFonts w:ascii="Times New Roman" w:hAnsi="Times New Roman" w:cs="Times New Roman"/>
          <w:sz w:val="24"/>
          <w:szCs w:val="24"/>
        </w:rPr>
      </w:pPr>
    </w:p>
    <w:p w:rsidR="00372C1B" w:rsidRDefault="00372C1B" w:rsidP="006B13F0">
      <w:pPr>
        <w:pStyle w:val="Heading1"/>
        <w:rPr>
          <w:noProof/>
          <w:lang w:eastAsia="bs-Latn-BA"/>
        </w:rPr>
      </w:pPr>
      <w:bookmarkStart w:id="5" w:name="_Toc530478157"/>
      <w:r>
        <w:t xml:space="preserve">Rezultati </w:t>
      </w:r>
      <w:r w:rsidR="00656EC6">
        <w:t>ankete :</w:t>
      </w:r>
      <w:bookmarkEnd w:id="5"/>
      <w:r w:rsidRPr="00372C1B">
        <w:rPr>
          <w:noProof/>
          <w:lang w:eastAsia="bs-Latn-BA"/>
        </w:rPr>
        <w:t xml:space="preserve"> </w:t>
      </w:r>
    </w:p>
    <w:p w:rsidR="00372C1B" w:rsidRDefault="00372C1B" w:rsidP="00372C1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6A9C4927" wp14:editId="08AF4A6B">
            <wp:extent cx="5755640" cy="2818765"/>
            <wp:effectExtent l="0" t="0" r="0" b="635"/>
            <wp:docPr id="2" name="Picture 2" descr="C:\Users\Hadis\AppData\Local\Microsoft\Windows\INetCache\Content.Word\koje proizvode korist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dis\AppData\Local\Microsoft\Windows\INetCache\Content.Word\koje proizvode korist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2818765"/>
                    </a:xfrm>
                    <a:prstGeom prst="rect">
                      <a:avLst/>
                    </a:prstGeom>
                    <a:noFill/>
                    <a:ln>
                      <a:noFill/>
                    </a:ln>
                  </pic:spPr>
                </pic:pic>
              </a:graphicData>
            </a:graphic>
          </wp:inline>
        </w:drawing>
      </w:r>
    </w:p>
    <w:p w:rsidR="00372C1B" w:rsidRDefault="00372C1B" w:rsidP="00372C1B">
      <w:pPr>
        <w:spacing w:line="360" w:lineRule="auto"/>
        <w:jc w:val="center"/>
        <w:rPr>
          <w:rFonts w:ascii="Times New Roman" w:hAnsi="Times New Roman" w:cs="Times New Roman"/>
          <w:sz w:val="24"/>
          <w:szCs w:val="24"/>
        </w:rPr>
      </w:pPr>
    </w:p>
    <w:p w:rsidR="00372C1B" w:rsidRDefault="0092148B" w:rsidP="00372C1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76FDFEBA" wp14:editId="09222EC5">
            <wp:extent cx="5486400" cy="2768623"/>
            <wp:effectExtent l="0" t="0" r="0" b="0"/>
            <wp:docPr id="3" name="Picture 3" descr="C:\Users\Hadis\AppData\Local\Microsoft\Windows\INetCache\Content.Word\Kojem baby brendu ste najvjernij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dis\AppData\Local\Microsoft\Windows\INetCache\Content.Word\Kojem baby brendu ste najvjerniji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684" cy="2768766"/>
                    </a:xfrm>
                    <a:prstGeom prst="rect">
                      <a:avLst/>
                    </a:prstGeom>
                    <a:noFill/>
                    <a:ln>
                      <a:noFill/>
                    </a:ln>
                  </pic:spPr>
                </pic:pic>
              </a:graphicData>
            </a:graphic>
          </wp:inline>
        </w:drawing>
      </w:r>
    </w:p>
    <w:p w:rsidR="00656EC6" w:rsidRDefault="00656EC6" w:rsidP="00372C1B">
      <w:pPr>
        <w:spacing w:line="360" w:lineRule="auto"/>
        <w:rPr>
          <w:rFonts w:ascii="Times New Roman" w:hAnsi="Times New Roman" w:cs="Times New Roman"/>
          <w:sz w:val="24"/>
          <w:szCs w:val="24"/>
        </w:rPr>
      </w:pPr>
    </w:p>
    <w:p w:rsidR="00656EC6" w:rsidRDefault="00372C1B" w:rsidP="008E3C81">
      <w:pPr>
        <w:spacing w:line="360" w:lineRule="auto"/>
        <w:jc w:val="both"/>
        <w:rPr>
          <w:rFonts w:ascii="Times New Roman" w:hAnsi="Times New Roman" w:cs="Times New Roman"/>
          <w:noProof/>
          <w:sz w:val="24"/>
          <w:szCs w:val="24"/>
          <w:lang w:eastAsia="bs-Latn-BA"/>
        </w:rPr>
      </w:pPr>
      <w:r>
        <w:rPr>
          <w:rFonts w:ascii="Times New Roman" w:hAnsi="Times New Roman" w:cs="Times New Roman"/>
          <w:noProof/>
          <w:sz w:val="24"/>
          <w:szCs w:val="24"/>
          <w:lang w:eastAsia="bs-Latn-BA"/>
        </w:rPr>
        <w:drawing>
          <wp:inline distT="0" distB="0" distL="0" distR="0" wp14:anchorId="296E0328" wp14:editId="7C7BE9E6">
            <wp:extent cx="5755640" cy="2409825"/>
            <wp:effectExtent l="0" t="0" r="0" b="9525"/>
            <wp:docPr id="4" name="Picture 4" descr="C:\Users\Hadis\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dis\AppData\Local\Microsoft\Windows\INetCache\Content.Word\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640" cy="2409825"/>
                    </a:xfrm>
                    <a:prstGeom prst="rect">
                      <a:avLst/>
                    </a:prstGeom>
                    <a:noFill/>
                    <a:ln>
                      <a:noFill/>
                    </a:ln>
                  </pic:spPr>
                </pic:pic>
              </a:graphicData>
            </a:graphic>
          </wp:inline>
        </w:drawing>
      </w:r>
      <w:r>
        <w:rPr>
          <w:rFonts w:ascii="Times New Roman" w:hAnsi="Times New Roman" w:cs="Times New Roman"/>
          <w:noProof/>
          <w:sz w:val="24"/>
          <w:szCs w:val="24"/>
          <w:lang w:eastAsia="bs-Latn-BA"/>
        </w:rPr>
        <w:drawing>
          <wp:inline distT="0" distB="0" distL="0" distR="0" wp14:anchorId="38C90AA0" wp14:editId="13A96F86">
            <wp:extent cx="5755640" cy="2571115"/>
            <wp:effectExtent l="0" t="0" r="0" b="635"/>
            <wp:docPr id="5" name="Picture 5" descr="C:\Users\Hadis\AppData\Local\Microsoft\Windows\INetCache\Content.Word\u koju svrh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dis\AppData\Local\Microsoft\Windows\INetCache\Content.Word\u koju svrhu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2571115"/>
                    </a:xfrm>
                    <a:prstGeom prst="rect">
                      <a:avLst/>
                    </a:prstGeom>
                    <a:noFill/>
                    <a:ln>
                      <a:noFill/>
                    </a:ln>
                  </pic:spPr>
                </pic:pic>
              </a:graphicData>
            </a:graphic>
          </wp:inline>
        </w:drawing>
      </w:r>
    </w:p>
    <w:p w:rsidR="00372C1B" w:rsidRDefault="009E2830" w:rsidP="008E3C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bs-Latn-B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55pt">
            <v:imagedata r:id="rId13" o:title="Untitledkjgu111"/>
          </v:shape>
        </w:pict>
      </w:r>
    </w:p>
    <w:p w:rsidR="00656EC6" w:rsidRPr="008E3C81" w:rsidRDefault="00656EC6" w:rsidP="008E3C81">
      <w:pPr>
        <w:spacing w:line="360" w:lineRule="auto"/>
        <w:jc w:val="both"/>
        <w:rPr>
          <w:rFonts w:ascii="Times New Roman" w:hAnsi="Times New Roman" w:cs="Times New Roman"/>
          <w:sz w:val="24"/>
          <w:szCs w:val="24"/>
        </w:rPr>
      </w:pPr>
    </w:p>
    <w:p w:rsidR="00AC71F2" w:rsidRDefault="00AC71F2" w:rsidP="006B13F0">
      <w:pPr>
        <w:pStyle w:val="Heading1"/>
      </w:pPr>
      <w:bookmarkStart w:id="6" w:name="_Toc530478158"/>
      <w:r>
        <w:t>Štetne materije:</w:t>
      </w:r>
      <w:bookmarkEnd w:id="6"/>
    </w:p>
    <w:p w:rsidR="00AC71F2" w:rsidRDefault="00AC71F2" w:rsidP="008E3C81">
      <w:pPr>
        <w:tabs>
          <w:tab w:val="left" w:pos="930"/>
        </w:tabs>
        <w:spacing w:line="360" w:lineRule="auto"/>
        <w:jc w:val="both"/>
        <w:rPr>
          <w:rFonts w:ascii="Times New Roman" w:hAnsi="Times New Roman" w:cs="Times New Roman"/>
          <w:sz w:val="24"/>
          <w:szCs w:val="24"/>
        </w:rPr>
      </w:pPr>
    </w:p>
    <w:p w:rsidR="00AC71F2" w:rsidRPr="00AC71F2" w:rsidRDefault="00AC71F2" w:rsidP="006B13F0">
      <w:pPr>
        <w:pStyle w:val="Heading2"/>
      </w:pPr>
      <w:bookmarkStart w:id="7" w:name="_Toc530478159"/>
      <w:r w:rsidRPr="00AC71F2">
        <w:t>Parabeni</w:t>
      </w:r>
      <w:bookmarkEnd w:id="7"/>
    </w:p>
    <w:p w:rsidR="00AC71F2" w:rsidRPr="00AC71F2" w:rsidRDefault="00AC71F2" w:rsidP="00AC71F2">
      <w:pPr>
        <w:tabs>
          <w:tab w:val="left" w:pos="930"/>
        </w:tabs>
        <w:spacing w:line="360" w:lineRule="auto"/>
        <w:jc w:val="both"/>
        <w:rPr>
          <w:rFonts w:ascii="Times New Roman" w:hAnsi="Times New Roman" w:cs="Times New Roman"/>
          <w:sz w:val="24"/>
          <w:szCs w:val="24"/>
        </w:rPr>
      </w:pPr>
      <w:r w:rsidRPr="00AC71F2">
        <w:rPr>
          <w:rFonts w:ascii="Times New Roman" w:hAnsi="Times New Roman" w:cs="Times New Roman"/>
          <w:sz w:val="24"/>
          <w:szCs w:val="24"/>
        </w:rPr>
        <w:t>Parabeni se u kozmetici koriste kao konzervansi i sprječavaju nastanak bakterija i gljivica u makeupu. Međutim, problem jest u tome što baš kao i ftalati oponašaju estrogen i pospješuju rast tumornih st</w:t>
      </w:r>
      <w:r>
        <w:rPr>
          <w:rFonts w:ascii="Times New Roman" w:hAnsi="Times New Roman" w:cs="Times New Roman"/>
          <w:sz w:val="24"/>
          <w:szCs w:val="24"/>
        </w:rPr>
        <w:t xml:space="preserve">anica tako što mijenjaju gene. </w:t>
      </w:r>
      <w:r w:rsidRPr="00AC71F2">
        <w:rPr>
          <w:rFonts w:ascii="Times New Roman" w:hAnsi="Times New Roman" w:cs="Times New Roman"/>
          <w:sz w:val="24"/>
          <w:szCs w:val="24"/>
        </w:rPr>
        <w:t>Posebnu pažnju treba obratiti na parabene poput metil parabena, etil parabena i izobutil parabena koji se apsorbiraju direktno u krvotok, a nalaze se u dezodoransima, hidratantnim kre</w:t>
      </w:r>
      <w:r>
        <w:rPr>
          <w:rFonts w:ascii="Times New Roman" w:hAnsi="Times New Roman" w:cs="Times New Roman"/>
          <w:sz w:val="24"/>
          <w:szCs w:val="24"/>
        </w:rPr>
        <w:t>mama i preparativnoj kozmetici.</w:t>
      </w:r>
      <w:r w:rsidRPr="00AC71F2">
        <w:rPr>
          <w:rFonts w:ascii="Times New Roman" w:hAnsi="Times New Roman" w:cs="Times New Roman"/>
          <w:sz w:val="24"/>
          <w:szCs w:val="24"/>
        </w:rPr>
        <w:t>Paraben predstavlja najjeftiniji oblik kemikalije koja se kori</w:t>
      </w:r>
      <w:r>
        <w:rPr>
          <w:rFonts w:ascii="Times New Roman" w:hAnsi="Times New Roman" w:cs="Times New Roman"/>
          <w:sz w:val="24"/>
          <w:szCs w:val="24"/>
        </w:rPr>
        <w:t xml:space="preserve">sti za produženje roka trajanja proizvoda </w:t>
      </w:r>
      <w:r w:rsidRPr="00AC71F2">
        <w:rPr>
          <w:rFonts w:ascii="Times New Roman" w:hAnsi="Times New Roman" w:cs="Times New Roman"/>
          <w:sz w:val="24"/>
          <w:szCs w:val="24"/>
        </w:rPr>
        <w:t>Parabeni su vrsta konzervansa u širokoj primjeni u hrani, lijekovima, kozmetici i farmaceutskim proizvodima, dakle njihova namjena jest spriječiti i usporiti mikrobiološku kontaminaciju navedenih pripravaka. Mikrobiološka kontaminacija (bakterije, plijesni, gljivice) svih proizvoda, pa tako i kozmetike, može predstavljati veliki rizik za pacijenta, obzirom na štetne posljedice po zdravlje, koje mogu izazvati patogeni poput Pseudomonasa, Escherichije i dr. Poznati su primjeri Pseudomonas infekcije očiju nakon primjene kozmetike koja nije bila propisno „konzervirana“. Parabeni djeluju i na dugotrajniju stabilnost kozmetičkog proizvoda sprječavanjem razvoja mikroorganizama, jer razne bakterije i plijesni ubrzavaju razgradnju emulzija i stvaraju štetne nusprodukte i iritirajuće sastojke neugodnog mirisa kozmetike.</w:t>
      </w:r>
    </w:p>
    <w:p w:rsidR="00AC71F2" w:rsidRPr="00AC71F2" w:rsidRDefault="00AC71F2" w:rsidP="00AC71F2">
      <w:pPr>
        <w:tabs>
          <w:tab w:val="left" w:pos="930"/>
        </w:tabs>
        <w:spacing w:line="360" w:lineRule="auto"/>
        <w:jc w:val="both"/>
        <w:rPr>
          <w:rFonts w:ascii="Times New Roman" w:hAnsi="Times New Roman" w:cs="Times New Roman"/>
          <w:sz w:val="24"/>
          <w:szCs w:val="24"/>
        </w:rPr>
      </w:pPr>
      <w:r w:rsidRPr="00AC71F2">
        <w:rPr>
          <w:rFonts w:ascii="Times New Roman" w:hAnsi="Times New Roman" w:cs="Times New Roman"/>
          <w:sz w:val="24"/>
          <w:szCs w:val="24"/>
        </w:rPr>
        <w:t>Parabeni se nalaze u velikom broju kozmetičkih proizvoda, a p</w:t>
      </w:r>
      <w:r>
        <w:rPr>
          <w:rFonts w:ascii="Times New Roman" w:hAnsi="Times New Roman" w:cs="Times New Roman"/>
          <w:sz w:val="24"/>
          <w:szCs w:val="24"/>
        </w:rPr>
        <w:t>osebice su važni za dezodoranse,</w:t>
      </w:r>
      <w:r w:rsidRPr="00AC71F2">
        <w:rPr>
          <w:rFonts w:ascii="Times New Roman" w:hAnsi="Times New Roman" w:cs="Times New Roman"/>
          <w:sz w:val="24"/>
          <w:szCs w:val="24"/>
        </w:rPr>
        <w:t>gdje je česti rizik od kontaminacije proizvoda zbog mjesta primjene (roll-on). Najčešći parabeni koji se koriste u kozmetici su metil-paraben, etil-paraben, propil-paraben, izobutil-paraben i dr.</w:t>
      </w:r>
    </w:p>
    <w:p w:rsidR="00AC71F2" w:rsidRPr="00AC71F2" w:rsidRDefault="00AC71F2" w:rsidP="00AC71F2">
      <w:pPr>
        <w:tabs>
          <w:tab w:val="left" w:pos="930"/>
        </w:tabs>
        <w:spacing w:line="360" w:lineRule="auto"/>
        <w:jc w:val="both"/>
        <w:rPr>
          <w:rFonts w:ascii="Times New Roman" w:hAnsi="Times New Roman" w:cs="Times New Roman"/>
          <w:sz w:val="24"/>
          <w:szCs w:val="24"/>
        </w:rPr>
      </w:pPr>
      <w:r w:rsidRPr="00AC71F2">
        <w:rPr>
          <w:rFonts w:ascii="Times New Roman" w:hAnsi="Times New Roman" w:cs="Times New Roman"/>
          <w:sz w:val="24"/>
          <w:szCs w:val="24"/>
        </w:rPr>
        <w:t>Unatoč njihovoj sveprisutnosti i praktičnoj korisnosti u suvremenoj kozmetologiji, o parabenima se već duže vremena raspravlja na svjetskoj razini zbog njihovog mogućeg rizika na reproduktivno zdravlje, ali i druge organske sustave. Određeni broj toksikoloških preglednih radova ukazuje na njihov rizik u razvoju karcinoma dojke, uz sugestiju kako je prisutnost parabena u organizmu povezana s primjenom kozmetike za njegu tijela.</w:t>
      </w:r>
    </w:p>
    <w:p w:rsidR="00AC71F2" w:rsidRPr="00AC71F2" w:rsidRDefault="00AC71F2" w:rsidP="00AC71F2">
      <w:pPr>
        <w:tabs>
          <w:tab w:val="left" w:pos="930"/>
        </w:tabs>
        <w:spacing w:line="360" w:lineRule="auto"/>
        <w:jc w:val="both"/>
        <w:rPr>
          <w:rFonts w:ascii="Times New Roman" w:hAnsi="Times New Roman" w:cs="Times New Roman"/>
          <w:sz w:val="24"/>
          <w:szCs w:val="24"/>
        </w:rPr>
      </w:pPr>
    </w:p>
    <w:p w:rsidR="00AC71F2" w:rsidRDefault="00AC71F2" w:rsidP="008E3C81">
      <w:pPr>
        <w:tabs>
          <w:tab w:val="left" w:pos="930"/>
        </w:tabs>
        <w:spacing w:line="360" w:lineRule="auto"/>
        <w:jc w:val="both"/>
        <w:rPr>
          <w:rFonts w:ascii="Times New Roman" w:hAnsi="Times New Roman" w:cs="Times New Roman"/>
          <w:sz w:val="24"/>
          <w:szCs w:val="24"/>
        </w:rPr>
      </w:pPr>
    </w:p>
    <w:p w:rsidR="00AC71F2" w:rsidRPr="00AC71F2" w:rsidRDefault="00AC71F2" w:rsidP="00AC71F2">
      <w:pPr>
        <w:tabs>
          <w:tab w:val="left" w:pos="930"/>
        </w:tabs>
        <w:spacing w:line="360" w:lineRule="auto"/>
        <w:jc w:val="both"/>
        <w:rPr>
          <w:rFonts w:ascii="Times New Roman" w:hAnsi="Times New Roman" w:cs="Times New Roman"/>
          <w:sz w:val="24"/>
          <w:szCs w:val="24"/>
        </w:rPr>
      </w:pPr>
    </w:p>
    <w:p w:rsidR="00AC71F2" w:rsidRPr="00AC71F2" w:rsidRDefault="00AC71F2" w:rsidP="006B13F0">
      <w:pPr>
        <w:pStyle w:val="Heading2"/>
      </w:pPr>
      <w:bookmarkStart w:id="8" w:name="_Toc530478160"/>
      <w:r w:rsidRPr="00AC71F2">
        <w:t>Sulfati</w:t>
      </w:r>
      <w:bookmarkEnd w:id="8"/>
    </w:p>
    <w:p w:rsidR="00AC71F2" w:rsidRPr="00AC71F2" w:rsidRDefault="00AC71F2" w:rsidP="00AC71F2">
      <w:pPr>
        <w:tabs>
          <w:tab w:val="left" w:pos="930"/>
        </w:tabs>
        <w:spacing w:line="360" w:lineRule="auto"/>
        <w:jc w:val="both"/>
        <w:rPr>
          <w:rFonts w:ascii="Times New Roman" w:hAnsi="Times New Roman" w:cs="Times New Roman"/>
          <w:sz w:val="24"/>
          <w:szCs w:val="24"/>
        </w:rPr>
      </w:pPr>
      <w:r w:rsidRPr="00AC71F2">
        <w:rPr>
          <w:rFonts w:ascii="Times New Roman" w:hAnsi="Times New Roman" w:cs="Times New Roman"/>
          <w:sz w:val="24"/>
          <w:szCs w:val="24"/>
        </w:rPr>
        <w:t>Zbog niske cijene proizvodnje i dostupnosti najčešće se koriste sulfati, i to upravo natrijev lauril-sulfat (Sodium lauryl sulfate – SLS) i natrijev lauril-sulfat (Sodium laureth sulfate – SLES). Razlika između ta dva sulfata je u načinu proizvodnje.</w:t>
      </w:r>
    </w:p>
    <w:p w:rsidR="00AC71F2" w:rsidRPr="00AC71F2" w:rsidRDefault="00AC71F2" w:rsidP="00AC71F2">
      <w:pPr>
        <w:tabs>
          <w:tab w:val="left" w:pos="930"/>
        </w:tabs>
        <w:spacing w:line="360" w:lineRule="auto"/>
        <w:jc w:val="both"/>
        <w:rPr>
          <w:rFonts w:ascii="Times New Roman" w:hAnsi="Times New Roman" w:cs="Times New Roman"/>
          <w:sz w:val="24"/>
          <w:szCs w:val="24"/>
        </w:rPr>
      </w:pPr>
      <w:r w:rsidRPr="00AC71F2">
        <w:rPr>
          <w:rFonts w:ascii="Times New Roman" w:hAnsi="Times New Roman" w:cs="Times New Roman"/>
          <w:sz w:val="24"/>
          <w:szCs w:val="24"/>
        </w:rPr>
        <w:t>SLS je vrlo dobar kao sastojak za čišćenje, ali u velikoj mjeri iritira kožu: oštećuje vanjski sloj kože te može uzrokovati alergijske reakcije, suhoću i svrbež kože. U šamponima također povećava rizik od iritacije vlasišta, nadražuje oči, a kosu čini zapetljanom, ispucalom i oduzima joj sjaj.</w:t>
      </w:r>
    </w:p>
    <w:p w:rsidR="00AC71F2" w:rsidRPr="00AC71F2" w:rsidRDefault="00AC71F2" w:rsidP="00AC71F2">
      <w:pPr>
        <w:tabs>
          <w:tab w:val="left" w:pos="930"/>
        </w:tabs>
        <w:spacing w:line="360" w:lineRule="auto"/>
        <w:jc w:val="both"/>
        <w:rPr>
          <w:rFonts w:ascii="Times New Roman" w:hAnsi="Times New Roman" w:cs="Times New Roman"/>
          <w:sz w:val="24"/>
          <w:szCs w:val="24"/>
        </w:rPr>
      </w:pPr>
      <w:r w:rsidRPr="00AC71F2">
        <w:rPr>
          <w:rFonts w:ascii="Times New Roman" w:hAnsi="Times New Roman" w:cs="Times New Roman"/>
          <w:sz w:val="24"/>
          <w:szCs w:val="24"/>
        </w:rPr>
        <w:t>Sulfati su proglašeni sigurnima za kratkoročno ili povremeno korištenje. Ipak, ispitivanja pokazuju povećani rizik od iritacije što je više koža u kontaktu sa SLS-om, a potvrđeno je kako na koži djeluje komedogeno – začepljuje pore.</w:t>
      </w:r>
      <w:r w:rsidR="007971B6" w:rsidRPr="007971B6">
        <w:t xml:space="preserve"> </w:t>
      </w:r>
      <w:r w:rsidR="007971B6" w:rsidRPr="007971B6">
        <w:rPr>
          <w:rFonts w:ascii="Times New Roman" w:hAnsi="Times New Roman" w:cs="Times New Roman"/>
          <w:sz w:val="24"/>
          <w:szCs w:val="24"/>
        </w:rPr>
        <w:t>Najčešće sadrže 1,4-Dioxane koji ima kancerogena svojstva i uklanjaju prirodna ulja s kože zbog čega ona nakon pranja dj</w:t>
      </w:r>
      <w:r w:rsidR="007971B6">
        <w:rPr>
          <w:rFonts w:ascii="Times New Roman" w:hAnsi="Times New Roman" w:cs="Times New Roman"/>
          <w:sz w:val="24"/>
          <w:szCs w:val="24"/>
        </w:rPr>
        <w:t>eluje isušeno i zateže,</w:t>
      </w:r>
      <w:r w:rsidR="007971B6" w:rsidRPr="007971B6">
        <w:rPr>
          <w:rFonts w:ascii="Times New Roman" w:hAnsi="Times New Roman" w:cs="Times New Roman"/>
          <w:sz w:val="24"/>
          <w:szCs w:val="24"/>
        </w:rPr>
        <w:t xml:space="preserve"> uzrokuju iritaciju kože i očiju.</w:t>
      </w:r>
    </w:p>
    <w:p w:rsidR="00AC71F2" w:rsidRPr="00AC71F2" w:rsidRDefault="00AC71F2" w:rsidP="00AC71F2">
      <w:pPr>
        <w:tabs>
          <w:tab w:val="left" w:pos="930"/>
        </w:tabs>
        <w:spacing w:line="360" w:lineRule="auto"/>
        <w:jc w:val="both"/>
        <w:rPr>
          <w:rFonts w:ascii="Times New Roman" w:hAnsi="Times New Roman" w:cs="Times New Roman"/>
          <w:sz w:val="24"/>
          <w:szCs w:val="24"/>
        </w:rPr>
      </w:pPr>
      <w:r w:rsidRPr="00AC71F2">
        <w:rPr>
          <w:rFonts w:ascii="Times New Roman" w:hAnsi="Times New Roman" w:cs="Times New Roman"/>
          <w:sz w:val="24"/>
          <w:szCs w:val="24"/>
        </w:rPr>
        <w:t>Iako je SLES načelno vrlo sličan SLS-u te se koristi u iste svrhe, SLES u proizvodnji prolazi dodatnu obradu koja ga čini nešto blažim blažim za kožu i vlasište. O nusproduktima te obrade kruže brojne tvrdnje kako uzrokuju rak te im se stoga pridaje velika pozornost, no poveznice između SLS-a (i SLES-a) i raka nisu potvrđene.</w:t>
      </w:r>
    </w:p>
    <w:p w:rsidR="00AC71F2" w:rsidRPr="00AC71F2" w:rsidRDefault="00AC71F2" w:rsidP="00AC71F2">
      <w:pPr>
        <w:tabs>
          <w:tab w:val="left" w:pos="930"/>
        </w:tabs>
        <w:spacing w:line="360" w:lineRule="auto"/>
        <w:jc w:val="both"/>
        <w:rPr>
          <w:rFonts w:ascii="Times New Roman" w:hAnsi="Times New Roman" w:cs="Times New Roman"/>
          <w:sz w:val="24"/>
          <w:szCs w:val="24"/>
        </w:rPr>
      </w:pPr>
      <w:r w:rsidRPr="00AC71F2">
        <w:rPr>
          <w:rFonts w:ascii="Times New Roman" w:hAnsi="Times New Roman" w:cs="Times New Roman"/>
          <w:sz w:val="24"/>
          <w:szCs w:val="24"/>
        </w:rPr>
        <w:t>Otkako su SLS i SLES dospjeli pod povećalo, proizvodači među sastojke uvode i druge vrste sulfata</w:t>
      </w:r>
      <w:r>
        <w:rPr>
          <w:rFonts w:ascii="Times New Roman" w:hAnsi="Times New Roman" w:cs="Times New Roman"/>
          <w:sz w:val="24"/>
          <w:szCs w:val="24"/>
        </w:rPr>
        <w:t xml:space="preserve"> ili naglašavaju njihovo porijek</w:t>
      </w:r>
      <w:r w:rsidRPr="00AC71F2">
        <w:rPr>
          <w:rFonts w:ascii="Times New Roman" w:hAnsi="Times New Roman" w:cs="Times New Roman"/>
          <w:sz w:val="24"/>
          <w:szCs w:val="24"/>
        </w:rPr>
        <w:t>lo, ali u konačnici nije važno je li sulfat sintetski ili deriviran iz prirodnih sirovina poput kokosa</w:t>
      </w:r>
      <w:r>
        <w:rPr>
          <w:rFonts w:ascii="Times New Roman" w:hAnsi="Times New Roman" w:cs="Times New Roman"/>
          <w:sz w:val="24"/>
          <w:szCs w:val="24"/>
        </w:rPr>
        <w:t>,</w:t>
      </w:r>
      <w:r w:rsidRPr="00AC71F2">
        <w:rPr>
          <w:rFonts w:ascii="Times New Roman" w:hAnsi="Times New Roman" w:cs="Times New Roman"/>
          <w:sz w:val="24"/>
          <w:szCs w:val="24"/>
        </w:rPr>
        <w:t xml:space="preserve"> jer se radi jednako o učinkovitom, a stoga i agresivnom pjenilu. Slična imena uključuju Sodium dodecyl sulfate, Sodium coco-sulfate, Sodium caprylic sulfate i tako dalje, a razlikuju se prema izoliranoj masnoj kiselini koja je upotrijebljena u procesu proizvodnje.</w:t>
      </w:r>
      <w:r w:rsidR="007971B6" w:rsidRPr="007971B6">
        <w:t xml:space="preserve"> </w:t>
      </w:r>
    </w:p>
    <w:p w:rsidR="00AC71F2" w:rsidRPr="00AC71F2" w:rsidRDefault="00AC71F2" w:rsidP="006B13F0">
      <w:pPr>
        <w:pStyle w:val="Heading3"/>
      </w:pPr>
      <w:bookmarkStart w:id="9" w:name="_Toc530478161"/>
      <w:r w:rsidRPr="00AC71F2">
        <w:t>Sodium Coco-Sulfat</w:t>
      </w:r>
      <w:bookmarkEnd w:id="9"/>
    </w:p>
    <w:p w:rsidR="00AC71F2" w:rsidRPr="00AC71F2" w:rsidRDefault="00AC71F2" w:rsidP="00AC71F2">
      <w:pPr>
        <w:tabs>
          <w:tab w:val="left" w:pos="930"/>
        </w:tabs>
        <w:spacing w:line="360" w:lineRule="auto"/>
        <w:jc w:val="both"/>
        <w:rPr>
          <w:rFonts w:ascii="Times New Roman" w:hAnsi="Times New Roman" w:cs="Times New Roman"/>
          <w:sz w:val="24"/>
          <w:szCs w:val="24"/>
        </w:rPr>
      </w:pPr>
      <w:r w:rsidRPr="00AC71F2">
        <w:rPr>
          <w:rFonts w:ascii="Times New Roman" w:hAnsi="Times New Roman" w:cs="Times New Roman"/>
          <w:sz w:val="24"/>
          <w:szCs w:val="24"/>
        </w:rPr>
        <w:t>SCS je sličan SLS-u, njegova glavna razlika je u tome što je izvedena samo od kokosovog ulja i koristi mješavinu masnih kiselina koje isključuju masno kiselinu laurine. Zbog nedostatka masne kiseline  u svojoj formulaciji, kompanije mogu na etiketi navesti da su njihovi proizvodi SLS-Free.</w:t>
      </w:r>
    </w:p>
    <w:p w:rsidR="007971B6" w:rsidRPr="007971B6" w:rsidRDefault="00AC71F2" w:rsidP="006B13F0">
      <w:pPr>
        <w:pStyle w:val="Heading2"/>
      </w:pPr>
      <w:r w:rsidRPr="00AC71F2">
        <w:lastRenderedPageBreak/>
        <w:t xml:space="preserve"> </w:t>
      </w:r>
      <w:bookmarkStart w:id="10" w:name="_Toc530478162"/>
      <w:r w:rsidR="007971B6" w:rsidRPr="007971B6">
        <w:t>Mineralna ulja</w:t>
      </w:r>
      <w:bookmarkEnd w:id="10"/>
    </w:p>
    <w:p w:rsidR="007971B6" w:rsidRPr="007971B6" w:rsidRDefault="007971B6" w:rsidP="007971B6">
      <w:pPr>
        <w:tabs>
          <w:tab w:val="left" w:pos="930"/>
        </w:tabs>
        <w:spacing w:line="360" w:lineRule="auto"/>
        <w:jc w:val="both"/>
        <w:rPr>
          <w:rFonts w:ascii="Times New Roman" w:hAnsi="Times New Roman" w:cs="Times New Roman"/>
          <w:sz w:val="24"/>
          <w:szCs w:val="24"/>
        </w:rPr>
      </w:pPr>
      <w:r w:rsidRPr="007971B6">
        <w:rPr>
          <w:rFonts w:ascii="Times New Roman" w:hAnsi="Times New Roman" w:cs="Times New Roman"/>
          <w:sz w:val="24"/>
          <w:szCs w:val="24"/>
        </w:rPr>
        <w:t xml:space="preserve">Mineralna ulja naftni su derivat koja se koriste u hidratantnim kremama, regeneratorima, parfemima, balzamima za usne i sjenilima. Odlično zadržavaju vlagu i mogu previše navlažiti kožu zbog čega se lice brzo isušuje ako se ne namaže kremom. Tim se stvara svojevrsna ovisnost o kremi. Neizostavan su sastojak dječje kozmetike U bazi su mineralna ulja  proizvodi koji u manjoj mjeri prodiru u organizam, i tada su povezani s taloženjem u limfnim čvorovima i u jetri </w:t>
      </w:r>
      <w:r w:rsidR="00BB3424">
        <w:rPr>
          <w:rFonts w:ascii="Times New Roman" w:hAnsi="Times New Roman" w:cs="Times New Roman"/>
          <w:sz w:val="24"/>
          <w:szCs w:val="24"/>
        </w:rPr>
        <w:t>i i</w:t>
      </w:r>
      <w:r w:rsidRPr="007971B6">
        <w:rPr>
          <w:rFonts w:ascii="Times New Roman" w:hAnsi="Times New Roman" w:cs="Times New Roman"/>
          <w:sz w:val="24"/>
          <w:szCs w:val="24"/>
        </w:rPr>
        <w:t>zazivaju česte alergijske reakcije.</w:t>
      </w:r>
    </w:p>
    <w:p w:rsidR="007971B6" w:rsidRPr="007971B6" w:rsidRDefault="007971B6" w:rsidP="007971B6">
      <w:pPr>
        <w:tabs>
          <w:tab w:val="left" w:pos="930"/>
        </w:tabs>
        <w:spacing w:line="360" w:lineRule="auto"/>
        <w:jc w:val="both"/>
        <w:rPr>
          <w:rFonts w:ascii="Times New Roman" w:hAnsi="Times New Roman" w:cs="Times New Roman"/>
          <w:sz w:val="24"/>
          <w:szCs w:val="24"/>
        </w:rPr>
      </w:pPr>
      <w:r w:rsidRPr="007971B6">
        <w:rPr>
          <w:rFonts w:ascii="Times New Roman" w:hAnsi="Times New Roman" w:cs="Times New Roman"/>
          <w:sz w:val="24"/>
          <w:szCs w:val="24"/>
        </w:rPr>
        <w:t xml:space="preserve"> Mineralna ulja su ekstrakt dobiven industrijskom preradom iz nafte, a najčešći su petrolej, parafin i vazelin. Nalaze se u 95% kozmetike koju koristimo gotovo svaki dan. Vrlo su čest sastojak i u skupocjenim dizajnerskim parfemima.</w:t>
      </w:r>
    </w:p>
    <w:p w:rsidR="007971B6" w:rsidRPr="007971B6" w:rsidRDefault="007971B6" w:rsidP="007971B6">
      <w:pPr>
        <w:tabs>
          <w:tab w:val="left" w:pos="930"/>
        </w:tabs>
        <w:spacing w:line="360" w:lineRule="auto"/>
        <w:jc w:val="both"/>
        <w:rPr>
          <w:rFonts w:ascii="Times New Roman" w:hAnsi="Times New Roman" w:cs="Times New Roman"/>
          <w:sz w:val="24"/>
          <w:szCs w:val="24"/>
        </w:rPr>
      </w:pPr>
      <w:r w:rsidRPr="007971B6">
        <w:rPr>
          <w:rFonts w:ascii="Times New Roman" w:hAnsi="Times New Roman" w:cs="Times New Roman"/>
          <w:sz w:val="24"/>
          <w:szCs w:val="24"/>
        </w:rPr>
        <w:t>Osnovna im je zadaća da omekšaju kožu, čine kreme mazivima i stvaraju glatki film na koži koji daje ugodan osjećaj mekoće i nježnosti.Kao i parabeni i ove su se kemikalije našle na udaru brojnih kritika u pogledu štetnosti kako za kožu tako i za cijeli organizam. Grupa znanstvenika koja ne odobrava mineralna ulja reći će da ih koža uopće ne upija te da ostaju na površini kože i tako sprečavaju normalno disanje kože. Dovode i do zatvaranja pora i do otežanog lučenja znoja, pa se na taj način prljavštine i štetne tvari teže izbacuju iz organizma. Teško se ispiru običnom vodom jer su masna. Osim toga sprječavaju apsorpciju hranjivih tvari i vitamina koji su koži prijeko potrebni. Također, mogu uzrokovati i blage alergijske reakcije na osjetljivim tipovima kože.Na svu sreću uvijek postoji alternativa, a najbolja je ona koju možemo crpiti iz prirode: to su biljna bazna ulja i biljni voskovi. Iz organskog su uzgoja i imaju pregršt hranjivih nutrijenata i sačuvanih vitamina i minerala. Po svojoj strukturi nalikuju sebumu kože pa ih koža jako dobro prihvaća i iskorištava.</w:t>
      </w:r>
      <w:r w:rsidR="009D7CDB" w:rsidRPr="008E3C81">
        <w:rPr>
          <w:rFonts w:ascii="Times New Roman" w:hAnsi="Times New Roman" w:cs="Times New Roman"/>
          <w:sz w:val="24"/>
          <w:szCs w:val="24"/>
        </w:rPr>
        <w:tab/>
      </w:r>
    </w:p>
    <w:p w:rsidR="00BB3424" w:rsidRDefault="00BB3424" w:rsidP="0091020B">
      <w:pPr>
        <w:tabs>
          <w:tab w:val="left" w:pos="930"/>
        </w:tabs>
        <w:spacing w:line="360" w:lineRule="auto"/>
        <w:jc w:val="both"/>
        <w:rPr>
          <w:rFonts w:ascii="Times New Roman" w:hAnsi="Times New Roman" w:cs="Times New Roman"/>
          <w:sz w:val="24"/>
          <w:szCs w:val="24"/>
        </w:rPr>
      </w:pPr>
    </w:p>
    <w:p w:rsidR="0091020B" w:rsidRDefault="0091020B" w:rsidP="006B13F0">
      <w:pPr>
        <w:pStyle w:val="Heading2"/>
      </w:pPr>
      <w:bookmarkStart w:id="11" w:name="_Toc530478163"/>
      <w:r>
        <w:t>Alkoholi</w:t>
      </w:r>
      <w:bookmarkEnd w:id="11"/>
    </w:p>
    <w:p w:rsidR="0091020B" w:rsidRPr="0091020B" w:rsidRDefault="0091020B" w:rsidP="0091020B">
      <w:p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 xml:space="preserve"> Najčešća uloga alkohola je otapalo za ostale sastojke, odnosno omogućuje da se ostali sastojci u proizvodu pomiješaju, zatim kao konzervans da se proizvod ne bi brzo pokvario ali neki derivati alkohola služe i za ovlaživanje kože. Alkoholi su ponekad nužni u kozmetici jer otapaju biljne ekstrakte koji se ne mogu otopiti u vodi ili ulju ali zato je bitno da koristite renomirne i certificirane proizvođače koji paze na porijeklo alkohola.</w:t>
      </w:r>
    </w:p>
    <w:p w:rsidR="00BB3424" w:rsidRDefault="00BB3424" w:rsidP="0091020B">
      <w:pPr>
        <w:tabs>
          <w:tab w:val="left" w:pos="930"/>
        </w:tabs>
        <w:spacing w:line="360" w:lineRule="auto"/>
        <w:jc w:val="both"/>
        <w:rPr>
          <w:rFonts w:ascii="Times New Roman" w:hAnsi="Times New Roman" w:cs="Times New Roman"/>
          <w:sz w:val="24"/>
          <w:szCs w:val="24"/>
        </w:rPr>
      </w:pPr>
    </w:p>
    <w:p w:rsidR="00BB3424" w:rsidRDefault="00BB3424" w:rsidP="0091020B">
      <w:pPr>
        <w:tabs>
          <w:tab w:val="left" w:pos="930"/>
        </w:tabs>
        <w:spacing w:line="360" w:lineRule="auto"/>
        <w:jc w:val="both"/>
        <w:rPr>
          <w:rFonts w:ascii="Times New Roman" w:hAnsi="Times New Roman" w:cs="Times New Roman"/>
          <w:sz w:val="24"/>
          <w:szCs w:val="24"/>
        </w:rPr>
      </w:pPr>
    </w:p>
    <w:p w:rsidR="0091020B" w:rsidRPr="0091020B" w:rsidRDefault="0091020B" w:rsidP="0091020B">
      <w:p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lastRenderedPageBreak/>
        <w:t xml:space="preserve">Vjerojatno ste </w:t>
      </w:r>
      <w:r w:rsidR="00BB3424">
        <w:rPr>
          <w:rFonts w:ascii="Times New Roman" w:hAnsi="Times New Roman" w:cs="Times New Roman"/>
          <w:sz w:val="24"/>
          <w:szCs w:val="24"/>
        </w:rPr>
        <w:t>zapazili</w:t>
      </w:r>
      <w:r w:rsidRPr="0091020B">
        <w:rPr>
          <w:rFonts w:ascii="Times New Roman" w:hAnsi="Times New Roman" w:cs="Times New Roman"/>
          <w:sz w:val="24"/>
          <w:szCs w:val="24"/>
        </w:rPr>
        <w:t xml:space="preserve"> pojmove “dobri” i “loši” alkoholi i o čemu se zapravo radi?</w:t>
      </w:r>
    </w:p>
    <w:p w:rsidR="0091020B" w:rsidRPr="0091020B" w:rsidRDefault="0091020B" w:rsidP="0091020B">
      <w:p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TZV. “LOŠI” ALKOHOLI su sastojci koji su loši za našu kožu jer ju isušuju i iritiraju. Najčešći među njima su:</w:t>
      </w:r>
    </w:p>
    <w:p w:rsidR="0091020B" w:rsidRPr="0091020B" w:rsidRDefault="0091020B" w:rsidP="0091020B">
      <w:pPr>
        <w:pStyle w:val="ListParagraph"/>
        <w:numPr>
          <w:ilvl w:val="0"/>
          <w:numId w:val="11"/>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Propyl Alcohol (propanol, propilni alkohol)</w:t>
      </w:r>
    </w:p>
    <w:p w:rsidR="0091020B" w:rsidRPr="0091020B" w:rsidRDefault="0091020B" w:rsidP="0091020B">
      <w:pPr>
        <w:pStyle w:val="ListParagraph"/>
        <w:numPr>
          <w:ilvl w:val="0"/>
          <w:numId w:val="11"/>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SD Alcohol (denatuirani alkohol, alcohol)</w:t>
      </w:r>
    </w:p>
    <w:p w:rsidR="0091020B" w:rsidRPr="0091020B" w:rsidRDefault="0091020B" w:rsidP="0091020B">
      <w:pPr>
        <w:pStyle w:val="ListParagraph"/>
        <w:numPr>
          <w:ilvl w:val="0"/>
          <w:numId w:val="11"/>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Methylalcohol (metilni alkohol, metanol)</w:t>
      </w:r>
    </w:p>
    <w:p w:rsidR="0091020B" w:rsidRPr="0091020B" w:rsidRDefault="0091020B" w:rsidP="0091020B">
      <w:pPr>
        <w:pStyle w:val="ListParagraph"/>
        <w:numPr>
          <w:ilvl w:val="0"/>
          <w:numId w:val="11"/>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Isopropyl Alcohol(Isopropanol, izopropil alkohol)</w:t>
      </w:r>
    </w:p>
    <w:p w:rsidR="0091020B" w:rsidRPr="0091020B" w:rsidRDefault="0091020B" w:rsidP="0091020B">
      <w:pPr>
        <w:pStyle w:val="ListParagraph"/>
        <w:numPr>
          <w:ilvl w:val="0"/>
          <w:numId w:val="11"/>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Ethanol (etanol)</w:t>
      </w:r>
    </w:p>
    <w:p w:rsidR="0091020B" w:rsidRPr="0091020B" w:rsidRDefault="0091020B" w:rsidP="0091020B">
      <w:pPr>
        <w:pStyle w:val="ListParagraph"/>
        <w:numPr>
          <w:ilvl w:val="0"/>
          <w:numId w:val="11"/>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Alcohol Denat</w:t>
      </w:r>
    </w:p>
    <w:p w:rsidR="0091020B" w:rsidRPr="0091020B" w:rsidRDefault="0091020B" w:rsidP="0091020B">
      <w:p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 xml:space="preserve">ZAŠTO SU ALKOHOLI ŠTETNI? “Loši” alkoholi isušuju kožu radi čega ona postaje isušena, nezaštićena i vrlo često izlučuje još više sebuma. Uzrokuje prerano starenje kože kao i dobru podlogu za napad virusa i bakterija. Osim toga, nakuplja se u organizmu te može uzrokovati alergije i poremećaj hormona. </w:t>
      </w:r>
    </w:p>
    <w:p w:rsidR="00BB3424" w:rsidRDefault="0091020B" w:rsidP="00BB3424">
      <w:p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TZV. “DOBRI” ALKOHOLI dobivaju se iz biljnih izvora i nazivaju se i manim alkoholima ili kiselinama. Služe kako bi se proizvod lijepo razamzivao, kao konzervans ili za vlagu kože. Nije ih potrebno izbjegavati, mada kao kod svakog sastojka uvijek je potreban oprez u slučaju osjetljive kože. Najčešći “dobri” alkoholi su:</w:t>
      </w:r>
    </w:p>
    <w:p w:rsidR="0091020B" w:rsidRPr="00BB3424" w:rsidRDefault="0091020B" w:rsidP="00BB3424">
      <w:pPr>
        <w:pStyle w:val="ListParagraph"/>
        <w:numPr>
          <w:ilvl w:val="0"/>
          <w:numId w:val="18"/>
        </w:numPr>
        <w:tabs>
          <w:tab w:val="left" w:pos="930"/>
        </w:tabs>
        <w:spacing w:line="360" w:lineRule="auto"/>
        <w:jc w:val="both"/>
        <w:rPr>
          <w:rFonts w:ascii="Times New Roman" w:hAnsi="Times New Roman" w:cs="Times New Roman"/>
          <w:sz w:val="24"/>
          <w:szCs w:val="24"/>
        </w:rPr>
      </w:pPr>
      <w:r w:rsidRPr="00BB3424">
        <w:rPr>
          <w:rFonts w:ascii="Times New Roman" w:hAnsi="Times New Roman" w:cs="Times New Roman"/>
          <w:sz w:val="24"/>
          <w:szCs w:val="24"/>
        </w:rPr>
        <w:t>Cetearyl Alcohol: je masni alkohol koji daje proizvodima finu teksturu i stabilnost. Potencijalno je iritativan i komedogen.</w:t>
      </w:r>
    </w:p>
    <w:p w:rsidR="0091020B" w:rsidRPr="0091020B" w:rsidRDefault="0091020B" w:rsidP="0091020B">
      <w:pPr>
        <w:pStyle w:val="ListParagraph"/>
        <w:numPr>
          <w:ilvl w:val="0"/>
          <w:numId w:val="12"/>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Glicerin (glicerol): iako trostruki alkohol po formuli, ovo je sastojak koji daje vlažnost i gipkost koži i nije ga potrebno izbjegavati</w:t>
      </w:r>
    </w:p>
    <w:p w:rsidR="0091020B" w:rsidRPr="0091020B" w:rsidRDefault="0091020B" w:rsidP="0091020B">
      <w:pPr>
        <w:pStyle w:val="ListParagraph"/>
        <w:numPr>
          <w:ilvl w:val="0"/>
          <w:numId w:val="12"/>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Cetyl Alcohol (cetil alkohol): masni alkohol dobiven sapunizacijom određenih biljnih ulja. Koristi se kako bi proizvod bio lijepe teksture i stabilan. Vrlo je komedogen pa ako imate problema s aknama, izbjegavajte ovaj sastojak.</w:t>
      </w:r>
    </w:p>
    <w:p w:rsidR="0091020B" w:rsidRPr="0091020B" w:rsidRDefault="0091020B" w:rsidP="0091020B">
      <w:pPr>
        <w:pStyle w:val="ListParagraph"/>
        <w:numPr>
          <w:ilvl w:val="0"/>
          <w:numId w:val="12"/>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Stearyl Alcohol(stearil alkohol): slično poput Cetyl Alcohola</w:t>
      </w:r>
    </w:p>
    <w:p w:rsidR="0091020B" w:rsidRPr="0091020B" w:rsidRDefault="0091020B" w:rsidP="0091020B">
      <w:pPr>
        <w:pStyle w:val="ListParagraph"/>
        <w:numPr>
          <w:ilvl w:val="0"/>
          <w:numId w:val="12"/>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Benzyl Alcohol: aromatski alkohol koji se nalazi u biljkama a služi kao mirisni sastojak ili otapalo. Nije štetan i ima analgetska svojstva.</w:t>
      </w:r>
    </w:p>
    <w:p w:rsidR="0091020B" w:rsidRPr="0091020B" w:rsidRDefault="0091020B" w:rsidP="0091020B">
      <w:pPr>
        <w:pStyle w:val="ListParagraph"/>
        <w:numPr>
          <w:ilvl w:val="0"/>
          <w:numId w:val="12"/>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Lauryl Alcohol</w:t>
      </w:r>
    </w:p>
    <w:p w:rsidR="0091020B" w:rsidRPr="0091020B" w:rsidRDefault="0091020B" w:rsidP="0091020B">
      <w:pPr>
        <w:pStyle w:val="ListParagraph"/>
        <w:numPr>
          <w:ilvl w:val="0"/>
          <w:numId w:val="12"/>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Lanolin Alcohol</w:t>
      </w:r>
    </w:p>
    <w:p w:rsidR="0091020B" w:rsidRPr="0091020B" w:rsidRDefault="0091020B" w:rsidP="0091020B">
      <w:p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ČINJENICE:</w:t>
      </w:r>
    </w:p>
    <w:p w:rsidR="0091020B" w:rsidRPr="0091020B" w:rsidRDefault="0091020B" w:rsidP="0091020B">
      <w:p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lastRenderedPageBreak/>
        <w:t xml:space="preserve">  Visoko mjesto na popisu sastojaka ne znači nužno da alkohola ima puno u proizvodu. Da bi se tako nešto konstatiralo treba znati kemijsku formulaciju. Dakle, koliko alkohola ima u proizvodu trebalo bi znati koliko ima sastojka ispred njega </w:t>
      </w:r>
      <w:r w:rsidR="00BB3424">
        <w:rPr>
          <w:rFonts w:ascii="Times New Roman" w:hAnsi="Times New Roman" w:cs="Times New Roman"/>
          <w:sz w:val="24"/>
          <w:szCs w:val="24"/>
        </w:rPr>
        <w:t>,</w:t>
      </w:r>
      <w:r w:rsidRPr="0091020B">
        <w:rPr>
          <w:rFonts w:ascii="Times New Roman" w:hAnsi="Times New Roman" w:cs="Times New Roman"/>
          <w:sz w:val="24"/>
          <w:szCs w:val="24"/>
        </w:rPr>
        <w:t>a ne na kojem je mjestu.</w:t>
      </w:r>
    </w:p>
    <w:p w:rsidR="0091020B" w:rsidRPr="0091020B" w:rsidRDefault="0091020B" w:rsidP="0091020B">
      <w:pPr>
        <w:pStyle w:val="ListParagraph"/>
        <w:numPr>
          <w:ilvl w:val="0"/>
          <w:numId w:val="13"/>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“alcohol free” oznake ne znače da proizvod ne sadrži alkohol. Ova oznaka znači da proizvod ne sadrži denatuirani alkohol.</w:t>
      </w:r>
    </w:p>
    <w:p w:rsidR="0091020B" w:rsidRPr="0091020B" w:rsidRDefault="0091020B" w:rsidP="0091020B">
      <w:pPr>
        <w:pStyle w:val="ListParagraph"/>
        <w:numPr>
          <w:ilvl w:val="0"/>
          <w:numId w:val="13"/>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 xml:space="preserve">kako se najlakše snaći: najjednostavniji način na koji morate obratiti pažnju: kada piše Alcohol, Alcohol denat, Ethanol, Metanol i slično proizvode izbjegavajte jer isušuju i nadražuju. S druge strane kada vidite u sastojcima Stearyl Alcohol, Cetyl Alcohol, Cetearyl Alcohol, Lauryl Alcohol, Myristyl Alcohol i slično nisu štetni niti isušujući alkoholi </w:t>
      </w:r>
      <w:r w:rsidR="00560D91">
        <w:rPr>
          <w:rFonts w:ascii="Times New Roman" w:hAnsi="Times New Roman" w:cs="Times New Roman"/>
          <w:sz w:val="24"/>
          <w:szCs w:val="24"/>
        </w:rPr>
        <w:t>,</w:t>
      </w:r>
      <w:r w:rsidRPr="0091020B">
        <w:rPr>
          <w:rFonts w:ascii="Times New Roman" w:hAnsi="Times New Roman" w:cs="Times New Roman"/>
          <w:sz w:val="24"/>
          <w:szCs w:val="24"/>
        </w:rPr>
        <w:t xml:space="preserve">a spadaju u masne alkohole koji se koriste kao emolijensi i njegujući sastojci ali zato su komedogeni i često začepljuju pore. </w:t>
      </w:r>
    </w:p>
    <w:p w:rsidR="0091020B" w:rsidRPr="0091020B" w:rsidRDefault="0091020B" w:rsidP="0091020B">
      <w:pPr>
        <w:pStyle w:val="ListParagraph"/>
        <w:numPr>
          <w:ilvl w:val="0"/>
          <w:numId w:val="13"/>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kozmetika za bebe i djecu vrlo često nije lišena štetnih alkohola kao ni prirodna kozmetika.</w:t>
      </w:r>
    </w:p>
    <w:p w:rsidR="007971B6" w:rsidRPr="007971B6" w:rsidRDefault="007971B6" w:rsidP="006B13F0">
      <w:pPr>
        <w:pStyle w:val="Heading2"/>
      </w:pPr>
      <w:bookmarkStart w:id="12" w:name="_Toc530478164"/>
      <w:r w:rsidRPr="007971B6">
        <w:t>Formaldehid</w:t>
      </w:r>
      <w:bookmarkEnd w:id="12"/>
    </w:p>
    <w:p w:rsidR="007971B6" w:rsidRPr="007971B6" w:rsidRDefault="007971B6" w:rsidP="007971B6">
      <w:pPr>
        <w:tabs>
          <w:tab w:val="left" w:pos="930"/>
        </w:tabs>
        <w:spacing w:line="360" w:lineRule="auto"/>
        <w:jc w:val="both"/>
        <w:rPr>
          <w:rFonts w:ascii="Times New Roman" w:hAnsi="Times New Roman" w:cs="Times New Roman"/>
          <w:sz w:val="24"/>
          <w:szCs w:val="24"/>
        </w:rPr>
      </w:pPr>
      <w:r w:rsidRPr="007971B6">
        <w:rPr>
          <w:rFonts w:ascii="Times New Roman" w:hAnsi="Times New Roman" w:cs="Times New Roman"/>
          <w:sz w:val="24"/>
          <w:szCs w:val="24"/>
        </w:rPr>
        <w:t>Opasan</w:t>
      </w:r>
      <w:r w:rsidR="00560D91">
        <w:rPr>
          <w:rFonts w:ascii="Times New Roman" w:hAnsi="Times New Roman" w:cs="Times New Roman"/>
          <w:sz w:val="24"/>
          <w:szCs w:val="24"/>
        </w:rPr>
        <w:t xml:space="preserve"> je  i kancerogen u proizvodima se koristi jer</w:t>
      </w:r>
      <w:r>
        <w:rPr>
          <w:rFonts w:ascii="Times New Roman" w:hAnsi="Times New Roman" w:cs="Times New Roman"/>
          <w:sz w:val="24"/>
          <w:szCs w:val="24"/>
        </w:rPr>
        <w:t xml:space="preserve">, </w:t>
      </w:r>
      <w:r w:rsidRPr="007971B6">
        <w:rPr>
          <w:rFonts w:ascii="Times New Roman" w:hAnsi="Times New Roman" w:cs="Times New Roman"/>
          <w:sz w:val="24"/>
          <w:szCs w:val="24"/>
        </w:rPr>
        <w:t>štiti od bakterija i ima ulogu antiseptika u šamponima, regeneratorima, kremama, kremama za brijanje, gelu za kosu i mlijeku za čišćenje kože. Pojavljuje se i pod drugim imenima kao što je imidazolidinil urea, formalin i formalit. Taj spoj iritira dišne puteve, može pogodovati nastanku astme, a odgovoran je i za alergijske reakcije na koži, vrtoglavicu, glavobolju i probleme s očima.</w:t>
      </w:r>
    </w:p>
    <w:p w:rsidR="007971B6" w:rsidRPr="007971B6" w:rsidRDefault="007971B6" w:rsidP="007971B6">
      <w:pPr>
        <w:tabs>
          <w:tab w:val="left" w:pos="930"/>
        </w:tabs>
        <w:spacing w:line="360" w:lineRule="auto"/>
        <w:jc w:val="both"/>
        <w:rPr>
          <w:rFonts w:ascii="Times New Roman" w:hAnsi="Times New Roman" w:cs="Times New Roman"/>
          <w:sz w:val="24"/>
          <w:szCs w:val="24"/>
        </w:rPr>
      </w:pPr>
      <w:r w:rsidRPr="007971B6">
        <w:rPr>
          <w:rFonts w:ascii="Times New Roman" w:hAnsi="Times New Roman" w:cs="Times New Roman"/>
          <w:sz w:val="24"/>
          <w:szCs w:val="24"/>
        </w:rPr>
        <w:t>Zbog svoje široke primjene formaldehid ( HCHO) prisutan je u svim medijima okoliša .Posebno je znakovita njegova prisutnost u zraku zatvorenih prostora , budući da pripada skupini spojeva koje otpuštaju materijali što se koriste za gradnju i opremu prostora, proizvod su ljudskih aktivnosti, a manjim dijelom prodiru iz vanjske atmosfere.Interes za te spojeve porastao je spoznajom kako čovjek oko 80% ukupnog vremena provede u zatvorenom prostoru.</w:t>
      </w:r>
    </w:p>
    <w:p w:rsidR="007971B6" w:rsidRPr="007971B6" w:rsidRDefault="007971B6" w:rsidP="007971B6">
      <w:pPr>
        <w:tabs>
          <w:tab w:val="left" w:pos="930"/>
        </w:tabs>
        <w:spacing w:line="360" w:lineRule="auto"/>
        <w:jc w:val="both"/>
        <w:rPr>
          <w:rFonts w:ascii="Times New Roman" w:hAnsi="Times New Roman" w:cs="Times New Roman"/>
          <w:sz w:val="24"/>
          <w:szCs w:val="24"/>
        </w:rPr>
      </w:pPr>
      <w:r w:rsidRPr="007971B6">
        <w:rPr>
          <w:rFonts w:ascii="Times New Roman" w:hAnsi="Times New Roman" w:cs="Times New Roman"/>
          <w:sz w:val="24"/>
          <w:szCs w:val="24"/>
        </w:rPr>
        <w:t>Formaldehid je nadražljivac gornjeg dijela respiratornog traksta.Formaldehid je kod obične temeperature bezbojan plin, karakteristična jaka , neugodna , prodorna mirisa.</w:t>
      </w:r>
    </w:p>
    <w:p w:rsidR="007971B6" w:rsidRDefault="007971B6" w:rsidP="007971B6">
      <w:pPr>
        <w:tabs>
          <w:tab w:val="left" w:pos="930"/>
        </w:tabs>
        <w:spacing w:line="360" w:lineRule="auto"/>
        <w:jc w:val="both"/>
        <w:rPr>
          <w:rFonts w:ascii="Times New Roman" w:hAnsi="Times New Roman" w:cs="Times New Roman"/>
          <w:sz w:val="24"/>
          <w:szCs w:val="24"/>
        </w:rPr>
      </w:pPr>
      <w:r w:rsidRPr="007971B6">
        <w:rPr>
          <w:rFonts w:ascii="Times New Roman" w:hAnsi="Times New Roman" w:cs="Times New Roman"/>
          <w:sz w:val="24"/>
          <w:szCs w:val="24"/>
        </w:rPr>
        <w:t>Formaldehid je jedan od najreaktivnijih organskih spojeva .Prema nazivu Međunarodne unije za čistu i primjenjenu hemiju (IUPAC) naziv formaldehida je metanal, a uobičajeni sinonimi su : formaldehid , metilen oksid, metilaldehid,oksometan , oksimetilen.</w:t>
      </w:r>
    </w:p>
    <w:p w:rsidR="005467F2" w:rsidRDefault="005467F2" w:rsidP="006B13F0">
      <w:pPr>
        <w:pStyle w:val="Heading1"/>
      </w:pPr>
      <w:bookmarkStart w:id="13" w:name="_Toc530478165"/>
      <w:r>
        <w:lastRenderedPageBreak/>
        <w:t>Analiza proizvoda</w:t>
      </w:r>
      <w:bookmarkEnd w:id="13"/>
    </w:p>
    <w:p w:rsidR="00FB17C0" w:rsidRPr="00FB17C0" w:rsidRDefault="00FB17C0" w:rsidP="00FB17C0">
      <w:pPr>
        <w:tabs>
          <w:tab w:val="left" w:pos="930"/>
        </w:tabs>
        <w:spacing w:line="360" w:lineRule="auto"/>
        <w:jc w:val="both"/>
        <w:rPr>
          <w:rFonts w:ascii="Times New Roman" w:hAnsi="Times New Roman" w:cs="Times New Roman"/>
          <w:sz w:val="24"/>
          <w:szCs w:val="24"/>
        </w:rPr>
      </w:pPr>
      <w:r w:rsidRPr="00FB17C0">
        <w:rPr>
          <w:rFonts w:ascii="Times New Roman" w:hAnsi="Times New Roman" w:cs="Times New Roman"/>
          <w:sz w:val="24"/>
          <w:szCs w:val="24"/>
        </w:rPr>
        <w:t>Način istraživanja:</w:t>
      </w:r>
    </w:p>
    <w:p w:rsidR="00FB17C0" w:rsidRDefault="00FB17C0" w:rsidP="00FB17C0">
      <w:pPr>
        <w:tabs>
          <w:tab w:val="left" w:pos="930"/>
        </w:tabs>
        <w:spacing w:line="360" w:lineRule="auto"/>
        <w:jc w:val="both"/>
        <w:rPr>
          <w:rFonts w:ascii="Times New Roman" w:hAnsi="Times New Roman" w:cs="Times New Roman"/>
          <w:sz w:val="24"/>
          <w:szCs w:val="24"/>
        </w:rPr>
      </w:pPr>
      <w:r w:rsidRPr="00FB17C0">
        <w:rPr>
          <w:rFonts w:ascii="Times New Roman" w:hAnsi="Times New Roman" w:cs="Times New Roman"/>
          <w:sz w:val="24"/>
          <w:szCs w:val="24"/>
        </w:rPr>
        <w:t>Sastav  proizvoda sam provjerala na stranici cos.dna i na aplikaciji Ingredio.</w:t>
      </w:r>
    </w:p>
    <w:p w:rsidR="00FB17C0" w:rsidRDefault="00FB17C0" w:rsidP="00FB17C0">
      <w:pPr>
        <w:tabs>
          <w:tab w:val="left" w:pos="93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66282186" wp14:editId="2C9AF436">
            <wp:extent cx="5760720" cy="178723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5" b="37729"/>
                    <a:stretch/>
                  </pic:blipFill>
                  <pic:spPr bwMode="auto">
                    <a:xfrm>
                      <a:off x="0" y="0"/>
                      <a:ext cx="5760720" cy="1787232"/>
                    </a:xfrm>
                    <a:prstGeom prst="rect">
                      <a:avLst/>
                    </a:prstGeom>
                    <a:noFill/>
                    <a:ln>
                      <a:noFill/>
                    </a:ln>
                    <a:extLst>
                      <a:ext uri="{53640926-AAD7-44D8-BBD7-CCE9431645EC}">
                        <a14:shadowObscured xmlns:a14="http://schemas.microsoft.com/office/drawing/2010/main"/>
                      </a:ext>
                    </a:extLst>
                  </pic:spPr>
                </pic:pic>
              </a:graphicData>
            </a:graphic>
          </wp:inline>
        </w:drawing>
      </w:r>
    </w:p>
    <w:p w:rsidR="00FB17C0" w:rsidRDefault="00FB17C0" w:rsidP="00FB17C0">
      <w:pPr>
        <w:tabs>
          <w:tab w:val="left" w:pos="93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4F978FFC" wp14:editId="047BA49F">
            <wp:extent cx="2872292" cy="1195412"/>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1470" cy="1195070"/>
                    </a:xfrm>
                    <a:prstGeom prst="rect">
                      <a:avLst/>
                    </a:prstGeom>
                    <a:noFill/>
                  </pic:spPr>
                </pic:pic>
              </a:graphicData>
            </a:graphic>
          </wp:inline>
        </w:drawing>
      </w:r>
    </w:p>
    <w:p w:rsidR="003B2DFA" w:rsidRDefault="003B2DFA" w:rsidP="00560D91">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Analizirano je pet proizvoda i njihov sastav je prikazan i slikovno , mjernim jedinicama od 1  do 9. Što je vrijednost niža samim tim je i opasnost manja,što je vrijednost veća i sastojak je opasniji.</w:t>
      </w:r>
    </w:p>
    <w:p w:rsidR="003B2DFA" w:rsidRDefault="003B2DFA" w:rsidP="00560D91">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Obrađeni proizvodi:</w:t>
      </w:r>
    </w:p>
    <w:p w:rsidR="003B2DFA" w:rsidRDefault="003B2DFA" w:rsidP="00560D91">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1.Baby puder-Becutan</w:t>
      </w:r>
    </w:p>
    <w:p w:rsidR="003B2DFA" w:rsidRDefault="003B2DFA" w:rsidP="00560D91">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2.Šampon-Natura Siberica</w:t>
      </w:r>
    </w:p>
    <w:p w:rsidR="003B2DFA" w:rsidRDefault="003B2DFA" w:rsidP="00560D91">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3.Baby Ulje –Becutan</w:t>
      </w:r>
    </w:p>
    <w:p w:rsidR="00A22BC4" w:rsidRDefault="003B2DFA" w:rsidP="00560D91">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4.Baby ulje-Tahirović</w:t>
      </w:r>
    </w:p>
    <w:p w:rsidR="003B2DFA" w:rsidRDefault="00A22BC4" w:rsidP="00560D91">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3B2DFA">
        <w:rPr>
          <w:rFonts w:ascii="Times New Roman" w:hAnsi="Times New Roman" w:cs="Times New Roman"/>
          <w:sz w:val="24"/>
          <w:szCs w:val="24"/>
        </w:rPr>
        <w:t>.Baby Krema-Bekutan</w:t>
      </w:r>
    </w:p>
    <w:p w:rsidR="00560D91" w:rsidRDefault="005467F2" w:rsidP="006B13F0">
      <w:pPr>
        <w:pStyle w:val="Heading2"/>
      </w:pPr>
      <w:bookmarkStart w:id="14" w:name="_Toc530478166"/>
      <w:r>
        <w:lastRenderedPageBreak/>
        <w:t>Baby puder-Becutan</w:t>
      </w:r>
      <w:bookmarkEnd w:id="14"/>
    </w:p>
    <w:p w:rsidR="003B2DFA" w:rsidRDefault="003B2DFA" w:rsidP="00560D91">
      <w:pPr>
        <w:tabs>
          <w:tab w:val="left" w:pos="93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166714B9" wp14:editId="0B92B016">
            <wp:extent cx="2097741" cy="20977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601504_1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9702" cy="2099702"/>
                    </a:xfrm>
                    <a:prstGeom prst="rect">
                      <a:avLst/>
                    </a:prstGeom>
                  </pic:spPr>
                </pic:pic>
              </a:graphicData>
            </a:graphic>
          </wp:inline>
        </w:drawing>
      </w:r>
    </w:p>
    <w:p w:rsidR="003B2DFA" w:rsidRDefault="003B2DFA" w:rsidP="00560D91">
      <w:pPr>
        <w:tabs>
          <w:tab w:val="left" w:pos="930"/>
        </w:tabs>
        <w:spacing w:line="360" w:lineRule="auto"/>
        <w:jc w:val="both"/>
        <w:rPr>
          <w:rFonts w:ascii="Times New Roman" w:hAnsi="Times New Roman" w:cs="Times New Roman"/>
          <w:sz w:val="24"/>
          <w:szCs w:val="24"/>
        </w:rPr>
      </w:pPr>
    </w:p>
    <w:p w:rsidR="00560D91" w:rsidRDefault="00560D91" w:rsidP="006B13F0">
      <w:pPr>
        <w:pStyle w:val="Heading3"/>
      </w:pPr>
      <w:bookmarkStart w:id="15" w:name="_Toc530478167"/>
      <w:r>
        <w:t>Talk</w:t>
      </w:r>
      <w:bookmarkEnd w:id="15"/>
    </w:p>
    <w:p w:rsidR="00560D91" w:rsidRPr="00560D91" w:rsidRDefault="00560D91" w:rsidP="00560D91">
      <w:pPr>
        <w:pStyle w:val="ListParagraph"/>
        <w:numPr>
          <w:ilvl w:val="0"/>
          <w:numId w:val="19"/>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Bejbi puder sadrži mineralne supstance koje dolaze iz zemlje. Prilikom vađenja talka koji je jedan od glavnih minerala, dolazi do vađenja i azbesta koji je kancerogeni mineral. Postoje vjerovatnoće da se izvuče i čist talk, ali nerijetko se dešava da se izvuče oboje. Potrebno je uraditi prečišćavanje minerala, što često nije slučaj.</w:t>
      </w:r>
    </w:p>
    <w:p w:rsidR="00560D91" w:rsidRPr="00560D91" w:rsidRDefault="00560D91" w:rsidP="00560D91">
      <w:pPr>
        <w:tabs>
          <w:tab w:val="left" w:pos="930"/>
        </w:tabs>
        <w:spacing w:line="360" w:lineRule="auto"/>
        <w:jc w:val="both"/>
        <w:rPr>
          <w:rFonts w:ascii="Times New Roman" w:hAnsi="Times New Roman" w:cs="Times New Roman"/>
          <w:sz w:val="24"/>
          <w:szCs w:val="24"/>
        </w:rPr>
      </w:pPr>
    </w:p>
    <w:p w:rsidR="00560D91" w:rsidRPr="00560D91" w:rsidRDefault="00560D91" w:rsidP="00560D91">
      <w:pPr>
        <w:pStyle w:val="ListParagraph"/>
        <w:numPr>
          <w:ilvl w:val="0"/>
          <w:numId w:val="19"/>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Dobro je poznato da udisanje talka koji sadrži azbest prouzrokuje rak pluća. Ljudi su počeli preispitivati korištenje bejbi pudera već 1960. godine, vjerujući kako može da prouzrokuje i druge oblike raka, kao što je i rak jajnika.</w:t>
      </w:r>
    </w:p>
    <w:p w:rsidR="00A22BC4" w:rsidRDefault="00A22BC4" w:rsidP="007971B6">
      <w:pPr>
        <w:tabs>
          <w:tab w:val="left" w:pos="93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1579FC49" wp14:editId="03D02A28">
            <wp:extent cx="5389245" cy="2030095"/>
            <wp:effectExtent l="0" t="0" r="190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245" cy="2030095"/>
                    </a:xfrm>
                    <a:prstGeom prst="rect">
                      <a:avLst/>
                    </a:prstGeom>
                    <a:noFill/>
                  </pic:spPr>
                </pic:pic>
              </a:graphicData>
            </a:graphic>
          </wp:inline>
        </w:drawing>
      </w:r>
    </w:p>
    <w:p w:rsidR="005467F2" w:rsidRDefault="00FB17C0" w:rsidP="006B13F0">
      <w:pPr>
        <w:pStyle w:val="Heading2"/>
      </w:pPr>
      <w:bookmarkStart w:id="16" w:name="_Toc530478168"/>
      <w:r>
        <w:lastRenderedPageBreak/>
        <w:t>Baby šampon</w:t>
      </w:r>
      <w:r w:rsidR="00A22BC4">
        <w:t>-Natura Siberica</w:t>
      </w:r>
      <w:bookmarkEnd w:id="16"/>
    </w:p>
    <w:p w:rsidR="00FB17C0" w:rsidRDefault="007947C4" w:rsidP="007971B6">
      <w:pPr>
        <w:tabs>
          <w:tab w:val="left" w:pos="93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63EDE565" wp14:editId="38863B9E">
            <wp:extent cx="3743661" cy="3743661"/>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unky-collage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7163" cy="3747163"/>
                    </a:xfrm>
                    <a:prstGeom prst="rect">
                      <a:avLst/>
                    </a:prstGeom>
                  </pic:spPr>
                </pic:pic>
              </a:graphicData>
            </a:graphic>
          </wp:inline>
        </w:drawing>
      </w:r>
    </w:p>
    <w:p w:rsidR="00A22BC4" w:rsidRDefault="00A22BC4" w:rsidP="00A22BC4">
      <w:pPr>
        <w:pStyle w:val="ListParagraph"/>
        <w:tabs>
          <w:tab w:val="left" w:pos="930"/>
        </w:tabs>
        <w:spacing w:line="360" w:lineRule="auto"/>
        <w:jc w:val="both"/>
        <w:rPr>
          <w:rFonts w:ascii="Times New Roman" w:hAnsi="Times New Roman" w:cs="Times New Roman"/>
          <w:sz w:val="24"/>
          <w:szCs w:val="24"/>
        </w:rPr>
      </w:pPr>
    </w:p>
    <w:p w:rsidR="00A22BC4" w:rsidRDefault="00A22BC4" w:rsidP="00A22BC4">
      <w:pPr>
        <w:pStyle w:val="ListParagraph"/>
        <w:tabs>
          <w:tab w:val="left" w:pos="930"/>
        </w:tabs>
        <w:spacing w:line="360" w:lineRule="auto"/>
        <w:jc w:val="both"/>
        <w:rPr>
          <w:rFonts w:ascii="Times New Roman" w:hAnsi="Times New Roman" w:cs="Times New Roman"/>
          <w:sz w:val="24"/>
          <w:szCs w:val="24"/>
        </w:rPr>
      </w:pPr>
    </w:p>
    <w:p w:rsidR="00A22BC4" w:rsidRPr="00A22BC4" w:rsidRDefault="00A22BC4" w:rsidP="006B13F0">
      <w:pPr>
        <w:pStyle w:val="Heading3"/>
      </w:pPr>
      <w:bookmarkStart w:id="17" w:name="_Toc530478169"/>
      <w:r>
        <w:t>Sodium Coco- Sulfate</w:t>
      </w:r>
      <w:bookmarkEnd w:id="17"/>
    </w:p>
    <w:p w:rsidR="00A22BC4" w:rsidRPr="00A22BC4" w:rsidRDefault="00A22BC4" w:rsidP="00A22BC4">
      <w:pPr>
        <w:tabs>
          <w:tab w:val="left" w:pos="930"/>
        </w:tabs>
        <w:spacing w:line="360" w:lineRule="auto"/>
        <w:ind w:left="360"/>
        <w:jc w:val="both"/>
        <w:rPr>
          <w:rFonts w:ascii="Times New Roman" w:hAnsi="Times New Roman" w:cs="Times New Roman"/>
          <w:sz w:val="24"/>
          <w:szCs w:val="24"/>
        </w:rPr>
      </w:pPr>
    </w:p>
    <w:p w:rsidR="005467F2" w:rsidRDefault="0091020B" w:rsidP="0091020B">
      <w:pPr>
        <w:pStyle w:val="ListParagraph"/>
        <w:numPr>
          <w:ilvl w:val="0"/>
          <w:numId w:val="8"/>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Coco Sufate je sličan SLS-u, njegova glavna razlika je u tome što je izveden samo od kokosovog ulja i koristi mješavinu masnih kiselina koje isključuju masnu kiselinu laurine. U konačnici nije važno je li sulfat sintetski ili deriviran iz prirodnih sirovina poput kokosa, jer se radi jednako o učinkovitom, a stoga i agresivnom pjenilu.</w:t>
      </w:r>
    </w:p>
    <w:p w:rsidR="0091020B" w:rsidRDefault="0091020B" w:rsidP="0091020B">
      <w:pPr>
        <w:pStyle w:val="ListParagraph"/>
        <w:numPr>
          <w:ilvl w:val="0"/>
          <w:numId w:val="8"/>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Organske kiseline smatraju se “organskim” zamjenama za komercijalne konzervanse, iako se često proizvode sintetički.</w:t>
      </w:r>
    </w:p>
    <w:p w:rsidR="0091020B" w:rsidRDefault="0091020B" w:rsidP="0091020B">
      <w:pPr>
        <w:pStyle w:val="ListParagraph"/>
        <w:numPr>
          <w:ilvl w:val="0"/>
          <w:numId w:val="8"/>
        </w:numPr>
        <w:tabs>
          <w:tab w:val="left" w:pos="930"/>
        </w:tabs>
        <w:spacing w:line="360" w:lineRule="auto"/>
        <w:jc w:val="both"/>
        <w:rPr>
          <w:rFonts w:ascii="Times New Roman" w:hAnsi="Times New Roman" w:cs="Times New Roman"/>
          <w:sz w:val="24"/>
          <w:szCs w:val="24"/>
        </w:rPr>
      </w:pPr>
      <w:r w:rsidRPr="0091020B">
        <w:rPr>
          <w:rFonts w:ascii="Times New Roman" w:hAnsi="Times New Roman" w:cs="Times New Roman"/>
          <w:sz w:val="24"/>
          <w:szCs w:val="24"/>
        </w:rPr>
        <w:t>Benzyl Alcohol: aromatski alkohol koji se nalazi u biljkama ,a služi kao mirisni sastojak ili otapalo. Nije štetan i ima analgetska svojstva</w:t>
      </w:r>
    </w:p>
    <w:p w:rsidR="00321BBE" w:rsidRDefault="00321BBE" w:rsidP="00321BBE">
      <w:pPr>
        <w:tabs>
          <w:tab w:val="left" w:pos="930"/>
        </w:tabs>
        <w:spacing w:line="360" w:lineRule="auto"/>
        <w:jc w:val="both"/>
        <w:rPr>
          <w:rFonts w:ascii="Times New Roman" w:hAnsi="Times New Roman" w:cs="Times New Roman"/>
          <w:sz w:val="24"/>
          <w:szCs w:val="24"/>
        </w:rPr>
      </w:pPr>
    </w:p>
    <w:p w:rsidR="00321BBE" w:rsidRPr="00321BBE" w:rsidRDefault="00321BBE" w:rsidP="00321BBE">
      <w:pPr>
        <w:tabs>
          <w:tab w:val="left" w:pos="93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bs-Latn-BA"/>
        </w:rPr>
        <w:lastRenderedPageBreak/>
        <w:drawing>
          <wp:inline distT="0" distB="0" distL="0" distR="0" wp14:anchorId="10A9F3C5" wp14:editId="62F97819">
            <wp:extent cx="3279775" cy="27559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9775" cy="2755900"/>
                    </a:xfrm>
                    <a:prstGeom prst="rect">
                      <a:avLst/>
                    </a:prstGeom>
                    <a:noFill/>
                  </pic:spPr>
                </pic:pic>
              </a:graphicData>
            </a:graphic>
          </wp:inline>
        </w:drawing>
      </w:r>
    </w:p>
    <w:p w:rsidR="007971B6" w:rsidRDefault="00321BBE" w:rsidP="008E3C81">
      <w:pPr>
        <w:tabs>
          <w:tab w:val="left" w:pos="93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17814561" wp14:editId="554F5C19">
            <wp:extent cx="3286125" cy="2200910"/>
            <wp:effectExtent l="0" t="0" r="952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2200910"/>
                    </a:xfrm>
                    <a:prstGeom prst="rect">
                      <a:avLst/>
                    </a:prstGeom>
                    <a:noFill/>
                  </pic:spPr>
                </pic:pic>
              </a:graphicData>
            </a:graphic>
          </wp:inline>
        </w:drawing>
      </w:r>
    </w:p>
    <w:p w:rsidR="00A22BC4" w:rsidRDefault="00A22BC4" w:rsidP="008E3C81">
      <w:pPr>
        <w:tabs>
          <w:tab w:val="left" w:pos="930"/>
        </w:tabs>
        <w:spacing w:line="360" w:lineRule="auto"/>
        <w:jc w:val="both"/>
        <w:rPr>
          <w:rFonts w:ascii="Times New Roman" w:hAnsi="Times New Roman" w:cs="Times New Roman"/>
          <w:sz w:val="24"/>
          <w:szCs w:val="24"/>
        </w:rPr>
      </w:pPr>
    </w:p>
    <w:p w:rsidR="00321BBE" w:rsidRDefault="00321BBE" w:rsidP="008E3C81">
      <w:pPr>
        <w:tabs>
          <w:tab w:val="left" w:pos="930"/>
        </w:tabs>
        <w:spacing w:line="360" w:lineRule="auto"/>
        <w:jc w:val="both"/>
        <w:rPr>
          <w:rFonts w:ascii="Times New Roman" w:hAnsi="Times New Roman" w:cs="Times New Roman"/>
          <w:sz w:val="24"/>
          <w:szCs w:val="24"/>
        </w:rPr>
      </w:pPr>
      <w:r w:rsidRPr="00321BBE">
        <w:rPr>
          <w:rFonts w:ascii="Times New Roman" w:hAnsi="Times New Roman" w:cs="Times New Roman"/>
          <w:sz w:val="24"/>
          <w:szCs w:val="24"/>
        </w:rPr>
        <w:t>Sastav : Aqua, Sodium Coco-Sulfate, Lauryl Glucoside, Coco-Glucoside, Cocamidopropyl Betaine, Pineamidopropyl Betaine, Hippophae Rhamnoidesamidopropyl Betaine, Malva Sylvestris (Mallow) Flower Extract, Viola Odorata Flower/Leaf Extract, Geranium Sibiriucum Extract, Hesperis Sibirica Extract, Achillea Asiatica Extract, Guar Hydroxypropyltrimonium Chloride, Citric Acid, Benyzl Alcohol, Dehzdroacetic Acid, Sodium Benzoate, Potassium Sorbate, CI 75810, Parfum.</w:t>
      </w:r>
    </w:p>
    <w:p w:rsidR="0092148B" w:rsidRDefault="0092148B" w:rsidP="006B13F0">
      <w:pPr>
        <w:pStyle w:val="Heading2"/>
      </w:pPr>
      <w:bookmarkStart w:id="18" w:name="_Toc530478170"/>
    </w:p>
    <w:p w:rsidR="0092148B" w:rsidRDefault="0092148B" w:rsidP="006B13F0">
      <w:pPr>
        <w:pStyle w:val="Heading2"/>
      </w:pPr>
    </w:p>
    <w:p w:rsidR="0092148B" w:rsidRDefault="0092148B" w:rsidP="006B13F0">
      <w:pPr>
        <w:pStyle w:val="Heading2"/>
      </w:pPr>
    </w:p>
    <w:p w:rsidR="007971B6" w:rsidRDefault="00CF30F5" w:rsidP="006B13F0">
      <w:pPr>
        <w:pStyle w:val="Heading2"/>
      </w:pPr>
      <w:r>
        <w:t>Baby ulje</w:t>
      </w:r>
      <w:bookmarkEnd w:id="18"/>
    </w:p>
    <w:p w:rsidR="00CF30F5" w:rsidRDefault="00CF30F5" w:rsidP="008E3C81">
      <w:pPr>
        <w:tabs>
          <w:tab w:val="left" w:pos="930"/>
        </w:tabs>
        <w:spacing w:line="360" w:lineRule="auto"/>
        <w:jc w:val="both"/>
        <w:rPr>
          <w:rFonts w:ascii="Times New Roman" w:hAnsi="Times New Roman" w:cs="Times New Roman"/>
          <w:sz w:val="24"/>
          <w:szCs w:val="24"/>
        </w:rPr>
      </w:pPr>
    </w:p>
    <w:p w:rsidR="007971B6" w:rsidRDefault="00CF30F5" w:rsidP="008E3C81">
      <w:pPr>
        <w:tabs>
          <w:tab w:val="left" w:pos="930"/>
        </w:tabs>
        <w:spacing w:line="360" w:lineRule="auto"/>
        <w:jc w:val="both"/>
        <w:rPr>
          <w:rFonts w:ascii="Times New Roman" w:hAnsi="Times New Roman" w:cs="Times New Roman"/>
          <w:sz w:val="24"/>
          <w:szCs w:val="24"/>
        </w:rPr>
      </w:pPr>
      <w:r>
        <w:rPr>
          <w:noProof/>
          <w:lang w:eastAsia="bs-Latn-BA"/>
        </w:rPr>
        <w:drawing>
          <wp:inline distT="0" distB="0" distL="0" distR="0" wp14:anchorId="608D1E52" wp14:editId="20D11791">
            <wp:extent cx="5650502" cy="3041191"/>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579" t="28593" r="26729" b="15218"/>
                    <a:stretch/>
                  </pic:blipFill>
                  <pic:spPr bwMode="auto">
                    <a:xfrm>
                      <a:off x="0" y="0"/>
                      <a:ext cx="5655781" cy="3044032"/>
                    </a:xfrm>
                    <a:prstGeom prst="rect">
                      <a:avLst/>
                    </a:prstGeom>
                    <a:ln>
                      <a:noFill/>
                    </a:ln>
                    <a:extLst>
                      <a:ext uri="{53640926-AAD7-44D8-BBD7-CCE9431645EC}">
                        <a14:shadowObscured xmlns:a14="http://schemas.microsoft.com/office/drawing/2010/main"/>
                      </a:ext>
                    </a:extLst>
                  </pic:spPr>
                </pic:pic>
              </a:graphicData>
            </a:graphic>
          </wp:inline>
        </w:drawing>
      </w:r>
    </w:p>
    <w:p w:rsidR="006740A8" w:rsidRDefault="00321BBE" w:rsidP="008E3C81">
      <w:pPr>
        <w:tabs>
          <w:tab w:val="left" w:pos="93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1081DF1C" wp14:editId="6158E8F2">
            <wp:extent cx="3270325" cy="3270325"/>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unky-collage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3381" cy="3273381"/>
                    </a:xfrm>
                    <a:prstGeom prst="rect">
                      <a:avLst/>
                    </a:prstGeom>
                  </pic:spPr>
                </pic:pic>
              </a:graphicData>
            </a:graphic>
          </wp:inline>
        </w:drawing>
      </w:r>
    </w:p>
    <w:p w:rsidR="00507055" w:rsidRPr="00507055" w:rsidRDefault="00507055" w:rsidP="00507055">
      <w:pPr>
        <w:tabs>
          <w:tab w:val="left" w:pos="930"/>
        </w:tabs>
        <w:spacing w:line="360" w:lineRule="auto"/>
        <w:ind w:firstLine="708"/>
        <w:jc w:val="both"/>
        <w:rPr>
          <w:rFonts w:ascii="Times New Roman" w:hAnsi="Times New Roman" w:cs="Times New Roman"/>
          <w:sz w:val="24"/>
          <w:szCs w:val="24"/>
        </w:rPr>
      </w:pPr>
    </w:p>
    <w:p w:rsidR="00AC71F2" w:rsidRDefault="00AC71F2" w:rsidP="00507055">
      <w:pPr>
        <w:tabs>
          <w:tab w:val="left" w:pos="930"/>
        </w:tabs>
        <w:spacing w:line="360" w:lineRule="auto"/>
        <w:ind w:firstLine="708"/>
        <w:jc w:val="both"/>
        <w:rPr>
          <w:rFonts w:ascii="Times New Roman" w:hAnsi="Times New Roman" w:cs="Times New Roman"/>
          <w:sz w:val="24"/>
          <w:szCs w:val="24"/>
        </w:rPr>
      </w:pPr>
    </w:p>
    <w:p w:rsidR="00560D91" w:rsidRDefault="00560D91" w:rsidP="00560D91">
      <w:pPr>
        <w:tabs>
          <w:tab w:val="left" w:pos="930"/>
        </w:tabs>
        <w:spacing w:line="360" w:lineRule="auto"/>
        <w:ind w:firstLine="708"/>
        <w:jc w:val="both"/>
        <w:rPr>
          <w:rFonts w:ascii="Times New Roman" w:hAnsi="Times New Roman" w:cs="Times New Roman"/>
          <w:sz w:val="24"/>
          <w:szCs w:val="24"/>
        </w:rPr>
      </w:pPr>
    </w:p>
    <w:p w:rsidR="00560D91" w:rsidRDefault="00560D91" w:rsidP="00560D91">
      <w:pPr>
        <w:tabs>
          <w:tab w:val="left" w:pos="930"/>
        </w:tabs>
        <w:spacing w:line="360" w:lineRule="auto"/>
        <w:ind w:firstLine="708"/>
        <w:jc w:val="both"/>
        <w:rPr>
          <w:rFonts w:ascii="Times New Roman" w:hAnsi="Times New Roman" w:cs="Times New Roman"/>
          <w:sz w:val="24"/>
          <w:szCs w:val="24"/>
        </w:rPr>
      </w:pPr>
    </w:p>
    <w:p w:rsidR="00560D91" w:rsidRPr="00560D91" w:rsidRDefault="00560D91" w:rsidP="00560D91">
      <w:pPr>
        <w:tabs>
          <w:tab w:val="left" w:pos="930"/>
        </w:tabs>
        <w:spacing w:line="360" w:lineRule="auto"/>
        <w:ind w:firstLine="708"/>
        <w:jc w:val="both"/>
        <w:rPr>
          <w:rFonts w:ascii="Times New Roman" w:hAnsi="Times New Roman" w:cs="Times New Roman"/>
          <w:sz w:val="24"/>
          <w:szCs w:val="24"/>
        </w:rPr>
      </w:pPr>
      <w:r w:rsidRPr="00560D91">
        <w:rPr>
          <w:rFonts w:ascii="Times New Roman" w:hAnsi="Times New Roman" w:cs="Times New Roman"/>
          <w:sz w:val="24"/>
          <w:szCs w:val="24"/>
        </w:rPr>
        <w:t>Loše strane mineralnog ulja</w:t>
      </w:r>
      <w:r>
        <w:rPr>
          <w:rFonts w:ascii="Times New Roman" w:hAnsi="Times New Roman" w:cs="Times New Roman"/>
          <w:sz w:val="24"/>
          <w:szCs w:val="24"/>
        </w:rPr>
        <w:t>:</w:t>
      </w:r>
    </w:p>
    <w:p w:rsidR="00560D91" w:rsidRPr="00560D91" w:rsidRDefault="00560D91" w:rsidP="00560D91">
      <w:pPr>
        <w:pStyle w:val="ListParagraph"/>
        <w:numPr>
          <w:ilvl w:val="0"/>
          <w:numId w:val="20"/>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Nastaje kao nusprodukt prerade nafte.</w:t>
      </w:r>
    </w:p>
    <w:p w:rsidR="00560D91" w:rsidRPr="00560D91" w:rsidRDefault="00560D91" w:rsidP="00560D91">
      <w:pPr>
        <w:pStyle w:val="ListParagraph"/>
        <w:numPr>
          <w:ilvl w:val="0"/>
          <w:numId w:val="20"/>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Ne prodire u kožu već “stoji” na površini (ne hrani dublje slojeve kože).</w:t>
      </w:r>
    </w:p>
    <w:p w:rsidR="00560D91" w:rsidRPr="00560D91" w:rsidRDefault="00560D91" w:rsidP="00560D91">
      <w:pPr>
        <w:pStyle w:val="ListParagraph"/>
        <w:numPr>
          <w:ilvl w:val="0"/>
          <w:numId w:val="20"/>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Ne izgleda dobro na masnom tipu kože.</w:t>
      </w:r>
    </w:p>
    <w:p w:rsidR="00560D91" w:rsidRPr="00560D91" w:rsidRDefault="00560D91" w:rsidP="00560D91">
      <w:pPr>
        <w:pStyle w:val="ListParagraph"/>
        <w:numPr>
          <w:ilvl w:val="0"/>
          <w:numId w:val="20"/>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Zbog pročišćavanja, ovo ulje ne posjeduje hranjiva svojstva za kožu.</w:t>
      </w:r>
    </w:p>
    <w:p w:rsidR="00560D91" w:rsidRPr="00560D91" w:rsidRDefault="00560D91" w:rsidP="00560D91">
      <w:pPr>
        <w:pStyle w:val="ListParagraph"/>
        <w:numPr>
          <w:ilvl w:val="0"/>
          <w:numId w:val="20"/>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Ne sadrži esencijalne masne kiseline potrebne koži (za razliku od prirodnih ulja).</w:t>
      </w:r>
    </w:p>
    <w:p w:rsidR="00AC71F2" w:rsidRPr="00560D91" w:rsidRDefault="00560D91" w:rsidP="00560D91">
      <w:pPr>
        <w:pStyle w:val="ListParagraph"/>
        <w:numPr>
          <w:ilvl w:val="0"/>
          <w:numId w:val="20"/>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Popularno je zbog isplativosti i jeftine proizvodnje.</w:t>
      </w:r>
    </w:p>
    <w:p w:rsidR="00A22BC4" w:rsidRDefault="00A22BC4" w:rsidP="00560D91">
      <w:pPr>
        <w:tabs>
          <w:tab w:val="left" w:pos="930"/>
        </w:tabs>
        <w:spacing w:line="360" w:lineRule="auto"/>
        <w:ind w:firstLine="708"/>
        <w:jc w:val="both"/>
        <w:rPr>
          <w:rFonts w:ascii="Times New Roman" w:hAnsi="Times New Roman" w:cs="Times New Roman"/>
          <w:sz w:val="24"/>
          <w:szCs w:val="24"/>
        </w:rPr>
      </w:pPr>
    </w:p>
    <w:p w:rsidR="00560D91" w:rsidRPr="00560D91" w:rsidRDefault="00560D91" w:rsidP="00560D91">
      <w:pPr>
        <w:tabs>
          <w:tab w:val="left" w:pos="930"/>
        </w:tabs>
        <w:spacing w:line="360" w:lineRule="auto"/>
        <w:ind w:firstLine="708"/>
        <w:jc w:val="both"/>
        <w:rPr>
          <w:rFonts w:ascii="Times New Roman" w:hAnsi="Times New Roman" w:cs="Times New Roman"/>
          <w:sz w:val="24"/>
          <w:szCs w:val="24"/>
        </w:rPr>
      </w:pPr>
      <w:r w:rsidRPr="00560D91">
        <w:rPr>
          <w:rFonts w:ascii="Times New Roman" w:hAnsi="Times New Roman" w:cs="Times New Roman"/>
          <w:sz w:val="24"/>
          <w:szCs w:val="24"/>
        </w:rPr>
        <w:t>Dobre strane mineralnog ulja</w:t>
      </w:r>
    </w:p>
    <w:p w:rsidR="00560D91" w:rsidRPr="00560D91" w:rsidRDefault="00560D91" w:rsidP="00560D91">
      <w:pPr>
        <w:pStyle w:val="ListParagraph"/>
        <w:numPr>
          <w:ilvl w:val="0"/>
          <w:numId w:val="21"/>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Ne začepljuje pore(molekule ovog ulja su prevelike i ne prodiru u kožu).</w:t>
      </w:r>
    </w:p>
    <w:p w:rsidR="00560D91" w:rsidRPr="00560D91" w:rsidRDefault="00560D91" w:rsidP="00560D91">
      <w:pPr>
        <w:pStyle w:val="ListParagraph"/>
        <w:numPr>
          <w:ilvl w:val="0"/>
          <w:numId w:val="21"/>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Ne sadrži potencijalne štetne tvari i nečistoće.</w:t>
      </w:r>
    </w:p>
    <w:p w:rsidR="00560D91" w:rsidRPr="00560D91" w:rsidRDefault="00560D91" w:rsidP="00560D91">
      <w:pPr>
        <w:pStyle w:val="ListParagraph"/>
        <w:numPr>
          <w:ilvl w:val="0"/>
          <w:numId w:val="21"/>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Nije kancerogeno (naprotiv poznatom uvjerenju, kozmetički čisto mineralno ulje ne sadrži kancerogene supstance).</w:t>
      </w:r>
    </w:p>
    <w:p w:rsidR="00560D91" w:rsidRPr="00560D91" w:rsidRDefault="00560D91" w:rsidP="00560D91">
      <w:pPr>
        <w:pStyle w:val="ListParagraph"/>
        <w:numPr>
          <w:ilvl w:val="0"/>
          <w:numId w:val="21"/>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Štiti površinski sloj kože od vanjskih utjecaja.</w:t>
      </w:r>
    </w:p>
    <w:p w:rsidR="00AC71F2" w:rsidRDefault="00560D91" w:rsidP="00560D91">
      <w:pPr>
        <w:pStyle w:val="ListParagraph"/>
        <w:numPr>
          <w:ilvl w:val="0"/>
          <w:numId w:val="21"/>
        </w:num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Sprječava gubitak vlage iz kože, ali ju ne hrani dodatno.</w:t>
      </w:r>
    </w:p>
    <w:p w:rsidR="00A22BC4" w:rsidRDefault="00A22BC4" w:rsidP="00560D91">
      <w:pPr>
        <w:tabs>
          <w:tab w:val="left" w:pos="930"/>
        </w:tabs>
        <w:spacing w:line="360" w:lineRule="auto"/>
        <w:jc w:val="both"/>
        <w:rPr>
          <w:rFonts w:ascii="Times New Roman" w:hAnsi="Times New Roman" w:cs="Times New Roman"/>
          <w:sz w:val="24"/>
          <w:szCs w:val="24"/>
        </w:rPr>
      </w:pPr>
    </w:p>
    <w:p w:rsidR="00560D91" w:rsidRPr="00560D91" w:rsidRDefault="00560D91" w:rsidP="00560D91">
      <w:p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Za razliku od parafinskog ulja, prirodna biljna ulja niskog stupnja komedogenosti se dugoročno više isplate jer tijekom korištenja hrane kožu, dok ju mineralno ulje samo štiti od vanjskih utjecaja i gubitka vlage.</w:t>
      </w:r>
    </w:p>
    <w:p w:rsidR="00560D91" w:rsidRPr="00560D91" w:rsidRDefault="00560D91" w:rsidP="00560D91">
      <w:pPr>
        <w:tabs>
          <w:tab w:val="left" w:pos="930"/>
        </w:tabs>
        <w:spacing w:line="360" w:lineRule="auto"/>
        <w:jc w:val="both"/>
        <w:rPr>
          <w:rFonts w:ascii="Times New Roman" w:hAnsi="Times New Roman" w:cs="Times New Roman"/>
          <w:sz w:val="24"/>
          <w:szCs w:val="24"/>
        </w:rPr>
      </w:pPr>
      <w:r w:rsidRPr="00560D91">
        <w:rPr>
          <w:rFonts w:ascii="Times New Roman" w:hAnsi="Times New Roman" w:cs="Times New Roman"/>
          <w:sz w:val="24"/>
          <w:szCs w:val="24"/>
        </w:rPr>
        <w:t>Nažalost, parafinsko ulje je poput rafiniranog biljnog ulja. Pročišćeno je kako bi se uklonile kancerogene supstance i bilo sigurno za uporabu, ali ne sadrži niti jednu hranjivu supstancu za našu kožu.</w:t>
      </w:r>
    </w:p>
    <w:p w:rsidR="00A22BC4" w:rsidRDefault="00A22BC4" w:rsidP="00507055">
      <w:pPr>
        <w:tabs>
          <w:tab w:val="left" w:pos="930"/>
        </w:tabs>
        <w:spacing w:line="360" w:lineRule="auto"/>
        <w:ind w:firstLine="708"/>
        <w:jc w:val="both"/>
        <w:rPr>
          <w:rFonts w:ascii="Times New Roman" w:hAnsi="Times New Roman" w:cs="Times New Roman"/>
          <w:sz w:val="24"/>
          <w:szCs w:val="24"/>
        </w:rPr>
      </w:pPr>
    </w:p>
    <w:p w:rsidR="00A22BC4" w:rsidRDefault="00A22BC4" w:rsidP="00507055">
      <w:pPr>
        <w:tabs>
          <w:tab w:val="left" w:pos="930"/>
        </w:tabs>
        <w:spacing w:line="360" w:lineRule="auto"/>
        <w:ind w:firstLine="708"/>
        <w:jc w:val="both"/>
        <w:rPr>
          <w:rFonts w:ascii="Times New Roman" w:hAnsi="Times New Roman" w:cs="Times New Roman"/>
          <w:sz w:val="24"/>
          <w:szCs w:val="24"/>
        </w:rPr>
      </w:pPr>
    </w:p>
    <w:p w:rsidR="00A22BC4" w:rsidRDefault="00A22BC4" w:rsidP="00507055">
      <w:pPr>
        <w:tabs>
          <w:tab w:val="left" w:pos="930"/>
        </w:tabs>
        <w:spacing w:line="360" w:lineRule="auto"/>
        <w:ind w:firstLine="708"/>
        <w:jc w:val="both"/>
        <w:rPr>
          <w:rFonts w:ascii="Times New Roman" w:hAnsi="Times New Roman" w:cs="Times New Roman"/>
          <w:sz w:val="24"/>
          <w:szCs w:val="24"/>
        </w:rPr>
      </w:pPr>
    </w:p>
    <w:p w:rsidR="00A22BC4" w:rsidRDefault="00A22BC4" w:rsidP="00507055">
      <w:pPr>
        <w:tabs>
          <w:tab w:val="left" w:pos="930"/>
        </w:tabs>
        <w:spacing w:line="360" w:lineRule="auto"/>
        <w:ind w:firstLine="708"/>
        <w:jc w:val="both"/>
        <w:rPr>
          <w:rFonts w:ascii="Times New Roman" w:hAnsi="Times New Roman" w:cs="Times New Roman"/>
          <w:sz w:val="24"/>
          <w:szCs w:val="24"/>
        </w:rPr>
      </w:pPr>
    </w:p>
    <w:p w:rsidR="00A22BC4" w:rsidRDefault="00A22BC4" w:rsidP="00507055">
      <w:pPr>
        <w:tabs>
          <w:tab w:val="left" w:pos="930"/>
        </w:tabs>
        <w:spacing w:line="360" w:lineRule="auto"/>
        <w:ind w:firstLine="708"/>
        <w:jc w:val="both"/>
        <w:rPr>
          <w:rFonts w:ascii="Times New Roman" w:hAnsi="Times New Roman" w:cs="Times New Roman"/>
          <w:sz w:val="24"/>
          <w:szCs w:val="24"/>
        </w:rPr>
      </w:pPr>
    </w:p>
    <w:p w:rsidR="00A22BC4" w:rsidRDefault="00A22BC4" w:rsidP="006B13F0">
      <w:pPr>
        <w:pStyle w:val="Heading2"/>
      </w:pPr>
    </w:p>
    <w:p w:rsidR="00AC71F2" w:rsidRDefault="00321BBE" w:rsidP="006B13F0">
      <w:pPr>
        <w:pStyle w:val="Heading2"/>
      </w:pPr>
      <w:bookmarkStart w:id="19" w:name="_Toc530478171"/>
      <w:r>
        <w:t>Baby krema</w:t>
      </w:r>
      <w:r w:rsidR="003B2DFA">
        <w:t xml:space="preserve"> -Becutan</w:t>
      </w:r>
      <w:bookmarkEnd w:id="19"/>
    </w:p>
    <w:p w:rsidR="003B2DFA" w:rsidRDefault="003B2DFA" w:rsidP="00507055">
      <w:pPr>
        <w:tabs>
          <w:tab w:val="left" w:pos="930"/>
        </w:tabs>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2AED7976" wp14:editId="73596CC5">
            <wp:extent cx="1408430" cy="14084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pic:spPr>
                </pic:pic>
              </a:graphicData>
            </a:graphic>
          </wp:inline>
        </w:drawing>
      </w:r>
    </w:p>
    <w:p w:rsidR="00321BBE" w:rsidRDefault="00321BBE" w:rsidP="00507055">
      <w:pPr>
        <w:tabs>
          <w:tab w:val="left" w:pos="930"/>
        </w:tabs>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bs-Latn-BA"/>
        </w:rPr>
        <w:drawing>
          <wp:inline distT="0" distB="0" distL="0" distR="0" wp14:anchorId="48AEB7A7" wp14:editId="71C865B2">
            <wp:extent cx="4137124" cy="3539266"/>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1.png"/>
                    <pic:cNvPicPr/>
                  </pic:nvPicPr>
                  <pic:blipFill>
                    <a:blip r:embed="rId24">
                      <a:extLst>
                        <a:ext uri="{28A0092B-C50C-407E-A947-70E740481C1C}">
                          <a14:useLocalDpi xmlns:a14="http://schemas.microsoft.com/office/drawing/2010/main" val="0"/>
                        </a:ext>
                      </a:extLst>
                    </a:blip>
                    <a:stretch>
                      <a:fillRect/>
                    </a:stretch>
                  </pic:blipFill>
                  <pic:spPr>
                    <a:xfrm>
                      <a:off x="0" y="0"/>
                      <a:ext cx="4145558" cy="3546481"/>
                    </a:xfrm>
                    <a:prstGeom prst="rect">
                      <a:avLst/>
                    </a:prstGeom>
                  </pic:spPr>
                </pic:pic>
              </a:graphicData>
            </a:graphic>
          </wp:inline>
        </w:drawing>
      </w:r>
    </w:p>
    <w:p w:rsidR="00321BBE" w:rsidRDefault="00321BBE" w:rsidP="00507055">
      <w:pPr>
        <w:tabs>
          <w:tab w:val="left" w:pos="930"/>
        </w:tabs>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bs-Latn-BA"/>
        </w:rPr>
        <w:lastRenderedPageBreak/>
        <w:drawing>
          <wp:inline distT="0" distB="0" distL="0" distR="0" wp14:anchorId="2FF24A50" wp14:editId="7D19A139">
            <wp:extent cx="4484648" cy="2076226"/>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uzgo.png"/>
                    <pic:cNvPicPr/>
                  </pic:nvPicPr>
                  <pic:blipFill>
                    <a:blip r:embed="rId25">
                      <a:extLst>
                        <a:ext uri="{28A0092B-C50C-407E-A947-70E740481C1C}">
                          <a14:useLocalDpi xmlns:a14="http://schemas.microsoft.com/office/drawing/2010/main" val="0"/>
                        </a:ext>
                      </a:extLst>
                    </a:blip>
                    <a:stretch>
                      <a:fillRect/>
                    </a:stretch>
                  </pic:blipFill>
                  <pic:spPr>
                    <a:xfrm>
                      <a:off x="0" y="0"/>
                      <a:ext cx="4495591" cy="2081292"/>
                    </a:xfrm>
                    <a:prstGeom prst="rect">
                      <a:avLst/>
                    </a:prstGeom>
                  </pic:spPr>
                </pic:pic>
              </a:graphicData>
            </a:graphic>
          </wp:inline>
        </w:drawing>
      </w:r>
    </w:p>
    <w:p w:rsidR="00AC71F2" w:rsidRDefault="00A22BC4" w:rsidP="00507055">
      <w:pPr>
        <w:tabs>
          <w:tab w:val="left" w:pos="930"/>
        </w:tab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Sastojci na prvoj slici i nisu toliko zabrinjavajući , dok se u drugom dijelu vide velike vrijednosti sastojci kao što su 2 bromo 2 nitropropane 1,3 diol,Butylphenyl Methylpropional,Coumarin ili Geraniol se ne bi trebali nalaziti u proizvodima.</w:t>
      </w:r>
    </w:p>
    <w:p w:rsidR="00C416F1" w:rsidRDefault="00C416F1" w:rsidP="006B13F0">
      <w:pPr>
        <w:pStyle w:val="Heading3"/>
      </w:pPr>
      <w:r w:rsidRPr="00C416F1">
        <w:t xml:space="preserve"> </w:t>
      </w:r>
      <w:bookmarkStart w:id="20" w:name="_Toc530478172"/>
      <w:r w:rsidRPr="00C416F1">
        <w:t>2-BROMO-2-NITROPROPANE-1,3-DIOL (FORMALDEHID RELEASER):</w:t>
      </w:r>
      <w:bookmarkEnd w:id="20"/>
    </w:p>
    <w:p w:rsidR="00AC71F2" w:rsidRDefault="00C416F1" w:rsidP="00C416F1">
      <w:pPr>
        <w:tabs>
          <w:tab w:val="left" w:pos="930"/>
        </w:tabs>
        <w:spacing w:line="360" w:lineRule="auto"/>
        <w:jc w:val="both"/>
        <w:rPr>
          <w:rFonts w:ascii="Times New Roman" w:hAnsi="Times New Roman" w:cs="Times New Roman"/>
          <w:sz w:val="24"/>
          <w:szCs w:val="24"/>
        </w:rPr>
      </w:pPr>
      <w:r w:rsidRPr="00C416F1">
        <w:rPr>
          <w:rFonts w:ascii="Times New Roman" w:hAnsi="Times New Roman" w:cs="Times New Roman"/>
          <w:sz w:val="24"/>
          <w:szCs w:val="24"/>
        </w:rPr>
        <w:t xml:space="preserve"> 2-Bromo-2-nitropropan-1,3-diol je antimikrobni konzervans koji radi formiranjem formaldehida u kozmetičkim proizvodima. Ljudi izloženi takvim sastojcima koji sadrže formaldehid mogu razviti alergiju</w:t>
      </w:r>
      <w:r>
        <w:rPr>
          <w:rFonts w:ascii="Times New Roman" w:hAnsi="Times New Roman" w:cs="Times New Roman"/>
          <w:sz w:val="24"/>
          <w:szCs w:val="24"/>
        </w:rPr>
        <w:t xml:space="preserve"> </w:t>
      </w:r>
      <w:r w:rsidRPr="00C416F1">
        <w:rPr>
          <w:rFonts w:ascii="Times New Roman" w:hAnsi="Times New Roman" w:cs="Times New Roman"/>
          <w:sz w:val="24"/>
          <w:szCs w:val="24"/>
        </w:rPr>
        <w:t xml:space="preserve"> ili alergiju na sam sastojak. U Sjedinjenim Državama oko 20% kozmetičkih preparata i proizvoda za ličnu zaštitu sadrži formaldehid i učestalost kontaktne alergije na ove sastojke je mnogo veća među Amerikancima u poređenju sa studijama u Evropi</w:t>
      </w:r>
      <w:r>
        <w:rPr>
          <w:rFonts w:ascii="Times New Roman" w:hAnsi="Times New Roman" w:cs="Times New Roman"/>
          <w:sz w:val="24"/>
          <w:szCs w:val="24"/>
        </w:rPr>
        <w:t>.</w:t>
      </w:r>
    </w:p>
    <w:p w:rsidR="00C416F1" w:rsidRDefault="00C416F1" w:rsidP="006B13F0">
      <w:pPr>
        <w:pStyle w:val="Heading3"/>
      </w:pPr>
      <w:bookmarkStart w:id="21" w:name="_Toc530478173"/>
      <w:r w:rsidRPr="00C416F1">
        <w:t>Butylphenyl Methylpropional</w:t>
      </w:r>
      <w:r>
        <w:t xml:space="preserve"> ili sintetički miris Lilial</w:t>
      </w:r>
      <w:bookmarkEnd w:id="21"/>
    </w:p>
    <w:p w:rsidR="00AC71F2" w:rsidRDefault="00C416F1" w:rsidP="00C416F1">
      <w:pPr>
        <w:tabs>
          <w:tab w:val="left" w:pos="930"/>
        </w:tabs>
        <w:spacing w:line="360" w:lineRule="auto"/>
        <w:jc w:val="both"/>
        <w:rPr>
          <w:rFonts w:ascii="Times New Roman" w:hAnsi="Times New Roman" w:cs="Times New Roman"/>
          <w:sz w:val="24"/>
          <w:szCs w:val="24"/>
        </w:rPr>
      </w:pPr>
      <w:r w:rsidRPr="00C416F1">
        <w:rPr>
          <w:rFonts w:ascii="Times New Roman" w:hAnsi="Times New Roman" w:cs="Times New Roman"/>
          <w:sz w:val="24"/>
          <w:szCs w:val="24"/>
        </w:rPr>
        <w:t>U kozmetičkim proizvodima i proizvodima za ličnu zaštitu, Butylphenyl Methylpropional se koristi u losionima za podmlađivanje, proizvodima za kupanje, proizvodima za čišćenje, proizvodima za n</w:t>
      </w:r>
      <w:r>
        <w:rPr>
          <w:rFonts w:ascii="Times New Roman" w:hAnsi="Times New Roman" w:cs="Times New Roman"/>
          <w:sz w:val="24"/>
          <w:szCs w:val="24"/>
        </w:rPr>
        <w:t>j</w:t>
      </w:r>
      <w:r w:rsidRPr="00C416F1">
        <w:rPr>
          <w:rFonts w:ascii="Times New Roman" w:hAnsi="Times New Roman" w:cs="Times New Roman"/>
          <w:sz w:val="24"/>
          <w:szCs w:val="24"/>
        </w:rPr>
        <w:t xml:space="preserve">egu kose, hidratantima, parfemima </w:t>
      </w:r>
      <w:r>
        <w:rPr>
          <w:rFonts w:ascii="Times New Roman" w:hAnsi="Times New Roman" w:cs="Times New Roman"/>
          <w:sz w:val="24"/>
          <w:szCs w:val="24"/>
        </w:rPr>
        <w:t>,</w:t>
      </w:r>
      <w:r w:rsidRPr="00C416F1">
        <w:rPr>
          <w:rFonts w:ascii="Times New Roman" w:hAnsi="Times New Roman" w:cs="Times New Roman"/>
          <w:sz w:val="24"/>
          <w:szCs w:val="24"/>
        </w:rPr>
        <w:t xml:space="preserve"> šamponima i proizvodima za n</w:t>
      </w:r>
      <w:r>
        <w:rPr>
          <w:rFonts w:ascii="Times New Roman" w:hAnsi="Times New Roman" w:cs="Times New Roman"/>
          <w:sz w:val="24"/>
          <w:szCs w:val="24"/>
        </w:rPr>
        <w:t>j</w:t>
      </w:r>
      <w:r w:rsidR="007A5463">
        <w:rPr>
          <w:rFonts w:ascii="Times New Roman" w:hAnsi="Times New Roman" w:cs="Times New Roman"/>
          <w:sz w:val="24"/>
          <w:szCs w:val="24"/>
        </w:rPr>
        <w:t>egu kože.</w:t>
      </w:r>
      <w:r w:rsidRPr="00C416F1">
        <w:rPr>
          <w:rFonts w:ascii="Times New Roman" w:hAnsi="Times New Roman" w:cs="Times New Roman"/>
          <w:sz w:val="24"/>
          <w:szCs w:val="24"/>
        </w:rPr>
        <w:t>Butilfenil Metilpropio</w:t>
      </w:r>
      <w:r w:rsidR="007A5463">
        <w:rPr>
          <w:rFonts w:ascii="Times New Roman" w:hAnsi="Times New Roman" w:cs="Times New Roman"/>
          <w:sz w:val="24"/>
          <w:szCs w:val="24"/>
        </w:rPr>
        <w:t>n je sintetski mirisni sastojak naziva Lilial,povezan je sa uzrokovanjem alergija i dematitisa.</w:t>
      </w:r>
    </w:p>
    <w:p w:rsidR="007A5463" w:rsidRDefault="007A5463" w:rsidP="006B13F0">
      <w:pPr>
        <w:pStyle w:val="Heading3"/>
      </w:pPr>
      <w:bookmarkStart w:id="22" w:name="_Toc530478174"/>
      <w:r>
        <w:t>Coumarine</w:t>
      </w:r>
      <w:bookmarkEnd w:id="22"/>
    </w:p>
    <w:p w:rsidR="007A5463" w:rsidRDefault="002F5E6E" w:rsidP="00C416F1">
      <w:pPr>
        <w:tabs>
          <w:tab w:val="left" w:pos="930"/>
        </w:tabs>
        <w:spacing w:line="360" w:lineRule="auto"/>
        <w:jc w:val="both"/>
        <w:rPr>
          <w:rFonts w:ascii="Times New Roman" w:hAnsi="Times New Roman" w:cs="Times New Roman"/>
          <w:sz w:val="24"/>
          <w:szCs w:val="24"/>
        </w:rPr>
      </w:pPr>
      <w:r w:rsidRPr="002F5E6E">
        <w:rPr>
          <w:rFonts w:ascii="Times New Roman" w:hAnsi="Times New Roman" w:cs="Times New Roman"/>
          <w:sz w:val="24"/>
          <w:szCs w:val="24"/>
        </w:rPr>
        <w:t>Coumarin (/ kuːmərɪn /; 2H-chromen-2-one) je aromatično organsko hemijsko jedinjenje u benzopironskoj hemijskoj klasi</w:t>
      </w:r>
      <w:r>
        <w:rPr>
          <w:rFonts w:ascii="Times New Roman" w:hAnsi="Times New Roman" w:cs="Times New Roman"/>
          <w:sz w:val="24"/>
          <w:szCs w:val="24"/>
        </w:rPr>
        <w:t>.</w:t>
      </w:r>
      <w:r w:rsidRPr="002F5E6E">
        <w:rPr>
          <w:rFonts w:ascii="Times New Roman" w:hAnsi="Times New Roman" w:cs="Times New Roman"/>
          <w:sz w:val="24"/>
          <w:szCs w:val="24"/>
        </w:rPr>
        <w:t xml:space="preserve"> To je prirodna supstanca koja se nalazi u mnogim biljkama i bezbojna kristalna sups</w:t>
      </w:r>
      <w:r>
        <w:rPr>
          <w:rFonts w:ascii="Times New Roman" w:hAnsi="Times New Roman" w:cs="Times New Roman"/>
          <w:sz w:val="24"/>
          <w:szCs w:val="24"/>
        </w:rPr>
        <w:t>tanca u svom standarnom stanju.</w:t>
      </w:r>
      <w:r w:rsidRPr="002F5E6E">
        <w:rPr>
          <w:rFonts w:ascii="Times New Roman" w:hAnsi="Times New Roman" w:cs="Times New Roman"/>
          <w:sz w:val="24"/>
          <w:szCs w:val="24"/>
        </w:rPr>
        <w:t>Ime proizilazi iz francuskog izraza tonka bean, coumarou, jedan od izvora iz kojih je kumarin prvi put izolovan kao prirodni proizvod 1820. godine. Ima slatki miris, lako prepoznat</w:t>
      </w:r>
      <w:r>
        <w:rPr>
          <w:rFonts w:ascii="Times New Roman" w:hAnsi="Times New Roman" w:cs="Times New Roman"/>
          <w:sz w:val="24"/>
          <w:szCs w:val="24"/>
        </w:rPr>
        <w:t>ljiv</w:t>
      </w:r>
      <w:r w:rsidRPr="002F5E6E">
        <w:rPr>
          <w:rFonts w:ascii="Times New Roman" w:hAnsi="Times New Roman" w:cs="Times New Roman"/>
          <w:sz w:val="24"/>
          <w:szCs w:val="24"/>
        </w:rPr>
        <w:t xml:space="preserve"> kao miris novog sijena i ima korišćeni su u parfemima od 1882. godine.</w:t>
      </w:r>
      <w:r w:rsidR="007A5463" w:rsidRPr="007A5463">
        <w:rPr>
          <w:rFonts w:ascii="Times New Roman" w:hAnsi="Times New Roman" w:cs="Times New Roman"/>
          <w:sz w:val="24"/>
          <w:szCs w:val="24"/>
        </w:rPr>
        <w:t xml:space="preserve">Sintetički proizvedeni kumarin se koristi u </w:t>
      </w:r>
      <w:r w:rsidR="007A5463">
        <w:rPr>
          <w:rFonts w:ascii="Times New Roman" w:hAnsi="Times New Roman" w:cs="Times New Roman"/>
          <w:sz w:val="24"/>
          <w:szCs w:val="24"/>
        </w:rPr>
        <w:t>kozmetičkim proizvodima; miriše na</w:t>
      </w:r>
      <w:r w:rsidR="007A5463" w:rsidRPr="007A5463">
        <w:rPr>
          <w:rFonts w:ascii="Times New Roman" w:hAnsi="Times New Roman" w:cs="Times New Roman"/>
          <w:sz w:val="24"/>
          <w:szCs w:val="24"/>
        </w:rPr>
        <w:t xml:space="preserve"> sv</w:t>
      </w:r>
      <w:r w:rsidR="007A5463">
        <w:rPr>
          <w:rFonts w:ascii="Times New Roman" w:hAnsi="Times New Roman" w:cs="Times New Roman"/>
          <w:sz w:val="24"/>
          <w:szCs w:val="24"/>
        </w:rPr>
        <w:t>j</w:t>
      </w:r>
      <w:r w:rsidR="007A5463" w:rsidRPr="007A5463">
        <w:rPr>
          <w:rFonts w:ascii="Times New Roman" w:hAnsi="Times New Roman" w:cs="Times New Roman"/>
          <w:sz w:val="24"/>
          <w:szCs w:val="24"/>
        </w:rPr>
        <w:t>eže s</w:t>
      </w:r>
      <w:r w:rsidR="007A5463">
        <w:rPr>
          <w:rFonts w:ascii="Times New Roman" w:hAnsi="Times New Roman" w:cs="Times New Roman"/>
          <w:sz w:val="24"/>
          <w:szCs w:val="24"/>
        </w:rPr>
        <w:t>j</w:t>
      </w:r>
      <w:r w:rsidR="007A5463" w:rsidRPr="007A5463">
        <w:rPr>
          <w:rFonts w:ascii="Times New Roman" w:hAnsi="Times New Roman" w:cs="Times New Roman"/>
          <w:sz w:val="24"/>
          <w:szCs w:val="24"/>
        </w:rPr>
        <w:t xml:space="preserve">eno. Pored toga, kumarin se koristi u medicini </w:t>
      </w:r>
      <w:r w:rsidR="007A5463" w:rsidRPr="007A5463">
        <w:rPr>
          <w:rFonts w:ascii="Times New Roman" w:hAnsi="Times New Roman" w:cs="Times New Roman"/>
          <w:sz w:val="24"/>
          <w:szCs w:val="24"/>
        </w:rPr>
        <w:lastRenderedPageBreak/>
        <w:t>kao lek za lečenje edema. Izolovani kumarin se ne sm</w:t>
      </w:r>
      <w:r w:rsidR="007A5463">
        <w:rPr>
          <w:rFonts w:ascii="Times New Roman" w:hAnsi="Times New Roman" w:cs="Times New Roman"/>
          <w:sz w:val="24"/>
          <w:szCs w:val="24"/>
        </w:rPr>
        <w:t>ij</w:t>
      </w:r>
      <w:r w:rsidR="007A5463" w:rsidRPr="007A5463">
        <w:rPr>
          <w:rFonts w:ascii="Times New Roman" w:hAnsi="Times New Roman" w:cs="Times New Roman"/>
          <w:sz w:val="24"/>
          <w:szCs w:val="24"/>
        </w:rPr>
        <w:t>e dodavati u hranu</w:t>
      </w:r>
      <w:r w:rsidR="007A5463">
        <w:rPr>
          <w:rFonts w:ascii="Times New Roman" w:hAnsi="Times New Roman" w:cs="Times New Roman"/>
          <w:sz w:val="24"/>
          <w:szCs w:val="24"/>
        </w:rPr>
        <w:t>.</w:t>
      </w:r>
      <w:r w:rsidR="007A5463" w:rsidRPr="007A5463">
        <w:rPr>
          <w:rFonts w:ascii="Times New Roman" w:hAnsi="Times New Roman" w:cs="Times New Roman"/>
          <w:sz w:val="24"/>
          <w:szCs w:val="24"/>
        </w:rPr>
        <w:t>Kumarin je um</w:t>
      </w:r>
      <w:r w:rsidR="007A5463">
        <w:rPr>
          <w:rFonts w:ascii="Times New Roman" w:hAnsi="Times New Roman" w:cs="Times New Roman"/>
          <w:sz w:val="24"/>
          <w:szCs w:val="24"/>
        </w:rPr>
        <w:t>j</w:t>
      </w:r>
      <w:r w:rsidR="007A5463" w:rsidRPr="007A5463">
        <w:rPr>
          <w:rFonts w:ascii="Times New Roman" w:hAnsi="Times New Roman" w:cs="Times New Roman"/>
          <w:sz w:val="24"/>
          <w:szCs w:val="24"/>
        </w:rPr>
        <w:t>ereno otrovan za j</w:t>
      </w:r>
      <w:r>
        <w:rPr>
          <w:rFonts w:ascii="Times New Roman" w:hAnsi="Times New Roman" w:cs="Times New Roman"/>
          <w:sz w:val="24"/>
          <w:szCs w:val="24"/>
        </w:rPr>
        <w:t>etru i bubrege.U kozmetici se koristi u manjim dozama.</w:t>
      </w:r>
    </w:p>
    <w:p w:rsidR="00507EA9" w:rsidRDefault="002F5E6E" w:rsidP="006B13F0">
      <w:pPr>
        <w:pStyle w:val="Heading3"/>
      </w:pPr>
      <w:bookmarkStart w:id="23" w:name="_Toc530478175"/>
      <w:r>
        <w:t>Geraniol</w:t>
      </w:r>
      <w:bookmarkEnd w:id="23"/>
    </w:p>
    <w:p w:rsidR="00507EA9" w:rsidRDefault="002F5E6E" w:rsidP="00763556">
      <w:pPr>
        <w:tabs>
          <w:tab w:val="left" w:pos="930"/>
        </w:tabs>
        <w:spacing w:line="360" w:lineRule="auto"/>
        <w:jc w:val="both"/>
        <w:rPr>
          <w:rFonts w:ascii="Times New Roman" w:hAnsi="Times New Roman" w:cs="Times New Roman"/>
          <w:sz w:val="24"/>
          <w:szCs w:val="24"/>
        </w:rPr>
      </w:pPr>
      <w:r w:rsidRPr="002F5E6E">
        <w:rPr>
          <w:rFonts w:ascii="Times New Roman" w:hAnsi="Times New Roman" w:cs="Times New Roman"/>
          <w:sz w:val="24"/>
          <w:szCs w:val="24"/>
        </w:rPr>
        <w:t>Geraniol funkcioniše kao sa</w:t>
      </w:r>
      <w:r w:rsidR="00507EA9">
        <w:rPr>
          <w:rFonts w:ascii="Times New Roman" w:hAnsi="Times New Roman" w:cs="Times New Roman"/>
          <w:sz w:val="24"/>
          <w:szCs w:val="24"/>
        </w:rPr>
        <w:t xml:space="preserve">stojak mirisa. </w:t>
      </w:r>
      <w:r w:rsidRPr="002F5E6E">
        <w:rPr>
          <w:rFonts w:ascii="Times New Roman" w:hAnsi="Times New Roman" w:cs="Times New Roman"/>
          <w:sz w:val="24"/>
          <w:szCs w:val="24"/>
        </w:rPr>
        <w:t xml:space="preserve"> Geraniol je naravno  mirisno </w:t>
      </w:r>
      <w:r w:rsidR="00507EA9">
        <w:rPr>
          <w:rFonts w:ascii="Times New Roman" w:hAnsi="Times New Roman" w:cs="Times New Roman"/>
          <w:sz w:val="24"/>
          <w:szCs w:val="24"/>
        </w:rPr>
        <w:t>jedinjenje koje se nalazi u ulju od ržze, ulju</w:t>
      </w:r>
      <w:r w:rsidRPr="002F5E6E">
        <w:rPr>
          <w:rFonts w:ascii="Times New Roman" w:hAnsi="Times New Roman" w:cs="Times New Roman"/>
          <w:sz w:val="24"/>
          <w:szCs w:val="24"/>
        </w:rPr>
        <w:t xml:space="preserve"> citronele i u esencijalnim uljima geranijuma i limuna. Takođe se može proizvesti sintetički</w:t>
      </w:r>
      <w:r w:rsidR="00507EA9">
        <w:rPr>
          <w:rFonts w:ascii="Times New Roman" w:hAnsi="Times New Roman" w:cs="Times New Roman"/>
          <w:sz w:val="24"/>
          <w:szCs w:val="24"/>
        </w:rPr>
        <w:t>.</w:t>
      </w:r>
    </w:p>
    <w:p w:rsidR="006B13F0" w:rsidRDefault="006B13F0" w:rsidP="006B13F0"/>
    <w:p w:rsidR="006B13F0" w:rsidRDefault="006B13F0" w:rsidP="006B13F0"/>
    <w:p w:rsidR="006B13F0" w:rsidRDefault="006B13F0" w:rsidP="006B13F0">
      <w:pPr>
        <w:pStyle w:val="Heading1"/>
      </w:pPr>
      <w:bookmarkStart w:id="24" w:name="_Toc530478176"/>
      <w:r>
        <w:t>Zaključak:</w:t>
      </w:r>
      <w:bookmarkEnd w:id="24"/>
    </w:p>
    <w:p w:rsidR="006B13F0" w:rsidRDefault="006B13F0" w:rsidP="006B13F0">
      <w:r>
        <w:t>Obratite pozornost na sastav, potražite prirodnu kozmetiku ili proizvođače koji su u potpunosti odustali od upotrebe štetnih supstanci. Na njihovim će se proizvodima najčešće naći oznaka da ne sadrže sulfate (eng. sulfate free)  ili parabene ili da su veganski proizvodi. Prirodna kozmetika koristi saponine iz prirode – oni se manje pjene, ali jednako učinkovito ukljanjaju ulja i nečistoće, a uz to nisu agresivni za kožu.</w:t>
      </w:r>
    </w:p>
    <w:p w:rsidR="006B13F0" w:rsidRDefault="006B13F0" w:rsidP="006B13F0">
      <w:r>
        <w:t>Izbjegavati proizvode koje sadrže!</w:t>
      </w:r>
    </w:p>
    <w:p w:rsidR="006B13F0" w:rsidRDefault="006B13F0" w:rsidP="006B13F0">
      <w:r>
        <w:t></w:t>
      </w:r>
      <w:r>
        <w:tab/>
        <w:t>Parabene</w:t>
      </w:r>
    </w:p>
    <w:p w:rsidR="006B13F0" w:rsidRDefault="006B13F0" w:rsidP="006B13F0">
      <w:r>
        <w:t></w:t>
      </w:r>
      <w:r>
        <w:tab/>
        <w:t>Sulfate</w:t>
      </w:r>
    </w:p>
    <w:p w:rsidR="006B13F0" w:rsidRDefault="006B13F0" w:rsidP="006B13F0">
      <w:r>
        <w:t></w:t>
      </w:r>
      <w:r>
        <w:tab/>
        <w:t>Mineralna ulja</w:t>
      </w:r>
    </w:p>
    <w:p w:rsidR="006B13F0" w:rsidRDefault="006B13F0" w:rsidP="006B13F0">
      <w:r>
        <w:t></w:t>
      </w:r>
      <w:r>
        <w:tab/>
        <w:t>Alkohole –loše</w:t>
      </w:r>
    </w:p>
    <w:p w:rsidR="006B13F0" w:rsidRDefault="006B13F0" w:rsidP="006B13F0">
      <w:r>
        <w:t></w:t>
      </w:r>
      <w:r>
        <w:tab/>
        <w:t>Formaldehid-formalin ,formalit</w:t>
      </w:r>
    </w:p>
    <w:p w:rsidR="006B13F0" w:rsidRDefault="006B13F0" w:rsidP="006B13F0">
      <w:r>
        <w:t></w:t>
      </w:r>
      <w:r>
        <w:tab/>
        <w:t>Silikone</w:t>
      </w:r>
    </w:p>
    <w:p w:rsidR="006B13F0" w:rsidRDefault="006B13F0" w:rsidP="006B13F0">
      <w:r>
        <w:t></w:t>
      </w:r>
      <w:r>
        <w:tab/>
        <w:t>Parafine i naftne derivate</w:t>
      </w:r>
    </w:p>
    <w:p w:rsidR="006B13F0" w:rsidRDefault="006B13F0" w:rsidP="006B13F0">
      <w:r>
        <w:t></w:t>
      </w:r>
      <w:r>
        <w:tab/>
        <w:t>Sintetske mirise</w:t>
      </w:r>
    </w:p>
    <w:p w:rsidR="006B13F0" w:rsidRDefault="006B13F0" w:rsidP="006B13F0">
      <w:r>
        <w:t>Pažljivo birati proizvode koje koristimo i ne zanemarivati štetne sastojke !</w:t>
      </w:r>
    </w:p>
    <w:p w:rsidR="006B13F0" w:rsidRDefault="006B13F0" w:rsidP="006B13F0"/>
    <w:p w:rsidR="006B13F0" w:rsidRDefault="006B13F0" w:rsidP="006B13F0"/>
    <w:p w:rsidR="006B13F0" w:rsidRDefault="006B13F0" w:rsidP="006B13F0"/>
    <w:p w:rsidR="006B13F0" w:rsidRDefault="006B13F0" w:rsidP="006B13F0"/>
    <w:p w:rsidR="006B13F0" w:rsidRDefault="006B13F0" w:rsidP="006B13F0"/>
    <w:p w:rsidR="00A73F96" w:rsidRPr="006B13F0" w:rsidRDefault="00A73F96" w:rsidP="006B13F0">
      <w:pPr>
        <w:pStyle w:val="Heading1"/>
      </w:pPr>
      <w:bookmarkStart w:id="25" w:name="_Toc530478177"/>
      <w:r w:rsidRPr="006B13F0">
        <w:lastRenderedPageBreak/>
        <w:t>Literatura:</w:t>
      </w:r>
      <w:bookmarkEnd w:id="25"/>
    </w:p>
    <w:p w:rsidR="00A73F96" w:rsidRPr="00A73F96" w:rsidRDefault="00A73F96" w:rsidP="00A73F96">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A73F96">
        <w:t xml:space="preserve"> </w:t>
      </w:r>
      <w:r>
        <w:rPr>
          <w:rFonts w:ascii="Times New Roman" w:hAnsi="Times New Roman" w:cs="Times New Roman"/>
          <w:sz w:val="24"/>
          <w:szCs w:val="24"/>
        </w:rPr>
        <w:t xml:space="preserve">Izdavač: Mladinska knjiga </w:t>
      </w:r>
      <w:r w:rsidRPr="00A73F96">
        <w:rPr>
          <w:rFonts w:ascii="Times New Roman" w:hAnsi="Times New Roman" w:cs="Times New Roman"/>
          <w:sz w:val="24"/>
          <w:szCs w:val="24"/>
        </w:rPr>
        <w:t>Žanrovi: Enciklopedije, Kapitalna izdanja</w:t>
      </w:r>
      <w:r>
        <w:rPr>
          <w:rFonts w:ascii="Times New Roman" w:hAnsi="Times New Roman" w:cs="Times New Roman"/>
          <w:sz w:val="24"/>
          <w:szCs w:val="24"/>
        </w:rPr>
        <w:t xml:space="preserve"> 2008 ; Grupa autora</w:t>
      </w:r>
    </w:p>
    <w:p w:rsidR="00A73F96" w:rsidRDefault="00A73F96" w:rsidP="00A73F96">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A73F96">
        <w:t xml:space="preserve"> </w:t>
      </w:r>
      <w:r w:rsidRPr="00A73F96">
        <w:rPr>
          <w:rFonts w:ascii="Times New Roman" w:hAnsi="Times New Roman" w:cs="Times New Roman"/>
          <w:sz w:val="24"/>
          <w:szCs w:val="24"/>
        </w:rPr>
        <w:t>ČOVJEK-V</w:t>
      </w:r>
      <w:r>
        <w:rPr>
          <w:rFonts w:ascii="Times New Roman" w:hAnsi="Times New Roman" w:cs="Times New Roman"/>
          <w:sz w:val="24"/>
          <w:szCs w:val="24"/>
        </w:rPr>
        <w:t xml:space="preserve">ELIKA ILUSTRIRANA ENCIKLOPEDIJA </w:t>
      </w:r>
      <w:r w:rsidRPr="00A73F96">
        <w:rPr>
          <w:rFonts w:ascii="Times New Roman" w:hAnsi="Times New Roman" w:cs="Times New Roman"/>
          <w:sz w:val="24"/>
          <w:szCs w:val="24"/>
        </w:rPr>
        <w:t>Urednik: Borovac Ivan</w:t>
      </w:r>
      <w:r>
        <w:rPr>
          <w:rFonts w:ascii="Times New Roman" w:hAnsi="Times New Roman" w:cs="Times New Roman"/>
          <w:sz w:val="24"/>
          <w:szCs w:val="24"/>
        </w:rPr>
        <w:t xml:space="preserve"> 2015</w:t>
      </w:r>
    </w:p>
    <w:p w:rsidR="00A73F96" w:rsidRPr="00A73F96" w:rsidRDefault="00A73F96" w:rsidP="00A73F96">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A73F96">
        <w:rPr>
          <w:rFonts w:ascii="Times New Roman" w:hAnsi="Times New Roman" w:cs="Times New Roman"/>
          <w:sz w:val="24"/>
          <w:szCs w:val="24"/>
        </w:rPr>
        <w:t>https://www.jutarnji.hr/life/zdravlje/veliki-vodic-kroz-stetnu-kozmetiku-jedna-od-najuglednijih-nasih-strucnjakinja-napravila-veliku-analizu-i-otkrila-koji-su-proizvodi-stetni-za-zdravlje/6231036/</w:t>
      </w:r>
    </w:p>
    <w:p w:rsidR="00A73F96" w:rsidRPr="00A73F96" w:rsidRDefault="00A73F96" w:rsidP="00A73F96">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Pr="00A73F96">
        <w:rPr>
          <w:rFonts w:ascii="Times New Roman" w:hAnsi="Times New Roman" w:cs="Times New Roman"/>
          <w:sz w:val="24"/>
          <w:szCs w:val="24"/>
        </w:rPr>
        <w:t>https://www.roditelji.me/blog/2015/11/25/prepoznajte-igracke-koje-sadrze-opasne-materije/</w:t>
      </w:r>
    </w:p>
    <w:p w:rsidR="00A73F96" w:rsidRPr="00A73F96" w:rsidRDefault="00A73F96" w:rsidP="00A73F96">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Pr="00A73F96">
        <w:rPr>
          <w:rFonts w:ascii="Times New Roman" w:hAnsi="Times New Roman" w:cs="Times New Roman"/>
          <w:sz w:val="24"/>
          <w:szCs w:val="24"/>
        </w:rPr>
        <w:t>https://www.24sata.hr/lifestyle/opasni-sastojci-u-kozmetici-ftalati-parabeni-formaldehid-355157</w:t>
      </w:r>
    </w:p>
    <w:p w:rsidR="00A73F96" w:rsidRPr="00A73F96" w:rsidRDefault="00A73F96" w:rsidP="00A73F96">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Pr="00A73F96">
        <w:rPr>
          <w:rFonts w:ascii="Times New Roman" w:hAnsi="Times New Roman" w:cs="Times New Roman"/>
          <w:sz w:val="24"/>
          <w:szCs w:val="24"/>
        </w:rPr>
        <w:t>https://hrcak.srce.hr/145405</w:t>
      </w:r>
    </w:p>
    <w:p w:rsidR="00A73F96" w:rsidRPr="00A73F96" w:rsidRDefault="00A73F96" w:rsidP="00A73F96">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Pr="00A73F96">
        <w:rPr>
          <w:rFonts w:ascii="Times New Roman" w:hAnsi="Times New Roman" w:cs="Times New Roman"/>
          <w:sz w:val="24"/>
          <w:szCs w:val="24"/>
        </w:rPr>
        <w:t>https://www.hipp.hr/njega/savjeti/djecja-koza/</w:t>
      </w:r>
    </w:p>
    <w:p w:rsidR="00A73F96" w:rsidRPr="00A73F96" w:rsidRDefault="00A73F96" w:rsidP="00A73F96">
      <w:pPr>
        <w:tabs>
          <w:tab w:val="left" w:pos="930"/>
        </w:tabs>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Pr="00A73F96">
        <w:rPr>
          <w:rFonts w:ascii="Times New Roman" w:hAnsi="Times New Roman" w:cs="Times New Roman"/>
          <w:sz w:val="24"/>
          <w:szCs w:val="24"/>
        </w:rPr>
        <w:t>https://www.krenizdravo.rtl.hr/ljepota/kozmetika/parafinsko-ulje-u-kozmetici-je-li-stetno</w:t>
      </w:r>
    </w:p>
    <w:p w:rsidR="00A73F96" w:rsidRPr="00A73F96" w:rsidRDefault="00A73F96" w:rsidP="00A73F96">
      <w:pPr>
        <w:tabs>
          <w:tab w:val="left" w:pos="930"/>
        </w:tabs>
        <w:spacing w:line="360" w:lineRule="auto"/>
        <w:jc w:val="both"/>
        <w:rPr>
          <w:rFonts w:ascii="Times New Roman" w:hAnsi="Times New Roman" w:cs="Times New Roman"/>
          <w:sz w:val="24"/>
          <w:szCs w:val="24"/>
        </w:rPr>
      </w:pPr>
    </w:p>
    <w:p w:rsidR="00A73F96" w:rsidRPr="00A73F96" w:rsidRDefault="00A73F96" w:rsidP="00A73F96">
      <w:pPr>
        <w:tabs>
          <w:tab w:val="left" w:pos="930"/>
        </w:tabs>
        <w:spacing w:line="360" w:lineRule="auto"/>
        <w:jc w:val="both"/>
        <w:rPr>
          <w:rFonts w:ascii="Times New Roman" w:hAnsi="Times New Roman" w:cs="Times New Roman"/>
          <w:sz w:val="24"/>
          <w:szCs w:val="24"/>
        </w:rPr>
      </w:pPr>
    </w:p>
    <w:p w:rsidR="00A73F96" w:rsidRPr="00A73F96" w:rsidRDefault="00A73F96" w:rsidP="00A73F96">
      <w:pPr>
        <w:tabs>
          <w:tab w:val="left" w:pos="930"/>
        </w:tabs>
        <w:spacing w:line="360" w:lineRule="auto"/>
        <w:jc w:val="both"/>
        <w:rPr>
          <w:rFonts w:ascii="Times New Roman" w:hAnsi="Times New Roman" w:cs="Times New Roman"/>
          <w:sz w:val="24"/>
          <w:szCs w:val="24"/>
        </w:rPr>
      </w:pPr>
    </w:p>
    <w:p w:rsidR="00A73F96" w:rsidRDefault="00A73F96" w:rsidP="00763556">
      <w:pPr>
        <w:tabs>
          <w:tab w:val="left" w:pos="930"/>
        </w:tabs>
        <w:spacing w:line="360" w:lineRule="auto"/>
        <w:jc w:val="both"/>
        <w:rPr>
          <w:rFonts w:ascii="Times New Roman" w:hAnsi="Times New Roman" w:cs="Times New Roman"/>
          <w:sz w:val="24"/>
          <w:szCs w:val="24"/>
        </w:rPr>
      </w:pPr>
    </w:p>
    <w:p w:rsidR="00A73F96" w:rsidRDefault="00A73F96" w:rsidP="00763556">
      <w:pPr>
        <w:tabs>
          <w:tab w:val="left" w:pos="930"/>
        </w:tabs>
        <w:spacing w:line="360" w:lineRule="auto"/>
        <w:jc w:val="both"/>
        <w:rPr>
          <w:rFonts w:ascii="Times New Roman" w:hAnsi="Times New Roman" w:cs="Times New Roman"/>
          <w:sz w:val="24"/>
          <w:szCs w:val="24"/>
        </w:rPr>
      </w:pPr>
    </w:p>
    <w:p w:rsidR="00A73F96" w:rsidRDefault="00A73F96" w:rsidP="00763556">
      <w:pPr>
        <w:tabs>
          <w:tab w:val="left" w:pos="930"/>
        </w:tabs>
        <w:spacing w:line="360" w:lineRule="auto"/>
        <w:jc w:val="both"/>
        <w:rPr>
          <w:rFonts w:ascii="Times New Roman" w:hAnsi="Times New Roman" w:cs="Times New Roman"/>
          <w:sz w:val="24"/>
          <w:szCs w:val="24"/>
        </w:rPr>
      </w:pPr>
    </w:p>
    <w:p w:rsidR="00A73F96" w:rsidRDefault="00A73F96" w:rsidP="00763556">
      <w:pPr>
        <w:tabs>
          <w:tab w:val="left" w:pos="930"/>
        </w:tabs>
        <w:spacing w:line="360" w:lineRule="auto"/>
        <w:jc w:val="both"/>
        <w:rPr>
          <w:rFonts w:ascii="Times New Roman" w:hAnsi="Times New Roman" w:cs="Times New Roman"/>
          <w:sz w:val="24"/>
          <w:szCs w:val="24"/>
        </w:rPr>
      </w:pPr>
    </w:p>
    <w:p w:rsidR="00A73F96" w:rsidRDefault="00A73F96" w:rsidP="00763556">
      <w:pPr>
        <w:tabs>
          <w:tab w:val="left" w:pos="930"/>
        </w:tabs>
        <w:spacing w:line="360" w:lineRule="auto"/>
        <w:jc w:val="both"/>
        <w:rPr>
          <w:rFonts w:ascii="Times New Roman" w:hAnsi="Times New Roman" w:cs="Times New Roman"/>
          <w:sz w:val="24"/>
          <w:szCs w:val="24"/>
        </w:rPr>
      </w:pPr>
    </w:p>
    <w:p w:rsidR="00A73F96" w:rsidRDefault="00A73F96" w:rsidP="00763556">
      <w:pPr>
        <w:tabs>
          <w:tab w:val="left" w:pos="930"/>
        </w:tabs>
        <w:spacing w:line="360" w:lineRule="auto"/>
        <w:jc w:val="both"/>
        <w:rPr>
          <w:rFonts w:ascii="Times New Roman" w:hAnsi="Times New Roman" w:cs="Times New Roman"/>
          <w:sz w:val="24"/>
          <w:szCs w:val="24"/>
        </w:rPr>
      </w:pPr>
    </w:p>
    <w:p w:rsidR="00A73F96" w:rsidRDefault="00A73F96" w:rsidP="00763556">
      <w:pPr>
        <w:tabs>
          <w:tab w:val="left" w:pos="930"/>
        </w:tabs>
        <w:spacing w:line="360" w:lineRule="auto"/>
        <w:jc w:val="both"/>
        <w:rPr>
          <w:rFonts w:ascii="Times New Roman" w:hAnsi="Times New Roman" w:cs="Times New Roman"/>
          <w:sz w:val="24"/>
          <w:szCs w:val="24"/>
        </w:rPr>
      </w:pPr>
    </w:p>
    <w:p w:rsidR="00A73F96" w:rsidRDefault="00A73F96" w:rsidP="00763556">
      <w:pPr>
        <w:tabs>
          <w:tab w:val="left" w:pos="930"/>
        </w:tabs>
        <w:spacing w:line="360" w:lineRule="auto"/>
        <w:jc w:val="both"/>
        <w:rPr>
          <w:rFonts w:ascii="Times New Roman" w:hAnsi="Times New Roman" w:cs="Times New Roman"/>
          <w:sz w:val="24"/>
          <w:szCs w:val="24"/>
        </w:rPr>
      </w:pPr>
    </w:p>
    <w:p w:rsidR="00A73F96" w:rsidRDefault="00A73F96" w:rsidP="00763556">
      <w:pPr>
        <w:tabs>
          <w:tab w:val="left" w:pos="930"/>
        </w:tabs>
        <w:spacing w:line="360" w:lineRule="auto"/>
        <w:jc w:val="both"/>
        <w:rPr>
          <w:rFonts w:ascii="Times New Roman" w:hAnsi="Times New Roman" w:cs="Times New Roman"/>
          <w:sz w:val="24"/>
          <w:szCs w:val="24"/>
        </w:rPr>
      </w:pPr>
    </w:p>
    <w:p w:rsidR="00A73F96" w:rsidRDefault="00A73F96" w:rsidP="00763556">
      <w:pPr>
        <w:tabs>
          <w:tab w:val="left" w:pos="930"/>
        </w:tabs>
        <w:spacing w:line="360" w:lineRule="auto"/>
        <w:jc w:val="both"/>
        <w:rPr>
          <w:rFonts w:ascii="Times New Roman" w:hAnsi="Times New Roman" w:cs="Times New Roman"/>
          <w:sz w:val="24"/>
          <w:szCs w:val="24"/>
        </w:rPr>
      </w:pPr>
    </w:p>
    <w:sectPr w:rsidR="00A73F96" w:rsidSect="00981493">
      <w:footerReference w:type="default" r:id="rId26"/>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61B" w:rsidRDefault="0072161B" w:rsidP="00671A4F">
      <w:pPr>
        <w:spacing w:after="0" w:line="240" w:lineRule="auto"/>
      </w:pPr>
      <w:r>
        <w:separator/>
      </w:r>
    </w:p>
  </w:endnote>
  <w:endnote w:type="continuationSeparator" w:id="0">
    <w:p w:rsidR="0072161B" w:rsidRDefault="0072161B" w:rsidP="0067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557921"/>
      <w:docPartObj>
        <w:docPartGallery w:val="Page Numbers (Bottom of Page)"/>
        <w:docPartUnique/>
      </w:docPartObj>
    </w:sdtPr>
    <w:sdtEndPr>
      <w:rPr>
        <w:noProof/>
      </w:rPr>
    </w:sdtEndPr>
    <w:sdtContent>
      <w:p w:rsidR="00981493" w:rsidRDefault="00981493">
        <w:pPr>
          <w:pStyle w:val="Footer"/>
          <w:jc w:val="center"/>
        </w:pPr>
        <w:r>
          <w:fldChar w:fldCharType="begin"/>
        </w:r>
        <w:r>
          <w:instrText xml:space="preserve"> PAGE   \* MERGEFORMAT </w:instrText>
        </w:r>
        <w:r>
          <w:fldChar w:fldCharType="separate"/>
        </w:r>
        <w:r w:rsidR="009E2830">
          <w:rPr>
            <w:noProof/>
          </w:rPr>
          <w:t>22</w:t>
        </w:r>
        <w:r>
          <w:rPr>
            <w:noProof/>
          </w:rPr>
          <w:fldChar w:fldCharType="end"/>
        </w:r>
      </w:p>
    </w:sdtContent>
  </w:sdt>
  <w:p w:rsidR="00981493" w:rsidRDefault="00981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61B" w:rsidRDefault="0072161B" w:rsidP="00671A4F">
      <w:pPr>
        <w:spacing w:after="0" w:line="240" w:lineRule="auto"/>
      </w:pPr>
      <w:r>
        <w:separator/>
      </w:r>
    </w:p>
  </w:footnote>
  <w:footnote w:type="continuationSeparator" w:id="0">
    <w:p w:rsidR="0072161B" w:rsidRDefault="0072161B" w:rsidP="00671A4F">
      <w:pPr>
        <w:spacing w:after="0" w:line="240" w:lineRule="auto"/>
      </w:pPr>
      <w:r>
        <w:continuationSeparator/>
      </w:r>
    </w:p>
  </w:footnote>
  <w:footnote w:id="1">
    <w:p w:rsidR="00671A4F" w:rsidRDefault="00671A4F">
      <w:pPr>
        <w:pStyle w:val="FootnoteText"/>
      </w:pPr>
      <w:r>
        <w:rPr>
          <w:rStyle w:val="FootnoteReference"/>
        </w:rPr>
        <w:footnoteRef/>
      </w:r>
      <w:r>
        <w:t xml:space="preserve"> </w:t>
      </w:r>
      <w:hyperlink r:id="rId1" w:history="1">
        <w:r w:rsidR="007A53AA" w:rsidRPr="005056E9">
          <w:rPr>
            <w:rStyle w:val="Hyperlink"/>
          </w:rPr>
          <w:t>https://www.eucerin.hr/o-kozi/osnovni-podaci-o-kozi/koza-beba-i-male-djece</w:t>
        </w:r>
      </w:hyperlink>
      <w:r w:rsidR="007A53AA">
        <w:t xml:space="preserve"> 15.11.2018.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4E5"/>
    <w:multiLevelType w:val="hybridMultilevel"/>
    <w:tmpl w:val="158044B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nsid w:val="03C37587"/>
    <w:multiLevelType w:val="hybridMultilevel"/>
    <w:tmpl w:val="35D22348"/>
    <w:lvl w:ilvl="0" w:tplc="141A0009">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109433CE"/>
    <w:multiLevelType w:val="hybridMultilevel"/>
    <w:tmpl w:val="697C4C76"/>
    <w:lvl w:ilvl="0" w:tplc="141A0009">
      <w:start w:val="1"/>
      <w:numFmt w:val="bullet"/>
      <w:lvlText w:val=""/>
      <w:lvlJc w:val="left"/>
      <w:pPr>
        <w:ind w:left="1652" w:hanging="360"/>
      </w:pPr>
      <w:rPr>
        <w:rFonts w:ascii="Wingdings" w:hAnsi="Wingdings" w:hint="default"/>
      </w:rPr>
    </w:lvl>
    <w:lvl w:ilvl="1" w:tplc="141A0003" w:tentative="1">
      <w:start w:val="1"/>
      <w:numFmt w:val="bullet"/>
      <w:lvlText w:val="o"/>
      <w:lvlJc w:val="left"/>
      <w:pPr>
        <w:ind w:left="2372" w:hanging="360"/>
      </w:pPr>
      <w:rPr>
        <w:rFonts w:ascii="Courier New" w:hAnsi="Courier New" w:cs="Courier New" w:hint="default"/>
      </w:rPr>
    </w:lvl>
    <w:lvl w:ilvl="2" w:tplc="141A0005" w:tentative="1">
      <w:start w:val="1"/>
      <w:numFmt w:val="bullet"/>
      <w:lvlText w:val=""/>
      <w:lvlJc w:val="left"/>
      <w:pPr>
        <w:ind w:left="3092" w:hanging="360"/>
      </w:pPr>
      <w:rPr>
        <w:rFonts w:ascii="Wingdings" w:hAnsi="Wingdings" w:hint="default"/>
      </w:rPr>
    </w:lvl>
    <w:lvl w:ilvl="3" w:tplc="141A0001" w:tentative="1">
      <w:start w:val="1"/>
      <w:numFmt w:val="bullet"/>
      <w:lvlText w:val=""/>
      <w:lvlJc w:val="left"/>
      <w:pPr>
        <w:ind w:left="3812" w:hanging="360"/>
      </w:pPr>
      <w:rPr>
        <w:rFonts w:ascii="Symbol" w:hAnsi="Symbol" w:hint="default"/>
      </w:rPr>
    </w:lvl>
    <w:lvl w:ilvl="4" w:tplc="141A0003" w:tentative="1">
      <w:start w:val="1"/>
      <w:numFmt w:val="bullet"/>
      <w:lvlText w:val="o"/>
      <w:lvlJc w:val="left"/>
      <w:pPr>
        <w:ind w:left="4532" w:hanging="360"/>
      </w:pPr>
      <w:rPr>
        <w:rFonts w:ascii="Courier New" w:hAnsi="Courier New" w:cs="Courier New" w:hint="default"/>
      </w:rPr>
    </w:lvl>
    <w:lvl w:ilvl="5" w:tplc="141A0005" w:tentative="1">
      <w:start w:val="1"/>
      <w:numFmt w:val="bullet"/>
      <w:lvlText w:val=""/>
      <w:lvlJc w:val="left"/>
      <w:pPr>
        <w:ind w:left="5252" w:hanging="360"/>
      </w:pPr>
      <w:rPr>
        <w:rFonts w:ascii="Wingdings" w:hAnsi="Wingdings" w:hint="default"/>
      </w:rPr>
    </w:lvl>
    <w:lvl w:ilvl="6" w:tplc="141A0001" w:tentative="1">
      <w:start w:val="1"/>
      <w:numFmt w:val="bullet"/>
      <w:lvlText w:val=""/>
      <w:lvlJc w:val="left"/>
      <w:pPr>
        <w:ind w:left="5972" w:hanging="360"/>
      </w:pPr>
      <w:rPr>
        <w:rFonts w:ascii="Symbol" w:hAnsi="Symbol" w:hint="default"/>
      </w:rPr>
    </w:lvl>
    <w:lvl w:ilvl="7" w:tplc="141A0003" w:tentative="1">
      <w:start w:val="1"/>
      <w:numFmt w:val="bullet"/>
      <w:lvlText w:val="o"/>
      <w:lvlJc w:val="left"/>
      <w:pPr>
        <w:ind w:left="6692" w:hanging="360"/>
      </w:pPr>
      <w:rPr>
        <w:rFonts w:ascii="Courier New" w:hAnsi="Courier New" w:cs="Courier New" w:hint="default"/>
      </w:rPr>
    </w:lvl>
    <w:lvl w:ilvl="8" w:tplc="141A0005" w:tentative="1">
      <w:start w:val="1"/>
      <w:numFmt w:val="bullet"/>
      <w:lvlText w:val=""/>
      <w:lvlJc w:val="left"/>
      <w:pPr>
        <w:ind w:left="7412" w:hanging="360"/>
      </w:pPr>
      <w:rPr>
        <w:rFonts w:ascii="Wingdings" w:hAnsi="Wingdings" w:hint="default"/>
      </w:rPr>
    </w:lvl>
  </w:abstractNum>
  <w:abstractNum w:abstractNumId="3">
    <w:nsid w:val="166002C7"/>
    <w:multiLevelType w:val="hybridMultilevel"/>
    <w:tmpl w:val="84DC7834"/>
    <w:lvl w:ilvl="0" w:tplc="141A0009">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1A9570E4"/>
    <w:multiLevelType w:val="hybridMultilevel"/>
    <w:tmpl w:val="56C2DD14"/>
    <w:lvl w:ilvl="0" w:tplc="141A0009">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C536011"/>
    <w:multiLevelType w:val="hybridMultilevel"/>
    <w:tmpl w:val="8990EBF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nsid w:val="222C3BDE"/>
    <w:multiLevelType w:val="hybridMultilevel"/>
    <w:tmpl w:val="4768F244"/>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22DD3868"/>
    <w:multiLevelType w:val="hybridMultilevel"/>
    <w:tmpl w:val="8D2A125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312A49DF"/>
    <w:multiLevelType w:val="hybridMultilevel"/>
    <w:tmpl w:val="884A072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3FA72428"/>
    <w:multiLevelType w:val="hybridMultilevel"/>
    <w:tmpl w:val="A3405C60"/>
    <w:lvl w:ilvl="0" w:tplc="141A0009">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nsid w:val="45366010"/>
    <w:multiLevelType w:val="hybridMultilevel"/>
    <w:tmpl w:val="36D4D03E"/>
    <w:lvl w:ilvl="0" w:tplc="141A0009">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nsid w:val="4CC901FC"/>
    <w:multiLevelType w:val="hybridMultilevel"/>
    <w:tmpl w:val="00D2DD1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4FF8322B"/>
    <w:multiLevelType w:val="hybridMultilevel"/>
    <w:tmpl w:val="8BA824FE"/>
    <w:lvl w:ilvl="0" w:tplc="141A0009">
      <w:start w:val="1"/>
      <w:numFmt w:val="bullet"/>
      <w:lvlText w:val=""/>
      <w:lvlJc w:val="left"/>
      <w:pPr>
        <w:ind w:left="1428" w:hanging="360"/>
      </w:pPr>
      <w:rPr>
        <w:rFonts w:ascii="Wingdings" w:hAnsi="Wingdings" w:hint="default"/>
      </w:rPr>
    </w:lvl>
    <w:lvl w:ilvl="1" w:tplc="141A0003" w:tentative="1">
      <w:start w:val="1"/>
      <w:numFmt w:val="bullet"/>
      <w:lvlText w:val="o"/>
      <w:lvlJc w:val="left"/>
      <w:pPr>
        <w:ind w:left="2148" w:hanging="360"/>
      </w:pPr>
      <w:rPr>
        <w:rFonts w:ascii="Courier New" w:hAnsi="Courier New" w:cs="Courier New" w:hint="default"/>
      </w:rPr>
    </w:lvl>
    <w:lvl w:ilvl="2" w:tplc="141A0005" w:tentative="1">
      <w:start w:val="1"/>
      <w:numFmt w:val="bullet"/>
      <w:lvlText w:val=""/>
      <w:lvlJc w:val="left"/>
      <w:pPr>
        <w:ind w:left="2868" w:hanging="360"/>
      </w:pPr>
      <w:rPr>
        <w:rFonts w:ascii="Wingdings" w:hAnsi="Wingdings" w:hint="default"/>
      </w:rPr>
    </w:lvl>
    <w:lvl w:ilvl="3" w:tplc="141A0001" w:tentative="1">
      <w:start w:val="1"/>
      <w:numFmt w:val="bullet"/>
      <w:lvlText w:val=""/>
      <w:lvlJc w:val="left"/>
      <w:pPr>
        <w:ind w:left="3588" w:hanging="360"/>
      </w:pPr>
      <w:rPr>
        <w:rFonts w:ascii="Symbol" w:hAnsi="Symbol" w:hint="default"/>
      </w:rPr>
    </w:lvl>
    <w:lvl w:ilvl="4" w:tplc="141A0003" w:tentative="1">
      <w:start w:val="1"/>
      <w:numFmt w:val="bullet"/>
      <w:lvlText w:val="o"/>
      <w:lvlJc w:val="left"/>
      <w:pPr>
        <w:ind w:left="4308" w:hanging="360"/>
      </w:pPr>
      <w:rPr>
        <w:rFonts w:ascii="Courier New" w:hAnsi="Courier New" w:cs="Courier New" w:hint="default"/>
      </w:rPr>
    </w:lvl>
    <w:lvl w:ilvl="5" w:tplc="141A0005" w:tentative="1">
      <w:start w:val="1"/>
      <w:numFmt w:val="bullet"/>
      <w:lvlText w:val=""/>
      <w:lvlJc w:val="left"/>
      <w:pPr>
        <w:ind w:left="5028" w:hanging="360"/>
      </w:pPr>
      <w:rPr>
        <w:rFonts w:ascii="Wingdings" w:hAnsi="Wingdings" w:hint="default"/>
      </w:rPr>
    </w:lvl>
    <w:lvl w:ilvl="6" w:tplc="141A0001" w:tentative="1">
      <w:start w:val="1"/>
      <w:numFmt w:val="bullet"/>
      <w:lvlText w:val=""/>
      <w:lvlJc w:val="left"/>
      <w:pPr>
        <w:ind w:left="5748" w:hanging="360"/>
      </w:pPr>
      <w:rPr>
        <w:rFonts w:ascii="Symbol" w:hAnsi="Symbol" w:hint="default"/>
      </w:rPr>
    </w:lvl>
    <w:lvl w:ilvl="7" w:tplc="141A0003" w:tentative="1">
      <w:start w:val="1"/>
      <w:numFmt w:val="bullet"/>
      <w:lvlText w:val="o"/>
      <w:lvlJc w:val="left"/>
      <w:pPr>
        <w:ind w:left="6468" w:hanging="360"/>
      </w:pPr>
      <w:rPr>
        <w:rFonts w:ascii="Courier New" w:hAnsi="Courier New" w:cs="Courier New" w:hint="default"/>
      </w:rPr>
    </w:lvl>
    <w:lvl w:ilvl="8" w:tplc="141A0005" w:tentative="1">
      <w:start w:val="1"/>
      <w:numFmt w:val="bullet"/>
      <w:lvlText w:val=""/>
      <w:lvlJc w:val="left"/>
      <w:pPr>
        <w:ind w:left="7188" w:hanging="360"/>
      </w:pPr>
      <w:rPr>
        <w:rFonts w:ascii="Wingdings" w:hAnsi="Wingdings" w:hint="default"/>
      </w:rPr>
    </w:lvl>
  </w:abstractNum>
  <w:abstractNum w:abstractNumId="13">
    <w:nsid w:val="526F3A57"/>
    <w:multiLevelType w:val="hybridMultilevel"/>
    <w:tmpl w:val="4BB24700"/>
    <w:lvl w:ilvl="0" w:tplc="141A0009">
      <w:start w:val="1"/>
      <w:numFmt w:val="bullet"/>
      <w:lvlText w:val=""/>
      <w:lvlJc w:val="left"/>
      <w:pPr>
        <w:ind w:left="1440" w:hanging="360"/>
      </w:pPr>
      <w:rPr>
        <w:rFonts w:ascii="Wingdings" w:hAnsi="Wingdings"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14">
    <w:nsid w:val="5FE53137"/>
    <w:multiLevelType w:val="hybridMultilevel"/>
    <w:tmpl w:val="353A759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nsid w:val="676B3140"/>
    <w:multiLevelType w:val="hybridMultilevel"/>
    <w:tmpl w:val="5466471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nsid w:val="69E2632B"/>
    <w:multiLevelType w:val="hybridMultilevel"/>
    <w:tmpl w:val="594C45B4"/>
    <w:lvl w:ilvl="0" w:tplc="141A0009">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nsid w:val="6F4C1580"/>
    <w:multiLevelType w:val="hybridMultilevel"/>
    <w:tmpl w:val="219E12DE"/>
    <w:lvl w:ilvl="0" w:tplc="141A0009">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8">
    <w:nsid w:val="73C6538F"/>
    <w:multiLevelType w:val="hybridMultilevel"/>
    <w:tmpl w:val="D9E4AE34"/>
    <w:lvl w:ilvl="0" w:tplc="141A0009">
      <w:start w:val="1"/>
      <w:numFmt w:val="bullet"/>
      <w:lvlText w:val=""/>
      <w:lvlJc w:val="left"/>
      <w:pPr>
        <w:ind w:left="1428" w:hanging="360"/>
      </w:pPr>
      <w:rPr>
        <w:rFonts w:ascii="Wingdings" w:hAnsi="Wingdings" w:hint="default"/>
      </w:rPr>
    </w:lvl>
    <w:lvl w:ilvl="1" w:tplc="141A0003" w:tentative="1">
      <w:start w:val="1"/>
      <w:numFmt w:val="bullet"/>
      <w:lvlText w:val="o"/>
      <w:lvlJc w:val="left"/>
      <w:pPr>
        <w:ind w:left="2148" w:hanging="360"/>
      </w:pPr>
      <w:rPr>
        <w:rFonts w:ascii="Courier New" w:hAnsi="Courier New" w:cs="Courier New" w:hint="default"/>
      </w:rPr>
    </w:lvl>
    <w:lvl w:ilvl="2" w:tplc="141A0005" w:tentative="1">
      <w:start w:val="1"/>
      <w:numFmt w:val="bullet"/>
      <w:lvlText w:val=""/>
      <w:lvlJc w:val="left"/>
      <w:pPr>
        <w:ind w:left="2868" w:hanging="360"/>
      </w:pPr>
      <w:rPr>
        <w:rFonts w:ascii="Wingdings" w:hAnsi="Wingdings" w:hint="default"/>
      </w:rPr>
    </w:lvl>
    <w:lvl w:ilvl="3" w:tplc="141A0001" w:tentative="1">
      <w:start w:val="1"/>
      <w:numFmt w:val="bullet"/>
      <w:lvlText w:val=""/>
      <w:lvlJc w:val="left"/>
      <w:pPr>
        <w:ind w:left="3588" w:hanging="360"/>
      </w:pPr>
      <w:rPr>
        <w:rFonts w:ascii="Symbol" w:hAnsi="Symbol" w:hint="default"/>
      </w:rPr>
    </w:lvl>
    <w:lvl w:ilvl="4" w:tplc="141A0003" w:tentative="1">
      <w:start w:val="1"/>
      <w:numFmt w:val="bullet"/>
      <w:lvlText w:val="o"/>
      <w:lvlJc w:val="left"/>
      <w:pPr>
        <w:ind w:left="4308" w:hanging="360"/>
      </w:pPr>
      <w:rPr>
        <w:rFonts w:ascii="Courier New" w:hAnsi="Courier New" w:cs="Courier New" w:hint="default"/>
      </w:rPr>
    </w:lvl>
    <w:lvl w:ilvl="5" w:tplc="141A0005" w:tentative="1">
      <w:start w:val="1"/>
      <w:numFmt w:val="bullet"/>
      <w:lvlText w:val=""/>
      <w:lvlJc w:val="left"/>
      <w:pPr>
        <w:ind w:left="5028" w:hanging="360"/>
      </w:pPr>
      <w:rPr>
        <w:rFonts w:ascii="Wingdings" w:hAnsi="Wingdings" w:hint="default"/>
      </w:rPr>
    </w:lvl>
    <w:lvl w:ilvl="6" w:tplc="141A0001" w:tentative="1">
      <w:start w:val="1"/>
      <w:numFmt w:val="bullet"/>
      <w:lvlText w:val=""/>
      <w:lvlJc w:val="left"/>
      <w:pPr>
        <w:ind w:left="5748" w:hanging="360"/>
      </w:pPr>
      <w:rPr>
        <w:rFonts w:ascii="Symbol" w:hAnsi="Symbol" w:hint="default"/>
      </w:rPr>
    </w:lvl>
    <w:lvl w:ilvl="7" w:tplc="141A0003" w:tentative="1">
      <w:start w:val="1"/>
      <w:numFmt w:val="bullet"/>
      <w:lvlText w:val="o"/>
      <w:lvlJc w:val="left"/>
      <w:pPr>
        <w:ind w:left="6468" w:hanging="360"/>
      </w:pPr>
      <w:rPr>
        <w:rFonts w:ascii="Courier New" w:hAnsi="Courier New" w:cs="Courier New" w:hint="default"/>
      </w:rPr>
    </w:lvl>
    <w:lvl w:ilvl="8" w:tplc="141A0005" w:tentative="1">
      <w:start w:val="1"/>
      <w:numFmt w:val="bullet"/>
      <w:lvlText w:val=""/>
      <w:lvlJc w:val="left"/>
      <w:pPr>
        <w:ind w:left="7188" w:hanging="360"/>
      </w:pPr>
      <w:rPr>
        <w:rFonts w:ascii="Wingdings" w:hAnsi="Wingdings" w:hint="default"/>
      </w:rPr>
    </w:lvl>
  </w:abstractNum>
  <w:abstractNum w:abstractNumId="19">
    <w:nsid w:val="7F064BAF"/>
    <w:multiLevelType w:val="hybridMultilevel"/>
    <w:tmpl w:val="88C6B2DC"/>
    <w:lvl w:ilvl="0" w:tplc="141A0009">
      <w:start w:val="1"/>
      <w:numFmt w:val="bullet"/>
      <w:lvlText w:val=""/>
      <w:lvlJc w:val="left"/>
      <w:pPr>
        <w:ind w:left="1440" w:hanging="360"/>
      </w:pPr>
      <w:rPr>
        <w:rFonts w:ascii="Wingdings" w:hAnsi="Wingdings"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20">
    <w:nsid w:val="7FBF0BF6"/>
    <w:multiLevelType w:val="hybridMultilevel"/>
    <w:tmpl w:val="FB988A0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7"/>
  </w:num>
  <w:num w:numId="5">
    <w:abstractNumId w:val="14"/>
  </w:num>
  <w:num w:numId="6">
    <w:abstractNumId w:val="11"/>
  </w:num>
  <w:num w:numId="7">
    <w:abstractNumId w:val="6"/>
  </w:num>
  <w:num w:numId="8">
    <w:abstractNumId w:val="17"/>
  </w:num>
  <w:num w:numId="9">
    <w:abstractNumId w:val="9"/>
  </w:num>
  <w:num w:numId="10">
    <w:abstractNumId w:val="3"/>
  </w:num>
  <w:num w:numId="11">
    <w:abstractNumId w:val="4"/>
  </w:num>
  <w:num w:numId="12">
    <w:abstractNumId w:val="1"/>
  </w:num>
  <w:num w:numId="13">
    <w:abstractNumId w:val="16"/>
  </w:num>
  <w:num w:numId="14">
    <w:abstractNumId w:val="19"/>
  </w:num>
  <w:num w:numId="15">
    <w:abstractNumId w:val="15"/>
  </w:num>
  <w:num w:numId="16">
    <w:abstractNumId w:val="20"/>
  </w:num>
  <w:num w:numId="17">
    <w:abstractNumId w:val="13"/>
  </w:num>
  <w:num w:numId="18">
    <w:abstractNumId w:val="10"/>
  </w:num>
  <w:num w:numId="19">
    <w:abstractNumId w:val="2"/>
  </w:num>
  <w:num w:numId="20">
    <w:abstractNumId w:val="1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07A"/>
    <w:rsid w:val="00073FE8"/>
    <w:rsid w:val="000D7F95"/>
    <w:rsid w:val="000E25D5"/>
    <w:rsid w:val="001104B2"/>
    <w:rsid w:val="00160288"/>
    <w:rsid w:val="0017307A"/>
    <w:rsid w:val="0017492A"/>
    <w:rsid w:val="0023287F"/>
    <w:rsid w:val="00276974"/>
    <w:rsid w:val="002E1234"/>
    <w:rsid w:val="002F5E6E"/>
    <w:rsid w:val="00321BBE"/>
    <w:rsid w:val="00353933"/>
    <w:rsid w:val="00372C1B"/>
    <w:rsid w:val="003B2DFA"/>
    <w:rsid w:val="003B5618"/>
    <w:rsid w:val="003D3B65"/>
    <w:rsid w:val="004D451C"/>
    <w:rsid w:val="004F607A"/>
    <w:rsid w:val="00507055"/>
    <w:rsid w:val="00507EA9"/>
    <w:rsid w:val="005467F2"/>
    <w:rsid w:val="00560D91"/>
    <w:rsid w:val="00656EC6"/>
    <w:rsid w:val="00671A4F"/>
    <w:rsid w:val="006740A8"/>
    <w:rsid w:val="006836D8"/>
    <w:rsid w:val="006B13F0"/>
    <w:rsid w:val="006D66CD"/>
    <w:rsid w:val="006D691E"/>
    <w:rsid w:val="0072161B"/>
    <w:rsid w:val="00763556"/>
    <w:rsid w:val="007947C4"/>
    <w:rsid w:val="007971B6"/>
    <w:rsid w:val="007A53AA"/>
    <w:rsid w:val="007A5463"/>
    <w:rsid w:val="008C0E6D"/>
    <w:rsid w:val="008E3C81"/>
    <w:rsid w:val="0091020B"/>
    <w:rsid w:val="0092148B"/>
    <w:rsid w:val="0092352A"/>
    <w:rsid w:val="00981493"/>
    <w:rsid w:val="009B3C09"/>
    <w:rsid w:val="009D7CDB"/>
    <w:rsid w:val="009E2830"/>
    <w:rsid w:val="009F465B"/>
    <w:rsid w:val="00A22BC4"/>
    <w:rsid w:val="00A73F96"/>
    <w:rsid w:val="00A90A6D"/>
    <w:rsid w:val="00AC71F2"/>
    <w:rsid w:val="00AF328B"/>
    <w:rsid w:val="00B83120"/>
    <w:rsid w:val="00BB3424"/>
    <w:rsid w:val="00C416F1"/>
    <w:rsid w:val="00C95B94"/>
    <w:rsid w:val="00CB52D8"/>
    <w:rsid w:val="00CC2DCB"/>
    <w:rsid w:val="00CF30F5"/>
    <w:rsid w:val="00D110BD"/>
    <w:rsid w:val="00D7238F"/>
    <w:rsid w:val="00D73382"/>
    <w:rsid w:val="00D871B6"/>
    <w:rsid w:val="00E00FD1"/>
    <w:rsid w:val="00F6513B"/>
    <w:rsid w:val="00FB17C0"/>
    <w:rsid w:val="00FF3B07"/>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13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13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13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0FD1"/>
    <w:pPr>
      <w:spacing w:after="0" w:line="240" w:lineRule="auto"/>
    </w:pPr>
  </w:style>
  <w:style w:type="paragraph" w:styleId="ListParagraph">
    <w:name w:val="List Paragraph"/>
    <w:basedOn w:val="Normal"/>
    <w:uiPriority w:val="34"/>
    <w:qFormat/>
    <w:rsid w:val="006D691E"/>
    <w:pPr>
      <w:ind w:left="720"/>
      <w:contextualSpacing/>
    </w:pPr>
  </w:style>
  <w:style w:type="character" w:styleId="Hyperlink">
    <w:name w:val="Hyperlink"/>
    <w:basedOn w:val="DefaultParagraphFont"/>
    <w:uiPriority w:val="99"/>
    <w:unhideWhenUsed/>
    <w:rsid w:val="00A90A6D"/>
    <w:rPr>
      <w:color w:val="0000FF" w:themeColor="hyperlink"/>
      <w:u w:val="single"/>
    </w:rPr>
  </w:style>
  <w:style w:type="paragraph" w:styleId="Header">
    <w:name w:val="header"/>
    <w:basedOn w:val="Normal"/>
    <w:link w:val="HeaderChar"/>
    <w:uiPriority w:val="99"/>
    <w:unhideWhenUsed/>
    <w:rsid w:val="00671A4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1A4F"/>
  </w:style>
  <w:style w:type="paragraph" w:styleId="Footer">
    <w:name w:val="footer"/>
    <w:basedOn w:val="Normal"/>
    <w:link w:val="FooterChar"/>
    <w:uiPriority w:val="99"/>
    <w:unhideWhenUsed/>
    <w:rsid w:val="00671A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1A4F"/>
  </w:style>
  <w:style w:type="paragraph" w:styleId="FootnoteText">
    <w:name w:val="footnote text"/>
    <w:basedOn w:val="Normal"/>
    <w:link w:val="FootnoteTextChar"/>
    <w:uiPriority w:val="99"/>
    <w:semiHidden/>
    <w:unhideWhenUsed/>
    <w:rsid w:val="00671A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1A4F"/>
    <w:rPr>
      <w:sz w:val="20"/>
      <w:szCs w:val="20"/>
    </w:rPr>
  </w:style>
  <w:style w:type="character" w:styleId="FootnoteReference">
    <w:name w:val="footnote reference"/>
    <w:basedOn w:val="DefaultParagraphFont"/>
    <w:uiPriority w:val="99"/>
    <w:semiHidden/>
    <w:unhideWhenUsed/>
    <w:rsid w:val="00671A4F"/>
    <w:rPr>
      <w:vertAlign w:val="superscript"/>
    </w:rPr>
  </w:style>
  <w:style w:type="paragraph" w:styleId="BalloonText">
    <w:name w:val="Balloon Text"/>
    <w:basedOn w:val="Normal"/>
    <w:link w:val="BalloonTextChar"/>
    <w:uiPriority w:val="99"/>
    <w:semiHidden/>
    <w:unhideWhenUsed/>
    <w:rsid w:val="00656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EC6"/>
    <w:rPr>
      <w:rFonts w:ascii="Tahoma" w:hAnsi="Tahoma" w:cs="Tahoma"/>
      <w:sz w:val="16"/>
      <w:szCs w:val="16"/>
    </w:rPr>
  </w:style>
  <w:style w:type="character" w:customStyle="1" w:styleId="Heading1Char">
    <w:name w:val="Heading 1 Char"/>
    <w:basedOn w:val="DefaultParagraphFont"/>
    <w:link w:val="Heading1"/>
    <w:uiPriority w:val="9"/>
    <w:rsid w:val="006B13F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13F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13F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6B13F0"/>
    <w:pPr>
      <w:outlineLvl w:val="9"/>
    </w:pPr>
    <w:rPr>
      <w:lang w:val="en-US" w:eastAsia="ja-JP"/>
    </w:rPr>
  </w:style>
  <w:style w:type="paragraph" w:styleId="TOC1">
    <w:name w:val="toc 1"/>
    <w:basedOn w:val="Normal"/>
    <w:next w:val="Normal"/>
    <w:autoRedefine/>
    <w:uiPriority w:val="39"/>
    <w:unhideWhenUsed/>
    <w:rsid w:val="006B13F0"/>
    <w:pPr>
      <w:spacing w:after="100"/>
    </w:pPr>
  </w:style>
  <w:style w:type="paragraph" w:styleId="TOC2">
    <w:name w:val="toc 2"/>
    <w:basedOn w:val="Normal"/>
    <w:next w:val="Normal"/>
    <w:autoRedefine/>
    <w:uiPriority w:val="39"/>
    <w:unhideWhenUsed/>
    <w:rsid w:val="006B13F0"/>
    <w:pPr>
      <w:spacing w:after="100"/>
      <w:ind w:left="220"/>
    </w:pPr>
  </w:style>
  <w:style w:type="paragraph" w:styleId="TOC3">
    <w:name w:val="toc 3"/>
    <w:basedOn w:val="Normal"/>
    <w:next w:val="Normal"/>
    <w:autoRedefine/>
    <w:uiPriority w:val="39"/>
    <w:unhideWhenUsed/>
    <w:rsid w:val="006B13F0"/>
    <w:pPr>
      <w:spacing w:after="100"/>
      <w:ind w:left="440"/>
    </w:pPr>
  </w:style>
  <w:style w:type="character" w:customStyle="1" w:styleId="NoSpacingChar">
    <w:name w:val="No Spacing Char"/>
    <w:basedOn w:val="DefaultParagraphFont"/>
    <w:link w:val="NoSpacing"/>
    <w:uiPriority w:val="1"/>
    <w:rsid w:val="009814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13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13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13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0FD1"/>
    <w:pPr>
      <w:spacing w:after="0" w:line="240" w:lineRule="auto"/>
    </w:pPr>
  </w:style>
  <w:style w:type="paragraph" w:styleId="ListParagraph">
    <w:name w:val="List Paragraph"/>
    <w:basedOn w:val="Normal"/>
    <w:uiPriority w:val="34"/>
    <w:qFormat/>
    <w:rsid w:val="006D691E"/>
    <w:pPr>
      <w:ind w:left="720"/>
      <w:contextualSpacing/>
    </w:pPr>
  </w:style>
  <w:style w:type="character" w:styleId="Hyperlink">
    <w:name w:val="Hyperlink"/>
    <w:basedOn w:val="DefaultParagraphFont"/>
    <w:uiPriority w:val="99"/>
    <w:unhideWhenUsed/>
    <w:rsid w:val="00A90A6D"/>
    <w:rPr>
      <w:color w:val="0000FF" w:themeColor="hyperlink"/>
      <w:u w:val="single"/>
    </w:rPr>
  </w:style>
  <w:style w:type="paragraph" w:styleId="Header">
    <w:name w:val="header"/>
    <w:basedOn w:val="Normal"/>
    <w:link w:val="HeaderChar"/>
    <w:uiPriority w:val="99"/>
    <w:unhideWhenUsed/>
    <w:rsid w:val="00671A4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1A4F"/>
  </w:style>
  <w:style w:type="paragraph" w:styleId="Footer">
    <w:name w:val="footer"/>
    <w:basedOn w:val="Normal"/>
    <w:link w:val="FooterChar"/>
    <w:uiPriority w:val="99"/>
    <w:unhideWhenUsed/>
    <w:rsid w:val="00671A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1A4F"/>
  </w:style>
  <w:style w:type="paragraph" w:styleId="FootnoteText">
    <w:name w:val="footnote text"/>
    <w:basedOn w:val="Normal"/>
    <w:link w:val="FootnoteTextChar"/>
    <w:uiPriority w:val="99"/>
    <w:semiHidden/>
    <w:unhideWhenUsed/>
    <w:rsid w:val="00671A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1A4F"/>
    <w:rPr>
      <w:sz w:val="20"/>
      <w:szCs w:val="20"/>
    </w:rPr>
  </w:style>
  <w:style w:type="character" w:styleId="FootnoteReference">
    <w:name w:val="footnote reference"/>
    <w:basedOn w:val="DefaultParagraphFont"/>
    <w:uiPriority w:val="99"/>
    <w:semiHidden/>
    <w:unhideWhenUsed/>
    <w:rsid w:val="00671A4F"/>
    <w:rPr>
      <w:vertAlign w:val="superscript"/>
    </w:rPr>
  </w:style>
  <w:style w:type="paragraph" w:styleId="BalloonText">
    <w:name w:val="Balloon Text"/>
    <w:basedOn w:val="Normal"/>
    <w:link w:val="BalloonTextChar"/>
    <w:uiPriority w:val="99"/>
    <w:semiHidden/>
    <w:unhideWhenUsed/>
    <w:rsid w:val="00656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EC6"/>
    <w:rPr>
      <w:rFonts w:ascii="Tahoma" w:hAnsi="Tahoma" w:cs="Tahoma"/>
      <w:sz w:val="16"/>
      <w:szCs w:val="16"/>
    </w:rPr>
  </w:style>
  <w:style w:type="character" w:customStyle="1" w:styleId="Heading1Char">
    <w:name w:val="Heading 1 Char"/>
    <w:basedOn w:val="DefaultParagraphFont"/>
    <w:link w:val="Heading1"/>
    <w:uiPriority w:val="9"/>
    <w:rsid w:val="006B13F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13F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13F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6B13F0"/>
    <w:pPr>
      <w:outlineLvl w:val="9"/>
    </w:pPr>
    <w:rPr>
      <w:lang w:val="en-US" w:eastAsia="ja-JP"/>
    </w:rPr>
  </w:style>
  <w:style w:type="paragraph" w:styleId="TOC1">
    <w:name w:val="toc 1"/>
    <w:basedOn w:val="Normal"/>
    <w:next w:val="Normal"/>
    <w:autoRedefine/>
    <w:uiPriority w:val="39"/>
    <w:unhideWhenUsed/>
    <w:rsid w:val="006B13F0"/>
    <w:pPr>
      <w:spacing w:after="100"/>
    </w:pPr>
  </w:style>
  <w:style w:type="paragraph" w:styleId="TOC2">
    <w:name w:val="toc 2"/>
    <w:basedOn w:val="Normal"/>
    <w:next w:val="Normal"/>
    <w:autoRedefine/>
    <w:uiPriority w:val="39"/>
    <w:unhideWhenUsed/>
    <w:rsid w:val="006B13F0"/>
    <w:pPr>
      <w:spacing w:after="100"/>
      <w:ind w:left="220"/>
    </w:pPr>
  </w:style>
  <w:style w:type="paragraph" w:styleId="TOC3">
    <w:name w:val="toc 3"/>
    <w:basedOn w:val="Normal"/>
    <w:next w:val="Normal"/>
    <w:autoRedefine/>
    <w:uiPriority w:val="39"/>
    <w:unhideWhenUsed/>
    <w:rsid w:val="006B13F0"/>
    <w:pPr>
      <w:spacing w:after="100"/>
      <w:ind w:left="440"/>
    </w:pPr>
  </w:style>
  <w:style w:type="character" w:customStyle="1" w:styleId="NoSpacingChar">
    <w:name w:val="No Spacing Char"/>
    <w:basedOn w:val="DefaultParagraphFont"/>
    <w:link w:val="NoSpacing"/>
    <w:uiPriority w:val="1"/>
    <w:rsid w:val="00981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ucerin.hr/o-kozi/osnovni-podaci-o-kozi/koza-beba-i-male-dje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DEDE7-0C78-472B-A327-D7B8C9918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24</Pages>
  <Words>4174</Words>
  <Characters>23793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Hadis</dc:creator>
  <cp:lastModifiedBy>Hadis</cp:lastModifiedBy>
  <cp:revision>27</cp:revision>
  <dcterms:created xsi:type="dcterms:W3CDTF">2018-11-10T12:06:00Z</dcterms:created>
  <dcterms:modified xsi:type="dcterms:W3CDTF">2018-12-08T17:13:00Z</dcterms:modified>
</cp:coreProperties>
</file>