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83FB" w14:textId="77777777" w:rsidR="00EC7655" w:rsidRDefault="00EC7655" w:rsidP="00EC7655">
      <w:pPr>
        <w:pStyle w:val="NoSpacing"/>
        <w:rPr>
          <w:rFonts w:ascii="Cambria" w:hAnsi="Cambria" w:cs="Times New Roman"/>
          <w:b/>
        </w:rPr>
      </w:pPr>
      <w:r>
        <w:rPr>
          <w:rFonts w:ascii="Cambria" w:hAnsi="Cambria" w:cs="Times New Roman"/>
          <w:noProof/>
        </w:rPr>
        <w:drawing>
          <wp:inline distT="0" distB="0" distL="0" distR="0" wp14:anchorId="472B7790" wp14:editId="6996B763">
            <wp:extent cx="2957195" cy="570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40913" w14:textId="01EF8290" w:rsidR="00EC7655" w:rsidRDefault="00EC7655" w:rsidP="00EC7655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Broj: 01-3-</w:t>
      </w:r>
      <w:r w:rsidR="001D00A8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421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-1</w:t>
      </w:r>
      <w:r w:rsidR="001D00A8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1</w:t>
      </w:r>
      <w:bookmarkStart w:id="0" w:name="_GoBack"/>
      <w:bookmarkEnd w:id="0"/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/20</w:t>
      </w:r>
    </w:p>
    <w:p w14:paraId="1E6D1664" w14:textId="77777777" w:rsidR="00EC7655" w:rsidRDefault="00EC7655" w:rsidP="00EC7655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Sarajevo, 20.04.2020.godine</w:t>
      </w:r>
    </w:p>
    <w:p w14:paraId="5A00B0CD" w14:textId="77777777" w:rsidR="00EC7655" w:rsidRDefault="00EC7655" w:rsidP="00EC7655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</w:p>
    <w:p w14:paraId="09C83E95" w14:textId="77777777" w:rsidR="00034852" w:rsidRDefault="00034852" w:rsidP="00034852">
      <w:pPr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Na osnovu člana 108. Statuta Univerziteta u Sarajevu, a u vezi sa članovima 18.,87. i 90. Zakona o javnim nabavkama (“Službeni glasnik BiH” broj: 39/14), člana 4. Pravilnika o direktnom sporazumu Fakulteta političkih nauka Univerziteta u Sarajevu br. 02-1-291-17/17 od 11.04.2017. godine i Planom javnih nabavki Fakulteta političkih nauka UNSA broj: 01-3-52-1/20 od 14.01.2020. godine, po prethodnoj saglasnosti sekretara, dekan d o n o s i</w:t>
      </w:r>
    </w:p>
    <w:p w14:paraId="6E60A53D" w14:textId="77777777" w:rsidR="00EC7655" w:rsidRDefault="00EC7655" w:rsidP="00EC7655">
      <w:pPr>
        <w:spacing w:line="252" w:lineRule="auto"/>
        <w:ind w:right="192"/>
        <w:jc w:val="both"/>
        <w:rPr>
          <w:rFonts w:ascii="Cambria" w:eastAsia="Calibri" w:hAnsi="Cambria" w:cs="Tahoma"/>
          <w:b/>
          <w:i/>
          <w:sz w:val="24"/>
          <w:szCs w:val="24"/>
        </w:rPr>
      </w:pPr>
    </w:p>
    <w:p w14:paraId="0CB018BD" w14:textId="77777777" w:rsidR="00EC7655" w:rsidRPr="00EC7655" w:rsidRDefault="00EC7655" w:rsidP="00EC7655">
      <w:pPr>
        <w:spacing w:line="252" w:lineRule="auto"/>
        <w:ind w:right="192"/>
        <w:jc w:val="center"/>
        <w:rPr>
          <w:rFonts w:ascii="Cambria" w:eastAsia="Calibri" w:hAnsi="Cambria" w:cs="Tahoma"/>
          <w:i/>
          <w:sz w:val="24"/>
          <w:szCs w:val="24"/>
        </w:rPr>
      </w:pPr>
      <w:r w:rsidRPr="00EC7655">
        <w:rPr>
          <w:rFonts w:ascii="Cambria" w:eastAsia="Calibri" w:hAnsi="Cambria" w:cs="Tahoma"/>
          <w:b/>
          <w:i/>
          <w:sz w:val="24"/>
          <w:szCs w:val="24"/>
        </w:rPr>
        <w:t>O D L U K U</w:t>
      </w:r>
    </w:p>
    <w:p w14:paraId="5AB1BCA3" w14:textId="524254C3" w:rsidR="00EC7655" w:rsidRPr="00EC7655" w:rsidRDefault="00EC7655" w:rsidP="00EC7655">
      <w:pPr>
        <w:spacing w:line="254" w:lineRule="auto"/>
        <w:rPr>
          <w:rFonts w:ascii="Cambria" w:eastAsia="Calibri" w:hAnsi="Cambria" w:cs="Tahoma"/>
          <w:i/>
          <w:sz w:val="24"/>
          <w:szCs w:val="24"/>
          <w:lang w:val="bs-Latn-BA"/>
        </w:rPr>
      </w:pPr>
      <w:r w:rsidRPr="00EC7655">
        <w:rPr>
          <w:rFonts w:ascii="Cambria" w:eastAsia="Calibri" w:hAnsi="Cambria" w:cs="Tahoma"/>
          <w:i/>
          <w:sz w:val="24"/>
          <w:szCs w:val="24"/>
        </w:rPr>
        <w:t xml:space="preserve">I - Odobrava se pokretanje postupka javne nabavke 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putem </w:t>
      </w:r>
      <w:r w:rsidRPr="00EC7655">
        <w:rPr>
          <w:rFonts w:ascii="Cambria" w:eastAsia="Calibri" w:hAnsi="Cambria" w:cs="Tahoma"/>
          <w:b/>
          <w:i/>
          <w:sz w:val="24"/>
          <w:szCs w:val="24"/>
          <w:lang w:val="bs-Latn-BA"/>
        </w:rPr>
        <w:t>direktnog sporazuma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, za izbor najpovoljnije ponude za </w:t>
      </w:r>
      <w:r w:rsidRPr="00EC7655">
        <w:rPr>
          <w:rFonts w:ascii="Cambria" w:eastAsia="Calibri" w:hAnsi="Cambria" w:cs="Tahoma"/>
          <w:i/>
          <w:sz w:val="24"/>
          <w:szCs w:val="24"/>
        </w:rPr>
        <w:t xml:space="preserve">nabavku </w:t>
      </w:r>
      <w:r w:rsidR="006B3256">
        <w:rPr>
          <w:rFonts w:ascii="Cambria" w:eastAsia="Calibri" w:hAnsi="Cambria" w:cs="Tahoma"/>
          <w:b/>
          <w:bCs/>
          <w:i/>
          <w:sz w:val="24"/>
          <w:szCs w:val="24"/>
        </w:rPr>
        <w:t>stakla i staklarskih usluga</w:t>
      </w:r>
      <w:r w:rsidRPr="00EC7655">
        <w:rPr>
          <w:rFonts w:ascii="Cambria" w:hAnsi="Cambria" w:cs="Times New Roman"/>
          <w:i/>
          <w:sz w:val="24"/>
          <w:szCs w:val="24"/>
        </w:rPr>
        <w:t xml:space="preserve"> JRJN </w:t>
      </w:r>
      <w:r w:rsidR="006B3256">
        <w:rPr>
          <w:rFonts w:ascii="Cambria" w:hAnsi="Cambria" w:cs="Times New Roman"/>
          <w:i/>
          <w:sz w:val="24"/>
          <w:szCs w:val="24"/>
        </w:rPr>
        <w:t>45441000-0; 14820000-5</w:t>
      </w:r>
      <w:r w:rsidR="0038466B">
        <w:rPr>
          <w:rFonts w:ascii="Cambria" w:hAnsi="Cambria" w:cs="Times New Roman"/>
          <w:i/>
          <w:sz w:val="24"/>
          <w:szCs w:val="24"/>
        </w:rPr>
        <w:t>,</w:t>
      </w:r>
      <w:r w:rsidR="004128FF">
        <w:rPr>
          <w:rFonts w:ascii="Cambria" w:hAnsi="Cambria" w:cs="Times New Roman"/>
          <w:i/>
          <w:sz w:val="24"/>
          <w:szCs w:val="24"/>
        </w:rPr>
        <w:t xml:space="preserve"> 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 w:rsidRPr="00EC7655">
        <w:rPr>
          <w:rFonts w:ascii="Cambria" w:eastAsia="Calibri" w:hAnsi="Cambria" w:cs="Tahoma"/>
          <w:i/>
          <w:sz w:val="24"/>
          <w:szCs w:val="24"/>
        </w:rPr>
        <w:t>prema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usvojenom Planu javne nabavke roba, usluga i radova Fakulteta političkih nauka UNSA, a u skladu sa Zakonom o javnim nabavkama BiH (''Slu</w:t>
      </w:r>
      <w:r w:rsidRPr="00EC7655"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>beni glasnik BiH'', broj: 39/14).</w:t>
      </w:r>
    </w:p>
    <w:p w14:paraId="6F9E98F8" w14:textId="77777777" w:rsidR="00EC7655" w:rsidRDefault="00EC7655" w:rsidP="00EC7655">
      <w:pPr>
        <w:spacing w:after="0" w:line="252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325F678B" w14:textId="2A37A480" w:rsidR="00EC7655" w:rsidRDefault="00EC7655" w:rsidP="00EC7655">
      <w:pPr>
        <w:spacing w:after="0" w:line="252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II - Procijenjena vrijednost javne nabavke (</w:t>
      </w:r>
      <w:r w:rsidR="00DB225C">
        <w:rPr>
          <w:rFonts w:ascii="Cambria" w:eastAsia="Calibri" w:hAnsi="Cambria" w:cs="Tahoma"/>
          <w:i/>
          <w:sz w:val="24"/>
          <w:szCs w:val="24"/>
          <w:lang w:val="bs-Latn-BA"/>
        </w:rPr>
        <w:t>bez PDV-a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) iznosi do </w:t>
      </w:r>
      <w:r w:rsidR="006B3256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1</w:t>
      </w:r>
      <w:r w:rsidRPr="0038466B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000,00</w:t>
      </w:r>
      <w:r w:rsidRPr="00EC7655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 xml:space="preserve"> KM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(slovima: </w:t>
      </w:r>
      <w:r w:rsidR="006B3256">
        <w:rPr>
          <w:rFonts w:ascii="Cambria" w:eastAsia="Calibri" w:hAnsi="Cambria" w:cs="Tahoma"/>
          <w:i/>
          <w:sz w:val="24"/>
          <w:szCs w:val="24"/>
          <w:lang w:val="bs-Latn-BA"/>
        </w:rPr>
        <w:t>hiljadu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KM).</w:t>
      </w:r>
    </w:p>
    <w:p w14:paraId="1114064E" w14:textId="77777777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4842AAC3" w14:textId="53448F47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b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III – Za provedbu javne nabavke osigurana su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 xml:space="preserve">sredstva iz </w:t>
      </w:r>
      <w:r w:rsidR="006B3256">
        <w:rPr>
          <w:rFonts w:ascii="Cambria" w:eastAsia="Calibri" w:hAnsi="Cambria" w:cs="Tahoma"/>
          <w:b/>
          <w:i/>
          <w:sz w:val="24"/>
          <w:szCs w:val="24"/>
          <w:lang w:val="bs-Latn-BA"/>
        </w:rPr>
        <w:t>budžetskih sredstava</w:t>
      </w:r>
      <w:r w:rsidR="00E7142A">
        <w:rPr>
          <w:rFonts w:ascii="Cambria" w:eastAsia="Calibri" w:hAnsi="Cambria" w:cs="Tahoma"/>
          <w:b/>
          <w:i/>
          <w:sz w:val="24"/>
          <w:szCs w:val="24"/>
          <w:lang w:val="bs-Latn-BA"/>
        </w:rPr>
        <w:t>.</w:t>
      </w:r>
    </w:p>
    <w:p w14:paraId="409DDF2B" w14:textId="77777777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038756C8" w14:textId="11FACF18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IV – Po obavljenom postupku u skladu sa Zakonom o javnim nabavkama BiH (''Slu</w:t>
      </w:r>
      <w:r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beni glasnik BiH'', broj: 39/14),  podzakonskim aktima koji su doneseni u skladu sa Zakonom, dekan Fakulteta zadužuje stručne službe da prikupe odgovarajuće ponude u skladu sa </w:t>
      </w:r>
      <w:r w:rsidR="00E82260">
        <w:rPr>
          <w:rFonts w:ascii="Cambria" w:hAnsi="Cambria" w:cs="Times New Roman"/>
          <w:i/>
          <w:iCs/>
          <w:sz w:val="24"/>
          <w:szCs w:val="24"/>
        </w:rPr>
        <w:t>Pravilnikom o direktnom sporazumu Fakulteta političkih nauka Univerziteta u Sarajevu br. 02-1-291-17/17 od 11.04.2017. godine.</w:t>
      </w:r>
    </w:p>
    <w:p w14:paraId="7A18E82E" w14:textId="77777777" w:rsidR="00EC7655" w:rsidRDefault="00EC7655" w:rsidP="00EC7655">
      <w:pPr>
        <w:spacing w:after="0" w:line="252" w:lineRule="auto"/>
        <w:ind w:right="192"/>
        <w:rPr>
          <w:rFonts w:ascii="Cambria" w:eastAsia="Calibri" w:hAnsi="Cambria" w:cs="Tahoma"/>
          <w:bCs/>
          <w:i/>
          <w:sz w:val="24"/>
          <w:szCs w:val="24"/>
        </w:rPr>
      </w:pPr>
    </w:p>
    <w:p w14:paraId="28902F63" w14:textId="77777777" w:rsidR="00EC7655" w:rsidRDefault="00EC7655" w:rsidP="00EC7655">
      <w:pPr>
        <w:spacing w:after="0" w:line="252" w:lineRule="auto"/>
        <w:ind w:right="192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VI - </w:t>
      </w:r>
      <w:r>
        <w:rPr>
          <w:rFonts w:ascii="Cambria" w:hAnsi="Cambria" w:cs="Times New Roman"/>
          <w:i/>
          <w:iCs/>
          <w:sz w:val="24"/>
          <w:szCs w:val="24"/>
        </w:rPr>
        <w:t xml:space="preserve">Odluka stupa na snagu danom donošenja. </w:t>
      </w:r>
      <w:r>
        <w:rPr>
          <w:rFonts w:ascii="Cambria" w:eastAsia="Calibri" w:hAnsi="Cambria" w:cs="Tahoma"/>
          <w:bCs/>
          <w:i/>
          <w:sz w:val="24"/>
          <w:szCs w:val="24"/>
        </w:rPr>
        <w:t xml:space="preserve">                                                                                                       </w:t>
      </w:r>
    </w:p>
    <w:p w14:paraId="3E76BA6A" w14:textId="77777777" w:rsidR="00EC7655" w:rsidRDefault="00EC7655" w:rsidP="00EC7655">
      <w:pPr>
        <w:spacing w:after="0" w:line="252" w:lineRule="auto"/>
        <w:ind w:left="1440" w:right="192"/>
        <w:rPr>
          <w:rFonts w:ascii="Cambria" w:hAnsi="Cambria" w:cs="Times New Roman"/>
          <w:b/>
          <w:sz w:val="24"/>
          <w:szCs w:val="24"/>
        </w:rPr>
      </w:pPr>
    </w:p>
    <w:p w14:paraId="6BDA38FD" w14:textId="77777777" w:rsidR="00EC7655" w:rsidRDefault="00EC7655" w:rsidP="00EC7655">
      <w:pPr>
        <w:spacing w:after="0" w:line="252" w:lineRule="auto"/>
        <w:ind w:left="1440" w:right="192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DEKAN</w:t>
      </w:r>
    </w:p>
    <w:p w14:paraId="2DC942DD" w14:textId="77777777" w:rsidR="00EC7655" w:rsidRDefault="00EC7655" w:rsidP="00EC7655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1D16E2FE" w14:textId="77777777" w:rsidR="00EC7655" w:rsidRDefault="00EC7655" w:rsidP="00EC7655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________________________</w:t>
      </w:r>
    </w:p>
    <w:p w14:paraId="120EE16C" w14:textId="77777777" w:rsidR="00EC7655" w:rsidRDefault="00EC7655" w:rsidP="00EC7655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Prof.dr. Sead Turčalo</w:t>
      </w:r>
    </w:p>
    <w:p w14:paraId="5FEABA15" w14:textId="77777777" w:rsidR="00EC7655" w:rsidRDefault="00EC7655" w:rsidP="00EC7655">
      <w:pPr>
        <w:spacing w:line="252" w:lineRule="auto"/>
        <w:ind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Dostaviti: </w:t>
      </w:r>
    </w:p>
    <w:p w14:paraId="4AF1AD44" w14:textId="77777777" w:rsidR="00EC7655" w:rsidRDefault="00EC7655" w:rsidP="00EC7655">
      <w:pPr>
        <w:numPr>
          <w:ilvl w:val="0"/>
          <w:numId w:val="3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U spise Javnih nabavki</w:t>
      </w:r>
    </w:p>
    <w:p w14:paraId="3490EA49" w14:textId="77777777" w:rsidR="00EC7655" w:rsidRDefault="001D00A8" w:rsidP="00EC7655">
      <w:pPr>
        <w:numPr>
          <w:ilvl w:val="0"/>
          <w:numId w:val="3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iCs/>
          <w:sz w:val="24"/>
          <w:szCs w:val="24"/>
        </w:rPr>
      </w:pPr>
      <w:hyperlink r:id="rId6" w:history="1">
        <w:r w:rsidR="00EC7655">
          <w:rPr>
            <w:rStyle w:val="Hyperlink"/>
            <w:rFonts w:ascii="Cambria" w:hAnsi="Cambria" w:cs="Times New Roman"/>
            <w:i/>
            <w:iCs/>
            <w:sz w:val="24"/>
            <w:szCs w:val="24"/>
          </w:rPr>
          <w:t>http://fpn.unsa.ba/b/javne-nabavke/</w:t>
        </w:r>
      </w:hyperlink>
      <w:r w:rsidR="00EC7655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EC7655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</w:p>
    <w:p w14:paraId="3678D188" w14:textId="77777777" w:rsidR="00EC7655" w:rsidRDefault="00EC7655" w:rsidP="00EC7655">
      <w:pPr>
        <w:numPr>
          <w:ilvl w:val="0"/>
          <w:numId w:val="3"/>
        </w:numPr>
        <w:spacing w:after="0" w:line="240" w:lineRule="auto"/>
        <w:ind w:left="0" w:right="192"/>
        <w:jc w:val="both"/>
        <w:rPr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Arhiva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EBF816" w14:textId="56063644" w:rsidR="00EC7655" w:rsidRPr="00EC7655" w:rsidRDefault="00EC7655" w:rsidP="00EC765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EC7655" w:rsidRPr="00EC7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4E59"/>
    <w:multiLevelType w:val="hybridMultilevel"/>
    <w:tmpl w:val="A64AE7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54"/>
    <w:rsid w:val="00003E83"/>
    <w:rsid w:val="00007ED4"/>
    <w:rsid w:val="00034852"/>
    <w:rsid w:val="00105989"/>
    <w:rsid w:val="0017562E"/>
    <w:rsid w:val="00192634"/>
    <w:rsid w:val="001D00A8"/>
    <w:rsid w:val="001F1B37"/>
    <w:rsid w:val="00213338"/>
    <w:rsid w:val="00306AFA"/>
    <w:rsid w:val="00315761"/>
    <w:rsid w:val="003479A9"/>
    <w:rsid w:val="0037379A"/>
    <w:rsid w:val="0038466B"/>
    <w:rsid w:val="003C438A"/>
    <w:rsid w:val="00411650"/>
    <w:rsid w:val="004128FF"/>
    <w:rsid w:val="006B3256"/>
    <w:rsid w:val="00703496"/>
    <w:rsid w:val="0077747E"/>
    <w:rsid w:val="007C0B54"/>
    <w:rsid w:val="00846351"/>
    <w:rsid w:val="00883B8C"/>
    <w:rsid w:val="00990354"/>
    <w:rsid w:val="00A40EAA"/>
    <w:rsid w:val="00BB6C0A"/>
    <w:rsid w:val="00BE0FB2"/>
    <w:rsid w:val="00D175E5"/>
    <w:rsid w:val="00DB225C"/>
    <w:rsid w:val="00E7142A"/>
    <w:rsid w:val="00E82260"/>
    <w:rsid w:val="00EC7655"/>
    <w:rsid w:val="00EF369B"/>
    <w:rsid w:val="00F31388"/>
    <w:rsid w:val="00F534C1"/>
    <w:rsid w:val="00F702AB"/>
    <w:rsid w:val="00F93716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0A756"/>
  <w15:chartTrackingRefBased/>
  <w15:docId w15:val="{BC845466-3F3D-49B2-8282-D1DA56C3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56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5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31</cp:revision>
  <cp:lastPrinted>2019-04-09T06:57:00Z</cp:lastPrinted>
  <dcterms:created xsi:type="dcterms:W3CDTF">2017-05-16T06:24:00Z</dcterms:created>
  <dcterms:modified xsi:type="dcterms:W3CDTF">2020-04-22T08:25:00Z</dcterms:modified>
</cp:coreProperties>
</file>