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5B69566D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8B498B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9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16EE0239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A14E03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8B498B">
        <w:rPr>
          <w:rFonts w:ascii="Cambria" w:eastAsia="Calibri" w:hAnsi="Cambria" w:cs="Tahoma"/>
          <w:b/>
          <w:bCs/>
          <w:i/>
          <w:sz w:val="24"/>
          <w:szCs w:val="24"/>
        </w:rPr>
        <w:t xml:space="preserve">taksi </w:t>
      </w:r>
      <w:r w:rsidR="00A14E03">
        <w:rPr>
          <w:rFonts w:ascii="Cambria" w:eastAsia="Calibri" w:hAnsi="Cambria" w:cs="Tahoma"/>
          <w:b/>
          <w:bCs/>
          <w:i/>
          <w:sz w:val="24"/>
          <w:szCs w:val="24"/>
        </w:rPr>
        <w:t>prevoza</w:t>
      </w:r>
      <w:r w:rsidR="00D54386">
        <w:rPr>
          <w:rFonts w:ascii="Cambria" w:eastAsia="Calibri" w:hAnsi="Cambria" w:cs="Tahoma"/>
          <w:b/>
          <w:bCs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="008B498B">
        <w:rPr>
          <w:rFonts w:ascii="Cambria" w:eastAsia="Calibri" w:hAnsi="Cambria" w:cs="Tahoma"/>
          <w:i/>
          <w:sz w:val="24"/>
          <w:szCs w:val="24"/>
          <w:lang w:val="bs-Latn-BA"/>
        </w:rPr>
        <w:t xml:space="preserve">60120000-5;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2D6ABD2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8B498B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14E03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A14E03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8B498B">
        <w:rPr>
          <w:rFonts w:ascii="Cambria" w:eastAsia="Calibri" w:hAnsi="Cambria" w:cs="Tahoma"/>
          <w:i/>
          <w:sz w:val="24"/>
          <w:szCs w:val="24"/>
          <w:lang w:val="bs-Latn-BA"/>
        </w:rPr>
        <w:t>u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42ABE04A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90592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8B498B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8B498B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98B"/>
    <w:rsid w:val="008B4F97"/>
    <w:rsid w:val="008D49BC"/>
    <w:rsid w:val="00A14E03"/>
    <w:rsid w:val="00A90592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41</cp:revision>
  <cp:lastPrinted>2017-05-04T15:09:00Z</cp:lastPrinted>
  <dcterms:created xsi:type="dcterms:W3CDTF">2017-04-21T15:09:00Z</dcterms:created>
  <dcterms:modified xsi:type="dcterms:W3CDTF">2020-04-22T09:27:00Z</dcterms:modified>
</cp:coreProperties>
</file>