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EA32F" w14:textId="0E863269" w:rsidR="00DE337E" w:rsidRDefault="00DE337E" w:rsidP="005F0163">
      <w:pPr>
        <w:spacing w:line="360" w:lineRule="auto"/>
        <w:jc w:val="both"/>
      </w:pPr>
    </w:p>
    <w:p w14:paraId="4D48A409" w14:textId="2D71CD30" w:rsidR="00C908D6" w:rsidRDefault="00C908D6" w:rsidP="005F0163">
      <w:pPr>
        <w:spacing w:line="360" w:lineRule="auto"/>
        <w:jc w:val="both"/>
      </w:pPr>
      <w:r>
        <w:t>Dr. Šaćir Filandra, redovni profesor, predsjednik</w:t>
      </w:r>
    </w:p>
    <w:p w14:paraId="01D970E0" w14:textId="1CD14B7B" w:rsidR="00C908D6" w:rsidRDefault="00C908D6" w:rsidP="005F0163">
      <w:pPr>
        <w:spacing w:line="360" w:lineRule="auto"/>
        <w:jc w:val="both"/>
      </w:pPr>
      <w:r>
        <w:t>Dr. Elmir Sadiković, vanredni profesor, član</w:t>
      </w:r>
    </w:p>
    <w:p w14:paraId="2449655B" w14:textId="5884B130" w:rsidR="00C908D6" w:rsidRDefault="00C908D6" w:rsidP="005F0163">
      <w:pPr>
        <w:spacing w:line="360" w:lineRule="auto"/>
        <w:jc w:val="both"/>
      </w:pPr>
      <w:r>
        <w:t>Dr. Elvis Fejzić, vanredni profesor, član</w:t>
      </w:r>
    </w:p>
    <w:p w14:paraId="758E5833" w14:textId="70DA8D97" w:rsidR="00C908D6" w:rsidRDefault="00C908D6" w:rsidP="005F0163">
      <w:pPr>
        <w:spacing w:line="360" w:lineRule="auto"/>
        <w:jc w:val="both"/>
      </w:pPr>
    </w:p>
    <w:p w14:paraId="1C811108" w14:textId="77777777" w:rsidR="00E232F4" w:rsidRDefault="00E232F4" w:rsidP="005F0163">
      <w:pPr>
        <w:spacing w:line="360" w:lineRule="auto"/>
        <w:jc w:val="both"/>
        <w:rPr>
          <w:b/>
          <w:bCs/>
        </w:rPr>
      </w:pPr>
    </w:p>
    <w:p w14:paraId="0B76DDCF" w14:textId="56C07E97" w:rsidR="00C908D6" w:rsidRPr="00173CB3" w:rsidRDefault="00E232F4" w:rsidP="005F0163">
      <w:pPr>
        <w:spacing w:line="360" w:lineRule="auto"/>
        <w:jc w:val="both"/>
        <w:rPr>
          <w:b/>
          <w:bCs/>
        </w:rPr>
      </w:pPr>
      <w:r>
        <w:rPr>
          <w:b/>
          <w:bCs/>
        </w:rPr>
        <w:t xml:space="preserve">    </w:t>
      </w:r>
      <w:r w:rsidR="00C908D6" w:rsidRPr="00173CB3">
        <w:rPr>
          <w:b/>
          <w:bCs/>
        </w:rPr>
        <w:t>VIJEĆU FAKULTETA POLITIČKIH NAUKA UNIVERZITETA U SARAJEVU</w:t>
      </w:r>
    </w:p>
    <w:p w14:paraId="4C21E739" w14:textId="4BB0408F" w:rsidR="00C908D6" w:rsidRDefault="00C908D6" w:rsidP="005F0163">
      <w:pPr>
        <w:spacing w:line="360" w:lineRule="auto"/>
        <w:jc w:val="both"/>
      </w:pPr>
    </w:p>
    <w:p w14:paraId="43A99966" w14:textId="6D6729CC" w:rsidR="00C908D6" w:rsidRDefault="00C908D6" w:rsidP="005F0163">
      <w:pPr>
        <w:spacing w:line="360" w:lineRule="auto"/>
        <w:jc w:val="both"/>
      </w:pPr>
      <w:r>
        <w:t>Na osnovu člana 59. (tačka m) Statuta Univerziteta u Sarajevu a u vezi sa članovima 36. i 37. Pravila studiranja za treći ciklus studija na Univerzitetu u Sarajevu, Senat je na 19. elektornskoj sjed</w:t>
      </w:r>
      <w:r w:rsidR="004B2DD8">
        <w:t>n</w:t>
      </w:r>
      <w:r>
        <w:t xml:space="preserve">ici održanoj 30. 9. 2020. godine donio Odluku o obrazovanju Komisije za ocjenu uslova kandidata i podobnosti teme doktorske disertacije pod naslovom </w:t>
      </w:r>
      <w:r w:rsidRPr="00173CB3">
        <w:rPr>
          <w:b/>
          <w:bCs/>
        </w:rPr>
        <w:t>BOSNA I HERCEGOVINA – DRŽAVNOST I SUVERENOST OD ZAVNOBIH-A DO DEJTONSKOG MIROVNOG SPORAZUMA</w:t>
      </w:r>
      <w:r>
        <w:t xml:space="preserve">, u sastavu dr. Šaćir Filandra, redovni profesor, predsjednik, Dr. Elmir Sadiković, vanredni profesor, član, i Dr. Elvis Fejzić, vanredni profesor, član. Nakon što je Komisija proučila dostavljenu finalnu prijavu teme doktorske disertacije, podnosimo Vijeću Fakulteta  </w:t>
      </w:r>
      <w:r w:rsidR="00173CB3">
        <w:t xml:space="preserve">slijedeći </w:t>
      </w:r>
    </w:p>
    <w:p w14:paraId="29BB6EC6" w14:textId="1695588E" w:rsidR="00173CB3" w:rsidRDefault="00173CB3" w:rsidP="005F0163">
      <w:pPr>
        <w:spacing w:line="360" w:lineRule="auto"/>
        <w:jc w:val="both"/>
      </w:pPr>
    </w:p>
    <w:p w14:paraId="7A730305" w14:textId="1DCF2D79" w:rsidR="00173CB3" w:rsidRPr="00173CB3" w:rsidRDefault="00173CB3" w:rsidP="005F0163">
      <w:pPr>
        <w:spacing w:line="360" w:lineRule="auto"/>
        <w:jc w:val="both"/>
        <w:rPr>
          <w:b/>
          <w:bCs/>
        </w:rPr>
      </w:pPr>
      <w:r>
        <w:t xml:space="preserve">                                                                    </w:t>
      </w:r>
      <w:r w:rsidRPr="00173CB3">
        <w:rPr>
          <w:b/>
          <w:bCs/>
        </w:rPr>
        <w:t>IZVJEŠTAJ</w:t>
      </w:r>
    </w:p>
    <w:p w14:paraId="1B17640F" w14:textId="77777777" w:rsidR="00C908D6" w:rsidRDefault="00C908D6" w:rsidP="005F0163">
      <w:pPr>
        <w:spacing w:line="360" w:lineRule="auto"/>
        <w:jc w:val="both"/>
      </w:pPr>
    </w:p>
    <w:p w14:paraId="361C0C84" w14:textId="301048A9" w:rsidR="00C908D6" w:rsidRDefault="00C908D6" w:rsidP="005F0163">
      <w:pPr>
        <w:spacing w:line="360" w:lineRule="auto"/>
        <w:jc w:val="both"/>
      </w:pPr>
    </w:p>
    <w:p w14:paraId="7BC03CBB" w14:textId="3E028CC7" w:rsidR="00173CB3" w:rsidRPr="00F85FA3" w:rsidRDefault="00173CB3" w:rsidP="005F0163">
      <w:pPr>
        <w:spacing w:line="360" w:lineRule="auto"/>
        <w:jc w:val="both"/>
        <w:rPr>
          <w:b/>
          <w:bCs/>
        </w:rPr>
      </w:pPr>
      <w:r w:rsidRPr="00F85FA3">
        <w:rPr>
          <w:b/>
          <w:bCs/>
        </w:rPr>
        <w:t>Ocjena uvjeta kandidata</w:t>
      </w:r>
    </w:p>
    <w:p w14:paraId="75B14BAD" w14:textId="0128A31E" w:rsidR="009B4E12" w:rsidRPr="009B4E12" w:rsidRDefault="009B4E12" w:rsidP="00E232F4">
      <w:pPr>
        <w:spacing w:after="200" w:line="360" w:lineRule="auto"/>
        <w:jc w:val="both"/>
        <w:rPr>
          <w:color w:val="000000" w:themeColor="text1"/>
        </w:rPr>
      </w:pPr>
      <w:r w:rsidRPr="009B4E12">
        <w:rPr>
          <w:color w:val="000000" w:themeColor="text1"/>
        </w:rPr>
        <w:t xml:space="preserve">Semir Halilović </w:t>
      </w:r>
      <w:r w:rsidR="00F85FA3">
        <w:rPr>
          <w:color w:val="000000" w:themeColor="text1"/>
        </w:rPr>
        <w:t xml:space="preserve">je </w:t>
      </w:r>
      <w:r w:rsidRPr="009B4E12">
        <w:rPr>
          <w:color w:val="000000" w:themeColor="text1"/>
        </w:rPr>
        <w:t xml:space="preserve">rođen 21.8.1981.godine. Završio </w:t>
      </w:r>
      <w:r w:rsidR="00F85FA3">
        <w:rPr>
          <w:color w:val="000000" w:themeColor="text1"/>
        </w:rPr>
        <w:t xml:space="preserve">je </w:t>
      </w:r>
      <w:r w:rsidRPr="009B4E12">
        <w:rPr>
          <w:color w:val="000000" w:themeColor="text1"/>
        </w:rPr>
        <w:t xml:space="preserve">Gimnaziju, </w:t>
      </w:r>
      <w:r w:rsidR="00F85FA3">
        <w:rPr>
          <w:color w:val="000000" w:themeColor="text1"/>
        </w:rPr>
        <w:t xml:space="preserve">zatim </w:t>
      </w:r>
      <w:r w:rsidRPr="009B4E12">
        <w:rPr>
          <w:color w:val="000000" w:themeColor="text1"/>
        </w:rPr>
        <w:t>Pravni fakul</w:t>
      </w:r>
      <w:r w:rsidR="00E51989">
        <w:rPr>
          <w:color w:val="000000" w:themeColor="text1"/>
        </w:rPr>
        <w:t>tet</w:t>
      </w:r>
      <w:r w:rsidR="00F85FA3">
        <w:rPr>
          <w:color w:val="000000" w:themeColor="text1"/>
        </w:rPr>
        <w:t xml:space="preserve"> Univerziteta u Sarajevu</w:t>
      </w:r>
      <w:r w:rsidR="00E51989">
        <w:rPr>
          <w:color w:val="000000" w:themeColor="text1"/>
        </w:rPr>
        <w:t>, te stekao zvanje magistra p</w:t>
      </w:r>
      <w:r w:rsidRPr="009B4E12">
        <w:rPr>
          <w:color w:val="000000" w:themeColor="text1"/>
        </w:rPr>
        <w:t xml:space="preserve">ravnih nauka. Trenutno </w:t>
      </w:r>
      <w:r w:rsidR="00F85FA3">
        <w:rPr>
          <w:color w:val="000000" w:themeColor="text1"/>
        </w:rPr>
        <w:t>je</w:t>
      </w:r>
      <w:r w:rsidRPr="009B4E12">
        <w:rPr>
          <w:color w:val="000000" w:themeColor="text1"/>
        </w:rPr>
        <w:t xml:space="preserve"> u fazi </w:t>
      </w:r>
      <w:r w:rsidR="00E6220E">
        <w:rPr>
          <w:color w:val="000000" w:themeColor="text1"/>
        </w:rPr>
        <w:t>pisanja</w:t>
      </w:r>
      <w:r w:rsidRPr="009B4E12">
        <w:rPr>
          <w:color w:val="000000" w:themeColor="text1"/>
        </w:rPr>
        <w:t xml:space="preserve"> magistar</w:t>
      </w:r>
      <w:r w:rsidR="006D28AE">
        <w:rPr>
          <w:color w:val="000000" w:themeColor="text1"/>
        </w:rPr>
        <w:t>skog rada na studiju «Marketing-</w:t>
      </w:r>
      <w:r w:rsidR="00F141FB">
        <w:rPr>
          <w:color w:val="000000" w:themeColor="text1"/>
        </w:rPr>
        <w:t>mena</w:t>
      </w:r>
      <w:r w:rsidRPr="009B4E12">
        <w:rPr>
          <w:color w:val="000000" w:themeColor="text1"/>
        </w:rPr>
        <w:t>d</w:t>
      </w:r>
      <w:r w:rsidR="00F141FB">
        <w:rPr>
          <w:color w:val="000000" w:themeColor="text1"/>
        </w:rPr>
        <w:t>ž</w:t>
      </w:r>
      <w:r w:rsidRPr="009B4E12">
        <w:rPr>
          <w:color w:val="000000" w:themeColor="text1"/>
        </w:rPr>
        <w:t>ment»</w:t>
      </w:r>
      <w:r w:rsidR="00DE337E">
        <w:rPr>
          <w:color w:val="000000" w:themeColor="text1"/>
        </w:rPr>
        <w:t xml:space="preserve"> (+2)</w:t>
      </w:r>
      <w:r w:rsidR="00F75BD1">
        <w:rPr>
          <w:color w:val="000000" w:themeColor="text1"/>
        </w:rPr>
        <w:t xml:space="preserve"> na Ekonomskom fakultetu</w:t>
      </w:r>
      <w:r w:rsidR="00F85FA3">
        <w:rPr>
          <w:color w:val="000000" w:themeColor="text1"/>
        </w:rPr>
        <w:t xml:space="preserve"> Univerziteta u Sarajevu</w:t>
      </w:r>
      <w:r w:rsidRPr="009B4E12">
        <w:rPr>
          <w:color w:val="000000" w:themeColor="text1"/>
        </w:rPr>
        <w:t>. T</w:t>
      </w:r>
      <w:r w:rsidR="00F85FA3">
        <w:rPr>
          <w:color w:val="000000" w:themeColor="text1"/>
        </w:rPr>
        <w:t>renutno</w:t>
      </w:r>
      <w:r w:rsidRPr="009B4E12">
        <w:rPr>
          <w:color w:val="000000" w:themeColor="text1"/>
        </w:rPr>
        <w:t xml:space="preserve"> </w:t>
      </w:r>
      <w:r w:rsidR="00F85FA3">
        <w:rPr>
          <w:color w:val="000000" w:themeColor="text1"/>
        </w:rPr>
        <w:t xml:space="preserve">je </w:t>
      </w:r>
      <w:r w:rsidR="00E6220E">
        <w:rPr>
          <w:color w:val="000000" w:themeColor="text1"/>
        </w:rPr>
        <w:t>student doktorskog studija</w:t>
      </w:r>
      <w:r w:rsidRPr="009B4E12">
        <w:rPr>
          <w:color w:val="000000" w:themeColor="text1"/>
        </w:rPr>
        <w:t xml:space="preserve"> </w:t>
      </w:r>
      <w:r w:rsidR="00DE337E">
        <w:rPr>
          <w:color w:val="000000" w:themeColor="text1"/>
        </w:rPr>
        <w:t>na F</w:t>
      </w:r>
      <w:r w:rsidR="00E6220E">
        <w:rPr>
          <w:color w:val="000000" w:themeColor="text1"/>
        </w:rPr>
        <w:t>akultetu političkih nauka</w:t>
      </w:r>
      <w:r w:rsidR="00DE337E">
        <w:rPr>
          <w:color w:val="000000" w:themeColor="text1"/>
        </w:rPr>
        <w:t>, smjer Politologija</w:t>
      </w:r>
      <w:r w:rsidRPr="009B4E12">
        <w:rPr>
          <w:color w:val="000000" w:themeColor="text1"/>
        </w:rPr>
        <w:t xml:space="preserve">. </w:t>
      </w:r>
      <w:r w:rsidR="00F85FA3">
        <w:rPr>
          <w:color w:val="000000" w:themeColor="text1"/>
        </w:rPr>
        <w:t>Poznaje</w:t>
      </w:r>
      <w:r w:rsidRPr="009B4E12">
        <w:rPr>
          <w:color w:val="000000" w:themeColor="text1"/>
        </w:rPr>
        <w:t xml:space="preserve"> engleski jezik aktivno, te turski jezik pasivno. </w:t>
      </w:r>
    </w:p>
    <w:p w14:paraId="2DB117AC" w14:textId="53DC658E" w:rsidR="009B4E12" w:rsidRPr="009B4E12" w:rsidRDefault="009B4E12" w:rsidP="00E232F4">
      <w:pPr>
        <w:spacing w:after="200" w:line="360" w:lineRule="auto"/>
        <w:jc w:val="both"/>
        <w:rPr>
          <w:color w:val="000000" w:themeColor="text1"/>
        </w:rPr>
      </w:pPr>
      <w:r w:rsidRPr="009B4E12">
        <w:rPr>
          <w:color w:val="000000" w:themeColor="text1"/>
        </w:rPr>
        <w:t>To</w:t>
      </w:r>
      <w:r w:rsidR="00B9637B">
        <w:rPr>
          <w:color w:val="000000" w:themeColor="text1"/>
        </w:rPr>
        <w:t xml:space="preserve">kom poslovne karijere radio </w:t>
      </w:r>
      <w:r w:rsidR="00F85FA3">
        <w:rPr>
          <w:color w:val="000000" w:themeColor="text1"/>
        </w:rPr>
        <w:t xml:space="preserve">je </w:t>
      </w:r>
      <w:r w:rsidRPr="009B4E12">
        <w:rPr>
          <w:color w:val="000000" w:themeColor="text1"/>
        </w:rPr>
        <w:t xml:space="preserve">kao </w:t>
      </w:r>
      <w:r w:rsidR="00DE337E">
        <w:rPr>
          <w:color w:val="000000" w:themeColor="text1"/>
        </w:rPr>
        <w:t>istražitelj tima odbrane u predmetu</w:t>
      </w:r>
      <w:r w:rsidRPr="009B4E12">
        <w:rPr>
          <w:color w:val="000000" w:themeColor="text1"/>
        </w:rPr>
        <w:t xml:space="preserve"> pred Međunarodnim tribunalom za bivšu Jugoslaviju (2003-2007), </w:t>
      </w:r>
      <w:r w:rsidR="00F85FA3">
        <w:rPr>
          <w:color w:val="000000" w:themeColor="text1"/>
        </w:rPr>
        <w:t xml:space="preserve">bio je </w:t>
      </w:r>
      <w:r w:rsidRPr="009B4E12">
        <w:rPr>
          <w:color w:val="000000" w:themeColor="text1"/>
        </w:rPr>
        <w:t>šef Sektora za komunikacije BPS-a,</w:t>
      </w:r>
      <w:r w:rsidR="00093AC7">
        <w:rPr>
          <w:color w:val="000000" w:themeColor="text1"/>
        </w:rPr>
        <w:t xml:space="preserve"> političke stranke</w:t>
      </w:r>
      <w:r w:rsidRPr="009B4E12">
        <w:rPr>
          <w:color w:val="000000" w:themeColor="text1"/>
        </w:rPr>
        <w:t xml:space="preserve"> (2007-2010), zastupnik u Skupštini Kantona Sarajevo </w:t>
      </w:r>
      <w:r w:rsidR="00093AC7">
        <w:rPr>
          <w:color w:val="000000" w:themeColor="text1"/>
        </w:rPr>
        <w:t>(</w:t>
      </w:r>
      <w:r w:rsidRPr="009B4E12">
        <w:rPr>
          <w:color w:val="000000" w:themeColor="text1"/>
        </w:rPr>
        <w:t>2014-2018</w:t>
      </w:r>
      <w:r w:rsidR="00093AC7">
        <w:rPr>
          <w:color w:val="000000" w:themeColor="text1"/>
        </w:rPr>
        <w:t>)</w:t>
      </w:r>
      <w:r w:rsidRPr="009B4E12">
        <w:rPr>
          <w:color w:val="000000" w:themeColor="text1"/>
        </w:rPr>
        <w:t xml:space="preserve">, savjetnik zamjenika premijera Vlade Federacije BiH (2018 – šest mjeseci), te </w:t>
      </w:r>
      <w:r w:rsidR="00DE337E">
        <w:rPr>
          <w:color w:val="000000" w:themeColor="text1"/>
        </w:rPr>
        <w:t>član menadžmenta</w:t>
      </w:r>
      <w:r w:rsidRPr="009B4E12">
        <w:rPr>
          <w:color w:val="000000" w:themeColor="text1"/>
        </w:rPr>
        <w:t xml:space="preserve"> Fonda za </w:t>
      </w:r>
      <w:r w:rsidR="00DE337E">
        <w:rPr>
          <w:color w:val="000000" w:themeColor="text1"/>
        </w:rPr>
        <w:t>zaštitu okoliša Federacije BiH.</w:t>
      </w:r>
      <w:r w:rsidRPr="009B4E12">
        <w:rPr>
          <w:color w:val="000000" w:themeColor="text1"/>
        </w:rPr>
        <w:t xml:space="preserve"> </w:t>
      </w:r>
    </w:p>
    <w:p w14:paraId="3AE20D5A" w14:textId="04714BF1" w:rsidR="00093AC7" w:rsidRPr="00093AC7" w:rsidRDefault="00B9637B" w:rsidP="00E232F4">
      <w:pPr>
        <w:spacing w:after="200" w:line="360" w:lineRule="auto"/>
        <w:jc w:val="both"/>
        <w:rPr>
          <w:color w:val="000000" w:themeColor="text1"/>
        </w:rPr>
      </w:pPr>
      <w:r>
        <w:rPr>
          <w:color w:val="000000" w:themeColor="text1"/>
        </w:rPr>
        <w:lastRenderedPageBreak/>
        <w:t xml:space="preserve">Autor </w:t>
      </w:r>
      <w:r w:rsidR="00F85FA3">
        <w:rPr>
          <w:color w:val="000000" w:themeColor="text1"/>
        </w:rPr>
        <w:t xml:space="preserve">je </w:t>
      </w:r>
      <w:r>
        <w:rPr>
          <w:color w:val="000000" w:themeColor="text1"/>
        </w:rPr>
        <w:t>dvije</w:t>
      </w:r>
      <w:r w:rsidR="009B4E12" w:rsidRPr="009B4E12">
        <w:rPr>
          <w:color w:val="000000" w:themeColor="text1"/>
        </w:rPr>
        <w:t xml:space="preserve"> </w:t>
      </w:r>
      <w:r w:rsidR="00DE337E">
        <w:rPr>
          <w:color w:val="000000" w:themeColor="text1"/>
        </w:rPr>
        <w:t xml:space="preserve">istraživačko </w:t>
      </w:r>
      <w:r>
        <w:rPr>
          <w:color w:val="000000" w:themeColor="text1"/>
        </w:rPr>
        <w:t>–</w:t>
      </w:r>
      <w:r w:rsidR="00DE337E">
        <w:rPr>
          <w:color w:val="000000" w:themeColor="text1"/>
        </w:rPr>
        <w:t xml:space="preserve"> </w:t>
      </w:r>
      <w:r w:rsidR="00355DC5">
        <w:rPr>
          <w:color w:val="000000" w:themeColor="text1"/>
        </w:rPr>
        <w:t xml:space="preserve">historijske knjige </w:t>
      </w:r>
      <w:r w:rsidR="00F85FA3">
        <w:rPr>
          <w:color w:val="000000" w:themeColor="text1"/>
        </w:rPr>
        <w:t>„</w:t>
      </w:r>
      <w:r w:rsidR="009B4E12" w:rsidRPr="009B4E12">
        <w:rPr>
          <w:color w:val="000000" w:themeColor="text1"/>
        </w:rPr>
        <w:t>Državna tajna</w:t>
      </w:r>
      <w:r w:rsidR="00F85FA3">
        <w:rPr>
          <w:color w:val="000000" w:themeColor="text1"/>
        </w:rPr>
        <w:t>“</w:t>
      </w:r>
      <w:r>
        <w:rPr>
          <w:color w:val="000000" w:themeColor="text1"/>
        </w:rPr>
        <w:t xml:space="preserve"> </w:t>
      </w:r>
      <w:r w:rsidR="00355DC5">
        <w:rPr>
          <w:color w:val="000000" w:themeColor="text1"/>
        </w:rPr>
        <w:t>(</w:t>
      </w:r>
      <w:r>
        <w:rPr>
          <w:color w:val="000000" w:themeColor="text1"/>
        </w:rPr>
        <w:t>2005</w:t>
      </w:r>
      <w:r w:rsidR="00355DC5">
        <w:rPr>
          <w:color w:val="000000" w:themeColor="text1"/>
        </w:rPr>
        <w:t>) i</w:t>
      </w:r>
      <w:r w:rsidR="009B4E12" w:rsidRPr="009B4E12">
        <w:rPr>
          <w:color w:val="000000" w:themeColor="text1"/>
        </w:rPr>
        <w:t xml:space="preserve"> </w:t>
      </w:r>
      <w:r w:rsidR="00F85FA3">
        <w:rPr>
          <w:color w:val="000000" w:themeColor="text1"/>
        </w:rPr>
        <w:t>„</w:t>
      </w:r>
      <w:r w:rsidR="009B4E12" w:rsidRPr="009B4E12">
        <w:rPr>
          <w:color w:val="000000" w:themeColor="text1"/>
        </w:rPr>
        <w:t>Atentat</w:t>
      </w:r>
      <w:r w:rsidR="00F85FA3">
        <w:rPr>
          <w:color w:val="000000" w:themeColor="text1"/>
        </w:rPr>
        <w:t>“</w:t>
      </w:r>
      <w:r>
        <w:rPr>
          <w:color w:val="000000" w:themeColor="text1"/>
        </w:rPr>
        <w:t xml:space="preserve"> </w:t>
      </w:r>
      <w:r w:rsidR="00355DC5">
        <w:rPr>
          <w:color w:val="000000" w:themeColor="text1"/>
        </w:rPr>
        <w:t>(</w:t>
      </w:r>
      <w:r>
        <w:rPr>
          <w:color w:val="000000" w:themeColor="text1"/>
        </w:rPr>
        <w:t>2014</w:t>
      </w:r>
      <w:r w:rsidR="009B4E12" w:rsidRPr="009B4E12">
        <w:rPr>
          <w:color w:val="000000" w:themeColor="text1"/>
        </w:rPr>
        <w:t>)</w:t>
      </w:r>
      <w:r w:rsidR="00DE337E">
        <w:rPr>
          <w:color w:val="000000" w:themeColor="text1"/>
        </w:rPr>
        <w:t xml:space="preserve">. </w:t>
      </w:r>
      <w:r w:rsidR="00F85FA3">
        <w:rPr>
          <w:color w:val="000000" w:themeColor="text1"/>
        </w:rPr>
        <w:t>A</w:t>
      </w:r>
      <w:r w:rsidR="009B4E12" w:rsidRPr="009B4E12">
        <w:rPr>
          <w:color w:val="000000" w:themeColor="text1"/>
        </w:rPr>
        <w:t>utor</w:t>
      </w:r>
      <w:r w:rsidR="00DE337E">
        <w:rPr>
          <w:color w:val="000000" w:themeColor="text1"/>
        </w:rPr>
        <w:t xml:space="preserve"> </w:t>
      </w:r>
      <w:r w:rsidR="00F85FA3">
        <w:rPr>
          <w:color w:val="000000" w:themeColor="text1"/>
        </w:rPr>
        <w:t xml:space="preserve">je </w:t>
      </w:r>
      <w:r w:rsidR="009B4E12" w:rsidRPr="009B4E12">
        <w:rPr>
          <w:color w:val="000000" w:themeColor="text1"/>
        </w:rPr>
        <w:t>i scenarista dokumentarnog</w:t>
      </w:r>
      <w:r w:rsidR="00093AC7">
        <w:rPr>
          <w:color w:val="000000" w:themeColor="text1"/>
        </w:rPr>
        <w:t xml:space="preserve"> historijsko-političkog</w:t>
      </w:r>
      <w:r w:rsidR="009B4E12" w:rsidRPr="009B4E12">
        <w:rPr>
          <w:color w:val="000000" w:themeColor="text1"/>
        </w:rPr>
        <w:t xml:space="preserve"> serijala «Bosna – sudbina prekrojene zemlje» (BH</w:t>
      </w:r>
      <w:r w:rsidR="006D28AE">
        <w:rPr>
          <w:color w:val="000000" w:themeColor="text1"/>
        </w:rPr>
        <w:t>R</w:t>
      </w:r>
      <w:r w:rsidR="009B4E12" w:rsidRPr="009B4E12">
        <w:rPr>
          <w:color w:val="000000" w:themeColor="text1"/>
        </w:rPr>
        <w:t>T</w:t>
      </w:r>
      <w:r w:rsidR="00B36AD3">
        <w:rPr>
          <w:color w:val="000000" w:themeColor="text1"/>
        </w:rPr>
        <w:t xml:space="preserve">, </w:t>
      </w:r>
      <w:r>
        <w:rPr>
          <w:color w:val="000000" w:themeColor="text1"/>
        </w:rPr>
        <w:t>2020</w:t>
      </w:r>
      <w:r w:rsidR="009B4E12" w:rsidRPr="009B4E12">
        <w:rPr>
          <w:color w:val="000000" w:themeColor="text1"/>
        </w:rPr>
        <w:t xml:space="preserve">). </w:t>
      </w:r>
      <w:r w:rsidR="00093AC7" w:rsidRPr="00093AC7">
        <w:rPr>
          <w:color w:val="000000" w:themeColor="text1"/>
        </w:rPr>
        <w:t xml:space="preserve">Trenutno završavam pisanje </w:t>
      </w:r>
      <w:r w:rsidR="0085278D">
        <w:rPr>
          <w:color w:val="000000" w:themeColor="text1"/>
        </w:rPr>
        <w:t xml:space="preserve">i uređivanje </w:t>
      </w:r>
      <w:r w:rsidR="00DE337E">
        <w:rPr>
          <w:color w:val="000000" w:themeColor="text1"/>
        </w:rPr>
        <w:t>istraživačkih i stručnih</w:t>
      </w:r>
      <w:r w:rsidR="00093AC7" w:rsidRPr="00093AC7">
        <w:rPr>
          <w:color w:val="000000" w:themeColor="text1"/>
        </w:rPr>
        <w:t xml:space="preserve"> knjiga: «</w:t>
      </w:r>
      <w:r w:rsidR="00093AC7" w:rsidRPr="00F85FA3">
        <w:rPr>
          <w:iCs/>
          <w:color w:val="000000" w:themeColor="text1"/>
        </w:rPr>
        <w:t>Državna politika – od nezavisnosti do Dejtona</w:t>
      </w:r>
      <w:r w:rsidR="00DE337E">
        <w:rPr>
          <w:color w:val="000000" w:themeColor="text1"/>
        </w:rPr>
        <w:t>»</w:t>
      </w:r>
      <w:r w:rsidR="00452333">
        <w:rPr>
          <w:color w:val="000000" w:themeColor="text1"/>
        </w:rPr>
        <w:t>,</w:t>
      </w:r>
      <w:r w:rsidR="007B7CBC">
        <w:rPr>
          <w:color w:val="000000" w:themeColor="text1"/>
        </w:rPr>
        <w:t xml:space="preserve"> te</w:t>
      </w:r>
      <w:r w:rsidR="00452333">
        <w:rPr>
          <w:color w:val="000000" w:themeColor="text1"/>
        </w:rPr>
        <w:t xml:space="preserve"> </w:t>
      </w:r>
      <w:r w:rsidR="000B18F7">
        <w:rPr>
          <w:color w:val="000000" w:themeColor="text1"/>
        </w:rPr>
        <w:t>«</w:t>
      </w:r>
      <w:r w:rsidR="00B36AD3">
        <w:t>Historija bosanske države – 20. i 21.stoljeće</w:t>
      </w:r>
      <w:r w:rsidR="00452333">
        <w:rPr>
          <w:color w:val="000000" w:themeColor="text1"/>
        </w:rPr>
        <w:t>».</w:t>
      </w:r>
    </w:p>
    <w:p w14:paraId="6A239EC2" w14:textId="77777777" w:rsidR="00E232F4" w:rsidRDefault="00E232F4" w:rsidP="00E232F4">
      <w:pPr>
        <w:pStyle w:val="PlainText"/>
        <w:spacing w:line="360" w:lineRule="auto"/>
        <w:jc w:val="both"/>
        <w:rPr>
          <w:rFonts w:ascii="Times New Roman" w:hAnsi="Times New Roman" w:cs="Times New Roman"/>
          <w:b/>
          <w:bCs/>
          <w:sz w:val="24"/>
          <w:szCs w:val="24"/>
        </w:rPr>
      </w:pPr>
    </w:p>
    <w:p w14:paraId="6CC2406E" w14:textId="24304068" w:rsidR="005F0163" w:rsidRPr="00F85FA3" w:rsidRDefault="00F85FA3" w:rsidP="00E232F4">
      <w:pPr>
        <w:pStyle w:val="PlainText"/>
        <w:spacing w:line="360" w:lineRule="auto"/>
        <w:jc w:val="both"/>
        <w:rPr>
          <w:rFonts w:ascii="Times New Roman" w:hAnsi="Times New Roman" w:cs="Times New Roman"/>
          <w:b/>
          <w:bCs/>
          <w:sz w:val="24"/>
          <w:szCs w:val="24"/>
        </w:rPr>
      </w:pPr>
      <w:r w:rsidRPr="00F85FA3">
        <w:rPr>
          <w:rFonts w:ascii="Times New Roman" w:hAnsi="Times New Roman" w:cs="Times New Roman"/>
          <w:b/>
          <w:bCs/>
          <w:sz w:val="24"/>
          <w:szCs w:val="24"/>
        </w:rPr>
        <w:t>Ocjena podobnosti teme doktorske disertacije</w:t>
      </w:r>
    </w:p>
    <w:p w14:paraId="0AADE088" w14:textId="738E7587" w:rsidR="00C249D0" w:rsidRDefault="00C249D0" w:rsidP="00E232F4">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Razumijevanje d</w:t>
      </w:r>
      <w:r w:rsidR="0033287B">
        <w:rPr>
          <w:rFonts w:ascii="Times New Roman" w:hAnsi="Times New Roman" w:cs="Times New Roman"/>
          <w:sz w:val="24"/>
          <w:szCs w:val="24"/>
        </w:rPr>
        <w:t>ržave, odnosno njene državnosti</w:t>
      </w:r>
      <w:r>
        <w:rPr>
          <w:rFonts w:ascii="Times New Roman" w:hAnsi="Times New Roman" w:cs="Times New Roman"/>
          <w:sz w:val="24"/>
          <w:szCs w:val="24"/>
        </w:rPr>
        <w:t xml:space="preserve"> i suverenosti, nezamisliv</w:t>
      </w:r>
      <w:r w:rsidR="00F85FA3">
        <w:rPr>
          <w:rFonts w:ascii="Times New Roman" w:hAnsi="Times New Roman" w:cs="Times New Roman"/>
          <w:sz w:val="24"/>
          <w:szCs w:val="24"/>
        </w:rPr>
        <w:t>o</w:t>
      </w:r>
      <w:r>
        <w:rPr>
          <w:rFonts w:ascii="Times New Roman" w:hAnsi="Times New Roman" w:cs="Times New Roman"/>
          <w:sz w:val="24"/>
          <w:szCs w:val="24"/>
        </w:rPr>
        <w:t xml:space="preserve"> je bez sagledavanja teorijskog i praktičnog </w:t>
      </w:r>
      <w:r w:rsidR="00AA249C">
        <w:rPr>
          <w:rFonts w:ascii="Times New Roman" w:hAnsi="Times New Roman" w:cs="Times New Roman"/>
          <w:sz w:val="24"/>
          <w:szCs w:val="24"/>
        </w:rPr>
        <w:t>okvira razvoja države</w:t>
      </w:r>
      <w:r w:rsidR="000D6B7B">
        <w:rPr>
          <w:rFonts w:ascii="Times New Roman" w:hAnsi="Times New Roman" w:cs="Times New Roman"/>
          <w:sz w:val="24"/>
          <w:szCs w:val="24"/>
        </w:rPr>
        <w:t xml:space="preserve">, </w:t>
      </w:r>
      <w:r>
        <w:rPr>
          <w:rFonts w:ascii="Times New Roman" w:hAnsi="Times New Roman" w:cs="Times New Roman"/>
          <w:sz w:val="24"/>
          <w:szCs w:val="24"/>
        </w:rPr>
        <w:t>od antičkih vremen</w:t>
      </w:r>
      <w:r w:rsidR="00A748A9">
        <w:rPr>
          <w:rFonts w:ascii="Times New Roman" w:hAnsi="Times New Roman" w:cs="Times New Roman"/>
          <w:sz w:val="24"/>
          <w:szCs w:val="24"/>
        </w:rPr>
        <w:t>a, preko Srednjeg vijeka, sve</w:t>
      </w:r>
      <w:r>
        <w:rPr>
          <w:rFonts w:ascii="Times New Roman" w:hAnsi="Times New Roman" w:cs="Times New Roman"/>
          <w:sz w:val="24"/>
          <w:szCs w:val="24"/>
        </w:rPr>
        <w:t xml:space="preserve"> do posljednja tri stoljeća</w:t>
      </w:r>
      <w:r w:rsidR="000D6B7B">
        <w:rPr>
          <w:rFonts w:ascii="Times New Roman" w:hAnsi="Times New Roman" w:cs="Times New Roman"/>
          <w:sz w:val="24"/>
          <w:szCs w:val="24"/>
        </w:rPr>
        <w:t xml:space="preserve">. </w:t>
      </w:r>
      <w:r w:rsidR="00A86C05">
        <w:rPr>
          <w:rFonts w:ascii="Times New Roman" w:hAnsi="Times New Roman" w:cs="Times New Roman"/>
          <w:sz w:val="24"/>
          <w:szCs w:val="24"/>
        </w:rPr>
        <w:t>Teorijski i praktično, to se događalo kroz apsolutizam feudalno-religijskog tipa, zatim konstitucionalizam, koji je otpočeo revolucijama i ratovima u 18.stoljeću da bi, na kraju, teoretski okvir razumijevanja države dali demokratija i postmodernizam.</w:t>
      </w:r>
      <w:r w:rsidR="00AA249C">
        <w:rPr>
          <w:rFonts w:ascii="Times New Roman" w:hAnsi="Times New Roman" w:cs="Times New Roman"/>
          <w:sz w:val="24"/>
          <w:szCs w:val="24"/>
        </w:rPr>
        <w:t xml:space="preserve"> </w:t>
      </w:r>
    </w:p>
    <w:p w14:paraId="095C6B3A" w14:textId="77777777" w:rsidR="00E232F4" w:rsidRDefault="00E232F4" w:rsidP="00E232F4">
      <w:pPr>
        <w:spacing w:line="360" w:lineRule="auto"/>
        <w:jc w:val="both"/>
      </w:pPr>
    </w:p>
    <w:p w14:paraId="533615A4" w14:textId="0AA2246F" w:rsidR="00DF602D" w:rsidRDefault="00653689" w:rsidP="00E232F4">
      <w:pPr>
        <w:spacing w:line="360" w:lineRule="auto"/>
        <w:jc w:val="both"/>
      </w:pPr>
      <w:r>
        <w:t>Država kao organizacijsko dostignuće, jedna</w:t>
      </w:r>
      <w:r w:rsidR="00A748A9">
        <w:t xml:space="preserve"> je</w:t>
      </w:r>
      <w:r>
        <w:t xml:space="preserve"> od osnovnih tema historičara, f</w:t>
      </w:r>
      <w:r w:rsidR="002F6795">
        <w:t>ilozofa, politologa i umjetnika</w:t>
      </w:r>
      <w:r>
        <w:t xml:space="preserve"> u svim</w:t>
      </w:r>
      <w:r w:rsidR="00DF602D">
        <w:t xml:space="preserve"> vremenima lju</w:t>
      </w:r>
      <w:r w:rsidR="00A748A9">
        <w:t>dskog postojanja. Organizacijski, misaoni, tehnološki i ekonomski razvoj</w:t>
      </w:r>
      <w:r w:rsidR="00DF602D">
        <w:t xml:space="preserve"> ljudskog roda, </w:t>
      </w:r>
      <w:r w:rsidR="00A748A9">
        <w:t>bio</w:t>
      </w:r>
      <w:r w:rsidR="003E7BC2">
        <w:t xml:space="preserve"> je</w:t>
      </w:r>
      <w:r w:rsidR="002F6795">
        <w:t xml:space="preserve"> po</w:t>
      </w:r>
      <w:r w:rsidR="00A748A9">
        <w:t>praćen</w:t>
      </w:r>
      <w:r w:rsidR="00DF602D">
        <w:t xml:space="preserve"> i promjenom </w:t>
      </w:r>
      <w:r w:rsidR="002F6795">
        <w:t>teorijske i organizacijske koncepcije</w:t>
      </w:r>
      <w:r w:rsidR="00DF602D">
        <w:t xml:space="preserve"> dr</w:t>
      </w:r>
      <w:r w:rsidR="002F6795">
        <w:t xml:space="preserve">žave, </w:t>
      </w:r>
      <w:r w:rsidR="00E72B8A">
        <w:t>njenih pravila, iznutra</w:t>
      </w:r>
      <w:r w:rsidR="00DF602D">
        <w:t xml:space="preserve"> prema stanovništvu, odnosno</w:t>
      </w:r>
      <w:r w:rsidR="00A748A9">
        <w:t>,</w:t>
      </w:r>
      <w:r w:rsidR="00DF602D">
        <w:t xml:space="preserve"> prema vani – u odnosu </w:t>
      </w:r>
      <w:r w:rsidR="00A748A9">
        <w:t>sa</w:t>
      </w:r>
      <w:r w:rsidR="00DF602D">
        <w:t xml:space="preserve"> drugim državama.</w:t>
      </w:r>
    </w:p>
    <w:p w14:paraId="43F43500" w14:textId="77777777" w:rsidR="00E232F4" w:rsidRDefault="00E232F4" w:rsidP="005F0163">
      <w:pPr>
        <w:spacing w:line="360" w:lineRule="auto"/>
        <w:jc w:val="both"/>
      </w:pPr>
    </w:p>
    <w:p w14:paraId="08DA86F9" w14:textId="56F9B07B" w:rsidR="00653689" w:rsidRDefault="00DF602D" w:rsidP="005F0163">
      <w:pPr>
        <w:spacing w:line="360" w:lineRule="auto"/>
        <w:jc w:val="both"/>
      </w:pPr>
      <w:r>
        <w:t>Od Platonove moralnosti države i njenog aparata, preko Aristotelovog zalag</w:t>
      </w:r>
      <w:r w:rsidR="002F6795">
        <w:t xml:space="preserve">anja za sveouhvtano zajedništvo, </w:t>
      </w:r>
      <w:r>
        <w:t xml:space="preserve">radi opšteg dobra, pa sve do </w:t>
      </w:r>
      <w:r w:rsidR="00DE1A42">
        <w:t>drugačijih</w:t>
      </w:r>
      <w:r w:rsidR="00701A82">
        <w:t xml:space="preserve"> </w:t>
      </w:r>
      <w:r>
        <w:t xml:space="preserve">mišljenja o državi, </w:t>
      </w:r>
      <w:r w:rsidR="00DE1A42">
        <w:t>napisanih</w:t>
      </w:r>
      <w:r w:rsidR="002F6795">
        <w:t xml:space="preserve"> </w:t>
      </w:r>
      <w:r w:rsidR="00A748A9">
        <w:t>od</w:t>
      </w:r>
      <w:r w:rsidR="00DE1A42">
        <w:t xml:space="preserve"> strane Žana Bode</w:t>
      </w:r>
      <w:r w:rsidR="00A748A9">
        <w:t>na i</w:t>
      </w:r>
      <w:r>
        <w:t xml:space="preserve"> Žan Žak Rusoa, pa sve do</w:t>
      </w:r>
      <w:r w:rsidR="001D1037">
        <w:t xml:space="preserve"> Tomasa Hobsa,</w:t>
      </w:r>
      <w:r>
        <w:t xml:space="preserve"> Džona Loka, </w:t>
      </w:r>
      <w:r w:rsidR="00063A5A">
        <w:t xml:space="preserve">Tomasa Džefersona </w:t>
      </w:r>
      <w:r w:rsidR="007D128F">
        <w:t>i</w:t>
      </w:r>
      <w:r w:rsidR="00063A5A">
        <w:t xml:space="preserve"> Džon Stjuart Mila</w:t>
      </w:r>
      <w:r>
        <w:t>, ideja d</w:t>
      </w:r>
      <w:r w:rsidR="00DE1A42">
        <w:t xml:space="preserve">ržave, odnosno njene državnosti, </w:t>
      </w:r>
      <w:r>
        <w:t>su</w:t>
      </w:r>
      <w:r w:rsidR="00EB79B6">
        <w:t xml:space="preserve">verenosti i nezavisnosti nalazila </w:t>
      </w:r>
      <w:r>
        <w:t xml:space="preserve">se u </w:t>
      </w:r>
      <w:r w:rsidR="00A748A9">
        <w:t>razvojnom</w:t>
      </w:r>
      <w:r w:rsidR="00DE1A42">
        <w:t xml:space="preserve"> i preispitujućem</w:t>
      </w:r>
      <w:r w:rsidR="00A748A9">
        <w:t xml:space="preserve"> procesu.</w:t>
      </w:r>
      <w:r>
        <w:t xml:space="preserve"> </w:t>
      </w:r>
    </w:p>
    <w:p w14:paraId="254158D5" w14:textId="77777777" w:rsidR="00E232F4" w:rsidRDefault="00E232F4" w:rsidP="000917FD">
      <w:pPr>
        <w:spacing w:line="360" w:lineRule="auto"/>
        <w:jc w:val="both"/>
      </w:pPr>
    </w:p>
    <w:p w14:paraId="0F2789B9" w14:textId="2C1E6625" w:rsidR="000917FD" w:rsidRDefault="000917FD" w:rsidP="000917FD">
      <w:pPr>
        <w:spacing w:line="360" w:lineRule="auto"/>
        <w:jc w:val="both"/>
      </w:pPr>
      <w:r>
        <w:t xml:space="preserve">Teorijski i praktični postulati </w:t>
      </w:r>
      <w:r w:rsidR="00411866">
        <w:t>državno</w:t>
      </w:r>
      <w:r>
        <w:t xml:space="preserve">sti, suverenosti i nezavisnosti, </w:t>
      </w:r>
      <w:r w:rsidR="00411866">
        <w:t xml:space="preserve">iznutra, odnosno među državama, izvana, </w:t>
      </w:r>
      <w:r>
        <w:t xml:space="preserve">teorijski </w:t>
      </w:r>
      <w:r w:rsidR="00DE1A42">
        <w:t xml:space="preserve">su </w:t>
      </w:r>
      <w:r>
        <w:t xml:space="preserve">mijenjani tokom 16.stoljeća, da bi </w:t>
      </w:r>
      <w:r w:rsidR="00DE1A42">
        <w:t xml:space="preserve">svoju </w:t>
      </w:r>
      <w:r>
        <w:t xml:space="preserve">praktičnu izmjenu počeli doživljavati </w:t>
      </w:r>
      <w:r w:rsidR="00411866">
        <w:t>tokom 17. i 18.stoljeća.</w:t>
      </w:r>
      <w:r w:rsidR="00DE1A42">
        <w:t xml:space="preserve">  </w:t>
      </w:r>
      <w:r>
        <w:t>Bilo je to u vrijeme kada je na evropski razvoj državnosti, nezavinosti i suverenosti, bez obzira na kontekst nastanka sporazuma, snažno uticao i «Vestfalski mir»</w:t>
      </w:r>
      <w:r w:rsidR="001B010B">
        <w:t xml:space="preserve"> (1648)</w:t>
      </w:r>
      <w:r>
        <w:t xml:space="preserve"> koji je priznao državnu nezavisnost i teritorijalni suverenitet država kao njihovo ekskluzivno i neotuđivo pravo. </w:t>
      </w:r>
    </w:p>
    <w:p w14:paraId="127EF8E0" w14:textId="77777777" w:rsidR="00E232F4" w:rsidRDefault="00E232F4" w:rsidP="005F0163">
      <w:pPr>
        <w:spacing w:line="360" w:lineRule="auto"/>
        <w:jc w:val="both"/>
      </w:pPr>
    </w:p>
    <w:p w14:paraId="704D5ABE" w14:textId="6DE2024B" w:rsidR="00411866" w:rsidRDefault="007D128F" w:rsidP="005F0163">
      <w:pPr>
        <w:spacing w:line="360" w:lineRule="auto"/>
        <w:jc w:val="both"/>
      </w:pPr>
      <w:r>
        <w:lastRenderedPageBreak/>
        <w:t>Može se napisati da je država, kao organizacijsko dostignuće sa jedne, odnosno</w:t>
      </w:r>
      <w:r w:rsidR="00DE1A42">
        <w:t xml:space="preserve"> da su poj</w:t>
      </w:r>
      <w:r>
        <w:t>m</w:t>
      </w:r>
      <w:r w:rsidR="00DE1A42">
        <w:t>ovi</w:t>
      </w:r>
      <w:r>
        <w:t xml:space="preserve"> državnosti, suverenosti i nezavisnosti, kao njena glavna o</w:t>
      </w:r>
      <w:r w:rsidR="00DE1A42">
        <w:t xml:space="preserve">bilježja, sa druge strane, imali svoj kumulativni razvoj još od vremena antičkih država do danas, s naglašenim razvojnim i teoretsko-praktičnim okvirom </w:t>
      </w:r>
      <w:r>
        <w:t>u posljedna tri stoljeća.</w:t>
      </w:r>
    </w:p>
    <w:p w14:paraId="1902A143" w14:textId="77777777" w:rsidR="00DE1A42" w:rsidRDefault="00DE1A42" w:rsidP="00DE1A42">
      <w:pPr>
        <w:spacing w:line="360" w:lineRule="auto"/>
        <w:jc w:val="both"/>
      </w:pPr>
    </w:p>
    <w:p w14:paraId="07E1E361" w14:textId="760ACCC6" w:rsidR="00D77A50" w:rsidRDefault="00DE1A42" w:rsidP="005F0163">
      <w:pPr>
        <w:spacing w:line="360" w:lineRule="auto"/>
        <w:jc w:val="both"/>
      </w:pPr>
      <w:r>
        <w:t xml:space="preserve">Organizacijska ljudskog života u raznim vrstama zajednica je, kroz razne historijske procese, nalazila drugačije načina zajedničkog življenja a transformaciju iz jednog poretka u drugi su, vrlo često, uzrokovali ratovi i prateća ekonomska stanja. </w:t>
      </w:r>
      <w:r w:rsidR="00777E0E">
        <w:t>Monarhistički</w:t>
      </w:r>
      <w:r w:rsidR="002F6795">
        <w:t xml:space="preserve"> pogled</w:t>
      </w:r>
      <w:r w:rsidR="00777E0E">
        <w:t xml:space="preserve"> na državnost, suverenitet i nezavisnost</w:t>
      </w:r>
      <w:r w:rsidR="006A1AB6">
        <w:t xml:space="preserve">, </w:t>
      </w:r>
      <w:r w:rsidR="00D77A50">
        <w:t>koji je ove pojmove vezivao</w:t>
      </w:r>
      <w:r w:rsidR="00777E0E">
        <w:t xml:space="preserve"> za osobu</w:t>
      </w:r>
      <w:r w:rsidR="007D128F">
        <w:t xml:space="preserve">, </w:t>
      </w:r>
      <w:r w:rsidR="002F6795">
        <w:t xml:space="preserve">uz koju se </w:t>
      </w:r>
      <w:r w:rsidR="007D128F">
        <w:t>mitologiziralo</w:t>
      </w:r>
      <w:r w:rsidR="002F6795">
        <w:t xml:space="preserve"> «božansko poslanje»</w:t>
      </w:r>
      <w:r w:rsidR="00D77A50">
        <w:t>,</w:t>
      </w:r>
      <w:r w:rsidR="002F6795">
        <w:t xml:space="preserve"> </w:t>
      </w:r>
      <w:r>
        <w:t xml:space="preserve">polako je </w:t>
      </w:r>
      <w:r w:rsidR="00073168">
        <w:t>m</w:t>
      </w:r>
      <w:r>
        <w:t>ijenja</w:t>
      </w:r>
      <w:r w:rsidR="00073168">
        <w:t>n ide</w:t>
      </w:r>
      <w:r w:rsidR="00CE5AD9">
        <w:t xml:space="preserve">jama koje su zastupali Žan Boden, Džon Lok i </w:t>
      </w:r>
      <w:r w:rsidR="00073168">
        <w:t>Tomas Hobs</w:t>
      </w:r>
      <w:r w:rsidR="00C216A6">
        <w:t xml:space="preserve"> koji su </w:t>
      </w:r>
      <w:r w:rsidR="00CE5AD9">
        <w:t>epicentar državnosti, suvereniteta i nezavi</w:t>
      </w:r>
      <w:r w:rsidR="007D128F">
        <w:t>s</w:t>
      </w:r>
      <w:r w:rsidR="00CE5AD9">
        <w:t xml:space="preserve">nosti, </w:t>
      </w:r>
      <w:r w:rsidR="00D77A50">
        <w:t>prebacili</w:t>
      </w:r>
      <w:r w:rsidR="00CE5AD9">
        <w:t xml:space="preserve"> na </w:t>
      </w:r>
      <w:r w:rsidR="007D128F">
        <w:t xml:space="preserve">svakog </w:t>
      </w:r>
      <w:r w:rsidR="00CE5AD9">
        <w:t>čovjeka</w:t>
      </w:r>
      <w:r w:rsidR="007D128F">
        <w:t xml:space="preserve"> i</w:t>
      </w:r>
      <w:r w:rsidR="00CE5AD9">
        <w:t xml:space="preserve"> ljudsku slobodu</w:t>
      </w:r>
      <w:r w:rsidR="00D77A50">
        <w:t>.</w:t>
      </w:r>
      <w:r w:rsidR="00CE5AD9">
        <w:t xml:space="preserve"> </w:t>
      </w:r>
      <w:r w:rsidR="002410C8">
        <w:t>Bila je to klica suvereniteta i nezav</w:t>
      </w:r>
      <w:r w:rsidR="00A748A9">
        <w:t>i</w:t>
      </w:r>
      <w:r w:rsidR="002410C8">
        <w:t>snosti.</w:t>
      </w:r>
    </w:p>
    <w:p w14:paraId="5CBA3076" w14:textId="77777777" w:rsidR="00E232F4" w:rsidRDefault="00E232F4" w:rsidP="005F0163">
      <w:pPr>
        <w:spacing w:line="360" w:lineRule="auto"/>
        <w:jc w:val="both"/>
      </w:pPr>
    </w:p>
    <w:p w14:paraId="226CA1BE" w14:textId="3B3E3669" w:rsidR="008240E3" w:rsidRDefault="008240E3" w:rsidP="005F0163">
      <w:pPr>
        <w:spacing w:line="360" w:lineRule="auto"/>
        <w:jc w:val="both"/>
      </w:pPr>
      <w:r>
        <w:t>Boden je zapisao da i najmanja republika, kao i najveće carstvo, imaju pravo na svoju</w:t>
      </w:r>
      <w:r w:rsidR="002410C8">
        <w:t xml:space="preserve"> suverenost, dok je Lok, </w:t>
      </w:r>
      <w:r>
        <w:t>kroz pisanje o suverenitetu čovjeka, zapravo, gradio suvereni</w:t>
      </w:r>
      <w:r w:rsidR="002410C8">
        <w:t>tet budućih nacija i shvatanje pojma</w:t>
      </w:r>
      <w:r>
        <w:t xml:space="preserve"> nezavisnosti u odnosu na druge. </w:t>
      </w:r>
      <w:r w:rsidR="002A1617">
        <w:t>Hobsovo pisanje</w:t>
      </w:r>
      <w:r w:rsidR="00D7041E">
        <w:t xml:space="preserve"> o slobodi čovjeka, pravu na izbor predstavljanja, te potrebi društvenog ugovora, bila je, praktično, </w:t>
      </w:r>
      <w:r w:rsidR="002410C8">
        <w:t>pretača</w:t>
      </w:r>
      <w:r w:rsidR="00D7041E">
        <w:t xml:space="preserve"> onoga o čemu će pisati Ruso</w:t>
      </w:r>
      <w:r w:rsidR="002E73F8">
        <w:t xml:space="preserve">. Ova djela će, bez sumnje, kasnije uticati na formiranje </w:t>
      </w:r>
      <w:r w:rsidR="007524CC">
        <w:t xml:space="preserve">slobodnih </w:t>
      </w:r>
      <w:r w:rsidR="002E73F8">
        <w:t>nacija koje su, potom, formirale svoje moderne, nezavisne i suverene države</w:t>
      </w:r>
      <w:r w:rsidR="0070615E">
        <w:t>.</w:t>
      </w:r>
    </w:p>
    <w:p w14:paraId="22A1FB9B" w14:textId="77777777" w:rsidR="00E232F4" w:rsidRDefault="00E232F4" w:rsidP="005F0163">
      <w:pPr>
        <w:spacing w:line="360" w:lineRule="auto"/>
        <w:jc w:val="both"/>
      </w:pPr>
    </w:p>
    <w:p w14:paraId="7E3F3182" w14:textId="58251BA2" w:rsidR="007D128F" w:rsidRDefault="0070615E" w:rsidP="005F0163">
      <w:pPr>
        <w:spacing w:line="360" w:lineRule="auto"/>
        <w:jc w:val="both"/>
      </w:pPr>
      <w:r>
        <w:t>Rezimirano</w:t>
      </w:r>
      <w:r w:rsidR="002410C8">
        <w:t xml:space="preserve"> posmatrajući</w:t>
      </w:r>
      <w:r>
        <w:t>, g</w:t>
      </w:r>
      <w:r w:rsidR="00CE5AD9">
        <w:t xml:space="preserve">rađanske političke teorije </w:t>
      </w:r>
      <w:r w:rsidR="00C56245">
        <w:t>iz 16. i 17.stoljeća su se,</w:t>
      </w:r>
      <w:r w:rsidR="00CE5AD9">
        <w:t xml:space="preserve"> u narednim stoljećima, razvile </w:t>
      </w:r>
      <w:r w:rsidR="00D7041E">
        <w:t xml:space="preserve">u moderno shvatanje države, </w:t>
      </w:r>
      <w:r>
        <w:t xml:space="preserve">te doživjele </w:t>
      </w:r>
      <w:r w:rsidR="00D7041E">
        <w:t xml:space="preserve">svoju </w:t>
      </w:r>
      <w:r w:rsidR="00D77A50">
        <w:t xml:space="preserve">prvu kulminaciju u američkoj Deklaraciji o nezavisnosti </w:t>
      </w:r>
      <w:r w:rsidR="00D7041E">
        <w:t xml:space="preserve">(1776) u kojoj su, </w:t>
      </w:r>
      <w:r w:rsidR="00D77A50">
        <w:t>direktno</w:t>
      </w:r>
      <w:r w:rsidR="00A748A9">
        <w:t>,</w:t>
      </w:r>
      <w:r w:rsidR="00D77A50">
        <w:t xml:space="preserve"> inkorporirani stavovi </w:t>
      </w:r>
      <w:r>
        <w:t xml:space="preserve">Džona Loka, kao </w:t>
      </w:r>
      <w:r w:rsidR="00D7041E">
        <w:t xml:space="preserve">i </w:t>
      </w:r>
      <w:r w:rsidR="002410C8">
        <w:t xml:space="preserve">vrijednosni stavovi </w:t>
      </w:r>
      <w:r>
        <w:t>drugih</w:t>
      </w:r>
      <w:r w:rsidR="00D7041E">
        <w:t xml:space="preserve"> političkih mislilaca i filozofa.</w:t>
      </w:r>
    </w:p>
    <w:p w14:paraId="5D567075" w14:textId="77777777" w:rsidR="00E232F4" w:rsidRDefault="00E232F4" w:rsidP="005F0163">
      <w:pPr>
        <w:spacing w:line="360" w:lineRule="auto"/>
        <w:jc w:val="both"/>
      </w:pPr>
    </w:p>
    <w:p w14:paraId="730B2821" w14:textId="7053E3C8" w:rsidR="002F6795" w:rsidRDefault="00044A15" w:rsidP="005F0163">
      <w:pPr>
        <w:spacing w:line="360" w:lineRule="auto"/>
        <w:jc w:val="both"/>
      </w:pPr>
      <w:r>
        <w:t>Nastavak polit</w:t>
      </w:r>
      <w:r w:rsidR="0070615E">
        <w:t>ičkih i građanskih sloboda, koje su kasnije utrle put nastanku</w:t>
      </w:r>
      <w:r>
        <w:t xml:space="preserve"> države – nacije, </w:t>
      </w:r>
      <w:r w:rsidR="002410C8">
        <w:t>odvijalo se</w:t>
      </w:r>
      <w:r w:rsidR="007524CC">
        <w:t xml:space="preserve"> i</w:t>
      </w:r>
      <w:r>
        <w:t xml:space="preserve"> kroz donošenje «Deklaracije o pravima čovjeka i građanina» (1789), o</w:t>
      </w:r>
      <w:r w:rsidR="007D128F">
        <w:t>dn</w:t>
      </w:r>
      <w:r w:rsidR="0070615E">
        <w:t>osno francuskog ustava (1791) u</w:t>
      </w:r>
      <w:r w:rsidR="007D128F">
        <w:t xml:space="preserve"> kojem je, naprimjer, suverenitet države</w:t>
      </w:r>
      <w:r w:rsidR="002410C8">
        <w:t xml:space="preserve"> naglašen kao</w:t>
      </w:r>
      <w:r w:rsidR="007D128F">
        <w:t xml:space="preserve"> nedjeljiv.</w:t>
      </w:r>
      <w:r w:rsidR="004D45BA">
        <w:t xml:space="preserve"> </w:t>
      </w:r>
      <w:r>
        <w:t>Sva tri dokumenta, iako su se u funkcionalnom smislu teritorijalno odnosili na SAD i Francusku, imali su univerzalni politički karakter koji će snažno uticati na razvoj države, te afirmaciju državnosti, suverenosti i nezavisnosti</w:t>
      </w:r>
      <w:r w:rsidR="007D128F">
        <w:t xml:space="preserve"> </w:t>
      </w:r>
      <w:r w:rsidR="0070615E">
        <w:t>evropskih</w:t>
      </w:r>
      <w:r>
        <w:t xml:space="preserve"> država.</w:t>
      </w:r>
    </w:p>
    <w:p w14:paraId="49682612" w14:textId="77777777" w:rsidR="00E232F4" w:rsidRDefault="00E232F4" w:rsidP="005F0163">
      <w:pPr>
        <w:spacing w:line="360" w:lineRule="auto"/>
        <w:jc w:val="both"/>
      </w:pPr>
    </w:p>
    <w:p w14:paraId="4F91ADDD" w14:textId="46446875" w:rsidR="00D01E6F" w:rsidRDefault="00E232F4" w:rsidP="005F0163">
      <w:pPr>
        <w:spacing w:line="360" w:lineRule="auto"/>
        <w:jc w:val="both"/>
      </w:pPr>
      <w:r>
        <w:lastRenderedPageBreak/>
        <w:t>S</w:t>
      </w:r>
      <w:r w:rsidR="006A44C7">
        <w:t xml:space="preserve">a </w:t>
      </w:r>
      <w:r w:rsidR="00915B47">
        <w:t>afirmacijom slobode čovjeka i</w:t>
      </w:r>
      <w:r w:rsidR="00D60A65">
        <w:t xml:space="preserve"> društvenog ugovora, </w:t>
      </w:r>
      <w:r w:rsidR="00D01E6F">
        <w:t xml:space="preserve">odnosno </w:t>
      </w:r>
      <w:r w:rsidR="00915B47">
        <w:t xml:space="preserve">povećanjem obima prava čovjeka i otpočinjanjem </w:t>
      </w:r>
      <w:r w:rsidR="00455AB4">
        <w:t xml:space="preserve">procesa </w:t>
      </w:r>
      <w:r w:rsidR="007524CC">
        <w:t xml:space="preserve">njihovog </w:t>
      </w:r>
      <w:r w:rsidR="00455AB4">
        <w:t>udruživanja</w:t>
      </w:r>
      <w:r w:rsidR="00D60A65">
        <w:t>, došlo je do formiranja nacija iz koji</w:t>
      </w:r>
      <w:r w:rsidR="00455AB4">
        <w:t>h je, uskoro, proizašla</w:t>
      </w:r>
      <w:r w:rsidR="00D60A65">
        <w:t xml:space="preserve"> današnja</w:t>
      </w:r>
      <w:r w:rsidR="00A748A9">
        <w:t xml:space="preserve"> evropska politička tekovina – država-nacija</w:t>
      </w:r>
      <w:r w:rsidR="00D60A65">
        <w:t>.</w:t>
      </w:r>
      <w:r w:rsidR="00455AB4">
        <w:t xml:space="preserve"> </w:t>
      </w:r>
    </w:p>
    <w:p w14:paraId="48284AC2" w14:textId="31A2B474" w:rsidR="007524CC" w:rsidRDefault="00915B47" w:rsidP="005F0163">
      <w:pPr>
        <w:spacing w:line="360" w:lineRule="auto"/>
        <w:jc w:val="both"/>
      </w:pPr>
      <w:r>
        <w:t xml:space="preserve">Bio je to </w:t>
      </w:r>
      <w:r w:rsidR="002410C8">
        <w:t xml:space="preserve">teritorijalizirani </w:t>
      </w:r>
      <w:r>
        <w:t xml:space="preserve">ideološki entitet </w:t>
      </w:r>
      <w:r w:rsidR="002410C8">
        <w:t xml:space="preserve">koji je </w:t>
      </w:r>
      <w:r w:rsidR="007524CC">
        <w:t>prodirao</w:t>
      </w:r>
      <w:r>
        <w:t xml:space="preserve"> u mikr</w:t>
      </w:r>
      <w:r w:rsidR="00D01E6F">
        <w:t>osvijet gotovo svakog pojedinca</w:t>
      </w:r>
      <w:r w:rsidR="007524CC">
        <w:t xml:space="preserve"> praveći od njih uniformisanu i povezanu cjelinu</w:t>
      </w:r>
      <w:r w:rsidR="00D01E6F">
        <w:t xml:space="preserve">. </w:t>
      </w:r>
      <w:r w:rsidR="002410C8">
        <w:t>Ta cjelina je, potom, stvarala sopstveni organizacioni sistem i zauzimala/nastanjivala određenu teritoriju koja je, često, korespon</w:t>
      </w:r>
      <w:r w:rsidR="004173B1">
        <w:t>d</w:t>
      </w:r>
      <w:r w:rsidR="002410C8">
        <w:t>ira</w:t>
      </w:r>
      <w:r w:rsidR="00466173">
        <w:t>la sa „historijskim granicama“.</w:t>
      </w:r>
      <w:r w:rsidR="002410C8">
        <w:t xml:space="preserve"> Ovakav teorijski i </w:t>
      </w:r>
      <w:r w:rsidR="007524CC">
        <w:t>praktični razvoj države, odnosno državno</w:t>
      </w:r>
      <w:r w:rsidR="002410C8">
        <w:t>sti, suverenosti i nezavisnosti</w:t>
      </w:r>
      <w:r w:rsidR="007524CC">
        <w:t xml:space="preserve"> u evropskim okvirima, imao je</w:t>
      </w:r>
      <w:r w:rsidR="002410C8">
        <w:t xml:space="preserve"> svoj,</w:t>
      </w:r>
      <w:r w:rsidR="007524CC">
        <w:t xml:space="preserve"> </w:t>
      </w:r>
      <w:r w:rsidR="00217F3A">
        <w:t>nešto drugačiji</w:t>
      </w:r>
      <w:r w:rsidR="002410C8">
        <w:t>,</w:t>
      </w:r>
      <w:r w:rsidR="00217F3A">
        <w:t xml:space="preserve"> razvoj</w:t>
      </w:r>
      <w:r w:rsidR="002410C8">
        <w:t>ni put</w:t>
      </w:r>
      <w:r w:rsidR="00217F3A">
        <w:t xml:space="preserve"> u Bosni i Hercegovini koja je fokus </w:t>
      </w:r>
      <w:r w:rsidR="007319FC">
        <w:t>predloženog</w:t>
      </w:r>
      <w:r w:rsidR="00217F3A">
        <w:t xml:space="preserve"> istraživačkog projekta.</w:t>
      </w:r>
    </w:p>
    <w:p w14:paraId="0BF8D6FA" w14:textId="77777777" w:rsidR="00E232F4" w:rsidRDefault="00E232F4" w:rsidP="005F0163">
      <w:pPr>
        <w:spacing w:line="360" w:lineRule="auto"/>
        <w:jc w:val="both"/>
      </w:pPr>
    </w:p>
    <w:p w14:paraId="492DC969" w14:textId="503B3F51" w:rsidR="001E68D7" w:rsidRDefault="005F0163" w:rsidP="005F0163">
      <w:pPr>
        <w:spacing w:line="360" w:lineRule="auto"/>
        <w:jc w:val="both"/>
      </w:pPr>
      <w:r w:rsidRPr="00B036DD">
        <w:t xml:space="preserve">Izučavanje problema državnosti, nezavisnosti i suverenosti Bosne i Hercegovine, jeste tema koja zaokuplja </w:t>
      </w:r>
      <w:r w:rsidR="00317441">
        <w:t>naučno</w:t>
      </w:r>
      <w:r w:rsidRPr="00B036DD">
        <w:t>-istraživačku zajednicu, prema dostupnoj literaturi, od vremena pred kr</w:t>
      </w:r>
      <w:r w:rsidR="00AF341C">
        <w:t>aj vladavine Osmanskog carstva</w:t>
      </w:r>
      <w:r w:rsidR="006547AF">
        <w:t xml:space="preserve"> do danas</w:t>
      </w:r>
      <w:r w:rsidR="00AF341C">
        <w:t xml:space="preserve">. </w:t>
      </w:r>
      <w:r w:rsidRPr="00B036DD">
        <w:t>Ova tema analizira se iz međunarodnog, regionalnog te domaćeg disk</w:t>
      </w:r>
      <w:r w:rsidR="00317441">
        <w:t>ursa, sa različitim ciljevima, te</w:t>
      </w:r>
      <w:r w:rsidRPr="00B036DD">
        <w:t xml:space="preserve"> posljedično i d</w:t>
      </w:r>
      <w:r w:rsidR="00317441">
        <w:t xml:space="preserve">rugačijom selekcijom podataka, </w:t>
      </w:r>
      <w:r w:rsidRPr="00B036DD">
        <w:t xml:space="preserve">različitim tumačenjem historije, arhivskih dokumenata i svjedočenja. </w:t>
      </w:r>
    </w:p>
    <w:p w14:paraId="3319AC26" w14:textId="19E3BEA9" w:rsidR="002D32D0" w:rsidRDefault="005F0163" w:rsidP="005F0163">
      <w:pPr>
        <w:spacing w:line="360" w:lineRule="auto"/>
        <w:jc w:val="both"/>
      </w:pPr>
      <w:r w:rsidRPr="00B036DD">
        <w:t>U Bosni i Hercegovini se</w:t>
      </w:r>
      <w:r w:rsidR="00357FC1">
        <w:t xml:space="preserve"> ova tema</w:t>
      </w:r>
      <w:r w:rsidRPr="00B036DD">
        <w:t xml:space="preserve">, sve do kraja 20.stoljeća, </w:t>
      </w:r>
      <w:r w:rsidR="00357FC1">
        <w:t>najviše</w:t>
      </w:r>
      <w:r w:rsidRPr="00B036DD">
        <w:t xml:space="preserve"> obrađivala </w:t>
      </w:r>
      <w:r w:rsidR="00317441">
        <w:t xml:space="preserve">iz perspektive tekovina «ZAVNOBiH»-a te, zatim, iz ugla obnosve </w:t>
      </w:r>
      <w:r w:rsidR="00536C38">
        <w:t>tzv. «muslimanske»</w:t>
      </w:r>
      <w:r w:rsidR="00317441">
        <w:t>, kasnije bošnjačke</w:t>
      </w:r>
      <w:r w:rsidR="00536C38">
        <w:t xml:space="preserve"> nacije</w:t>
      </w:r>
      <w:r w:rsidR="00317441">
        <w:t>. Radilo se o dva puta</w:t>
      </w:r>
      <w:r w:rsidR="001E68D7">
        <w:t xml:space="preserve"> </w:t>
      </w:r>
      <w:r w:rsidR="00317441">
        <w:t>obnove</w:t>
      </w:r>
      <w:r w:rsidR="001E68D7">
        <w:t xml:space="preserve"> državnosti, nezavisnosti i suverenosti Bosne i Hercegovine</w:t>
      </w:r>
      <w:r w:rsidR="00317441">
        <w:t xml:space="preserve">. Prvi događaj je vodio </w:t>
      </w:r>
      <w:r w:rsidR="00A81E43">
        <w:t xml:space="preserve">ka </w:t>
      </w:r>
      <w:r w:rsidR="00317441">
        <w:t xml:space="preserve">obnovi posebnog državno-teritorijalnog statusa Bosne i Hercegovine </w:t>
      </w:r>
      <w:r w:rsidR="00A81E43">
        <w:t xml:space="preserve">unutar SFRJ, </w:t>
      </w:r>
      <w:r w:rsidR="00317441">
        <w:t>dok je drugi proces otvorio temu nezavinosti Bosne i Hercegovine za vrijeme raspada SFRJ</w:t>
      </w:r>
      <w:r w:rsidR="001E68D7">
        <w:t>.</w:t>
      </w:r>
      <w:r w:rsidR="002D32D0">
        <w:t xml:space="preserve"> </w:t>
      </w:r>
    </w:p>
    <w:p w14:paraId="7E9C60D1" w14:textId="77777777" w:rsidR="00E232F4" w:rsidRDefault="00E232F4" w:rsidP="005F0163">
      <w:pPr>
        <w:spacing w:line="360" w:lineRule="auto"/>
        <w:jc w:val="both"/>
      </w:pPr>
    </w:p>
    <w:p w14:paraId="17A1C7C3" w14:textId="592F1744" w:rsidR="005F0163" w:rsidRPr="007319FC" w:rsidRDefault="005F0163" w:rsidP="005F0163">
      <w:pPr>
        <w:spacing w:line="360" w:lineRule="auto"/>
        <w:jc w:val="both"/>
        <w:rPr>
          <w:b/>
        </w:rPr>
      </w:pPr>
      <w:r w:rsidRPr="00B036DD">
        <w:t xml:space="preserve">Od </w:t>
      </w:r>
      <w:r w:rsidR="007319FC">
        <w:t xml:space="preserve">sredine 20.stoljeća pa sve do </w:t>
      </w:r>
      <w:r w:rsidRPr="00B036DD">
        <w:t>prvih dvadeset godina 21.stoljeća, brojni autori u Bosni i Hercegovini pišu na temu državnosti</w:t>
      </w:r>
      <w:r w:rsidR="007319FC">
        <w:t xml:space="preserve"> i suverenosti</w:t>
      </w:r>
      <w:r w:rsidRPr="00B036DD">
        <w:t xml:space="preserve"> Bosne i Hercegovine,</w:t>
      </w:r>
      <w:r w:rsidR="00357FC1">
        <w:t xml:space="preserve"> kao i položaju bošnjačke (prethodno nazvane muslimanske) nacije,</w:t>
      </w:r>
      <w:r w:rsidRPr="00B036DD">
        <w:t xml:space="preserve"> različito je posmatrajući</w:t>
      </w:r>
      <w:r w:rsidR="002F517B">
        <w:t>. (</w:t>
      </w:r>
      <w:r w:rsidR="00DA3F8F">
        <w:t xml:space="preserve">Ćišić, Husein (1991) Ćerić Salim (n.d.), Redžić, E. (1963), </w:t>
      </w:r>
      <w:r w:rsidRPr="00B036DD">
        <w:t xml:space="preserve">Imamović, M (1997); Filandra, Š (1998); Ibrahimagić, O.(1998); Arnautović, S.(2009), Mahmutćehajić, R. (2019), Mahmutćehajić, R. (1994), Begić, K. (1997); Purivatra, A. (1974); Hadžijahić, M. (1974); Duvnjak, </w:t>
      </w:r>
      <w:r w:rsidR="00870775">
        <w:t>N. (2004); Šarčević, E. (1997)…</w:t>
      </w:r>
    </w:p>
    <w:p w14:paraId="2B222D42" w14:textId="77777777" w:rsidR="00E232F4" w:rsidRDefault="00E232F4" w:rsidP="005F0163">
      <w:pPr>
        <w:spacing w:line="360" w:lineRule="auto"/>
        <w:jc w:val="both"/>
      </w:pPr>
    </w:p>
    <w:p w14:paraId="05DBCE2F" w14:textId="1B4E6FC2" w:rsidR="00870775" w:rsidRDefault="003F49A5" w:rsidP="005F0163">
      <w:pPr>
        <w:spacing w:line="360" w:lineRule="auto"/>
        <w:jc w:val="both"/>
      </w:pPr>
      <w:r>
        <w:t>Negacije</w:t>
      </w:r>
      <w:r w:rsidR="005F0163" w:rsidRPr="00B036DD">
        <w:t xml:space="preserve"> državnosti i suverenosti Bosne i Hercegovine, odnosno osporavanje njene nezavisnosti, imaju historijsku konstantu </w:t>
      </w:r>
      <w:r>
        <w:t xml:space="preserve">u dijelu </w:t>
      </w:r>
      <w:r w:rsidR="005F0163" w:rsidRPr="00B036DD">
        <w:t xml:space="preserve">srbijansko-hrvatskog pogleda na ovaj problem što se može pratiti u literaturi od kasnog </w:t>
      </w:r>
      <w:r w:rsidR="0050662C">
        <w:t xml:space="preserve">19.stoljeća, tokom cijelog 20. </w:t>
      </w:r>
      <w:r w:rsidR="002F517B">
        <w:t>i početkom 21.stoljeća. (</w:t>
      </w:r>
      <w:r w:rsidR="005F0163" w:rsidRPr="00B036DD">
        <w:t xml:space="preserve">Nikolić, K. (2019); Đinđić, Z. (2010); Antić, Č (2017); Vujović, N. (2018); Ćosić, D. (2012); </w:t>
      </w:r>
      <w:r w:rsidR="005F0163" w:rsidRPr="00B036DD">
        <w:lastRenderedPageBreak/>
        <w:t>Garašani</w:t>
      </w:r>
      <w:r w:rsidR="002F517B">
        <w:t>n, I (2009); Koljević, N. (2008), Ekmečić,. Milorad, (1997), Draganović, Krunoslav (1942), Čubrilović, Vasa (1968) Boban, Ljubo (1965), Pavelić, Ante (1942)…</w:t>
      </w:r>
    </w:p>
    <w:p w14:paraId="301B1DAE" w14:textId="77777777" w:rsidR="00E232F4" w:rsidRDefault="00E232F4" w:rsidP="005F0163">
      <w:pPr>
        <w:spacing w:line="360" w:lineRule="auto"/>
        <w:jc w:val="both"/>
      </w:pPr>
    </w:p>
    <w:p w14:paraId="2B48B935" w14:textId="74F32D3B" w:rsidR="005F0163" w:rsidRPr="00B036DD" w:rsidRDefault="005F0163" w:rsidP="005F0163">
      <w:pPr>
        <w:spacing w:line="360" w:lineRule="auto"/>
        <w:jc w:val="both"/>
      </w:pPr>
      <w:r w:rsidRPr="00B036DD">
        <w:t xml:space="preserve">S druge strane, međunarodna politika prema Bosni i Hercegovini, s najvažnijim prikazom britanskih, američkih i njemačkih pogleda na poziciju državnosti i </w:t>
      </w:r>
      <w:r w:rsidR="0050662C">
        <w:t xml:space="preserve">suverenosti Bosne i Hercegovine, </w:t>
      </w:r>
      <w:r w:rsidRPr="00B036DD">
        <w:t>jeste tema kojom se britanska, američka i njemačka literatura vrlo ozbiljno bave, iz različitih uglova i stajališta, tokom 20. i 21.stoljeća (Engdahl, F.W. (2013); Bieber, F. (2004); Fukuyama, F. (2005); Donia, R. (2000); Chomsky, N. (2019); Huntington, S (2004), Hodge, C (2007), Bougarel, X (2018); Zimmerman, W. (1997), Troude, G. (2010); Ramet, S. (2005); Trump, N.(2019); Chollet, D. (2007); Shultze, H. (2002); Dahl,</w:t>
      </w:r>
      <w:r w:rsidR="00870775">
        <w:t xml:space="preserve"> R (1999); Simpson, G. (2006)…</w:t>
      </w:r>
    </w:p>
    <w:p w14:paraId="22997A3D" w14:textId="77777777" w:rsidR="00E232F4" w:rsidRDefault="00E232F4" w:rsidP="005F0163">
      <w:pPr>
        <w:spacing w:line="360" w:lineRule="auto"/>
        <w:jc w:val="both"/>
      </w:pPr>
    </w:p>
    <w:p w14:paraId="3B490C13" w14:textId="688A7438" w:rsidR="005F0163" w:rsidRPr="00B036DD" w:rsidRDefault="005F0163" w:rsidP="005F0163">
      <w:pPr>
        <w:spacing w:line="360" w:lineRule="auto"/>
        <w:jc w:val="both"/>
      </w:pPr>
      <w:r w:rsidRPr="00B036DD">
        <w:t xml:space="preserve">Analizirajući postavljeno područje </w:t>
      </w:r>
      <w:r w:rsidR="0050662C">
        <w:t>istraživačkog projekta za doktorsku disertaciju</w:t>
      </w:r>
      <w:r w:rsidR="007319FC">
        <w:t>, kao i dostupnu literaturu</w:t>
      </w:r>
      <w:r w:rsidRPr="00B036DD">
        <w:t>, moguće je zaključiti da autori u vezi sa temama državnost</w:t>
      </w:r>
      <w:r w:rsidR="0050662C">
        <w:t>i</w:t>
      </w:r>
      <w:r w:rsidRPr="00B036DD">
        <w:t>, suverenost</w:t>
      </w:r>
      <w:r w:rsidR="0050662C">
        <w:t>i</w:t>
      </w:r>
      <w:r w:rsidRPr="00B036DD">
        <w:t xml:space="preserve"> i nezavisnost</w:t>
      </w:r>
      <w:r w:rsidR="0050662C">
        <w:t>i</w:t>
      </w:r>
      <w:r w:rsidRPr="00B036DD">
        <w:t xml:space="preserve"> Bosne i Herceg</w:t>
      </w:r>
      <w:r w:rsidR="0050662C">
        <w:t>ovine otvaraju različita polja:</w:t>
      </w:r>
      <w:r w:rsidRPr="00B036DD">
        <w:t xml:space="preserve"> </w:t>
      </w:r>
      <w:r w:rsidR="0050662C">
        <w:t xml:space="preserve">razvoja i položaja </w:t>
      </w:r>
      <w:r w:rsidR="002F517B">
        <w:t xml:space="preserve">(bosanske i bošnjačke) </w:t>
      </w:r>
      <w:r w:rsidRPr="00B036DD">
        <w:t xml:space="preserve">nacije, međunarodnih </w:t>
      </w:r>
      <w:r w:rsidR="002F517B">
        <w:t xml:space="preserve">ugovora i </w:t>
      </w:r>
      <w:r w:rsidRPr="00B036DD">
        <w:t xml:space="preserve">pregovora, geopolitičkog konteksta, odnosa vojnih snaga, unutardržavnih različitosti i slično. Do danas u Bosni i Hercegovini, prema dostupnoj literaturi, </w:t>
      </w:r>
      <w:r w:rsidR="007319FC">
        <w:t xml:space="preserve">nije napisana </w:t>
      </w:r>
      <w:r w:rsidRPr="00B036DD">
        <w:t>sveobuhvatna</w:t>
      </w:r>
      <w:r w:rsidR="007319FC">
        <w:t>,</w:t>
      </w:r>
      <w:r w:rsidRPr="00B036DD">
        <w:t xml:space="preserve"> </w:t>
      </w:r>
      <w:r w:rsidR="00F412C6">
        <w:t xml:space="preserve">naučna i pomoću primarnih historijskih izvora napisana, </w:t>
      </w:r>
      <w:r w:rsidRPr="00B036DD">
        <w:t xml:space="preserve">studija koja bi obradila sve navedene </w:t>
      </w:r>
      <w:r w:rsidR="007319FC">
        <w:t>faktore</w:t>
      </w:r>
      <w:r w:rsidRPr="00B036DD">
        <w:t xml:space="preserve"> koji su uticali na bosanskohercegovačku državnost,</w:t>
      </w:r>
      <w:r w:rsidR="00F412C6">
        <w:t xml:space="preserve"> suverenost i nezavisnost.</w:t>
      </w:r>
    </w:p>
    <w:p w14:paraId="4A2E2D3E" w14:textId="77777777" w:rsidR="00E232F4" w:rsidRDefault="00E232F4" w:rsidP="00572181">
      <w:pPr>
        <w:spacing w:line="360" w:lineRule="auto"/>
        <w:jc w:val="both"/>
      </w:pPr>
    </w:p>
    <w:p w14:paraId="174D2550" w14:textId="494A8070" w:rsidR="005F0163" w:rsidRPr="007319FC" w:rsidRDefault="005F0163" w:rsidP="00572181">
      <w:pPr>
        <w:spacing w:line="360" w:lineRule="auto"/>
        <w:jc w:val="both"/>
      </w:pPr>
      <w:r w:rsidRPr="00B036DD">
        <w:t>Polazna premisa ovog istra</w:t>
      </w:r>
      <w:r w:rsidR="007319FC">
        <w:t>živanja i postavljenih ciljeva,</w:t>
      </w:r>
      <w:r w:rsidRPr="00B036DD">
        <w:t xml:space="preserve"> jeste prikaz, analiza i sinteza naučnog utemeljenja </w:t>
      </w:r>
      <w:r w:rsidR="007319FC">
        <w:t>–</w:t>
      </w:r>
      <w:r w:rsidRPr="00B036DD">
        <w:t xml:space="preserve"> šta to država jeste, koji elementi državnosti su potrebni za konstituisanje države, šta podrazumijeva suverenost, a šta nezavisnost države, šta državu čini zavisnom, šta joj umanjuje državnost i  suverenost</w:t>
      </w:r>
      <w:r w:rsidR="00F412C6">
        <w:t xml:space="preserve"> u unutrašnjem i vanjskom smislu</w:t>
      </w:r>
      <w:r w:rsidRPr="00B036DD">
        <w:t xml:space="preserve">. </w:t>
      </w:r>
      <w:r w:rsidR="00DE50EA">
        <w:t xml:space="preserve">Teorijski okvir ovog rada slijedit će </w:t>
      </w:r>
      <w:r w:rsidR="00591595">
        <w:t>bosanskohercegovačko kontekstualiziranje u politološke osnove ovog istraživačkog projekta</w:t>
      </w:r>
      <w:r w:rsidR="0001266D">
        <w:t>, izvođenje zaključaka, te potvrđivanje osnovnih i pomoćnih hipoteza rada.</w:t>
      </w:r>
    </w:p>
    <w:p w14:paraId="0D00B6F7" w14:textId="77777777" w:rsidR="00BA70C7" w:rsidRDefault="00BA70C7" w:rsidP="00BA70C7">
      <w:pPr>
        <w:spacing w:line="360" w:lineRule="auto"/>
        <w:jc w:val="both"/>
      </w:pPr>
    </w:p>
    <w:p w14:paraId="3185A1C7" w14:textId="4AB14068" w:rsidR="00E232F4" w:rsidRPr="00BA70C7" w:rsidRDefault="005F0163" w:rsidP="00BA70C7">
      <w:pPr>
        <w:spacing w:line="360" w:lineRule="auto"/>
        <w:jc w:val="both"/>
      </w:pPr>
      <w:r w:rsidRPr="00B036DD">
        <w:t xml:space="preserve"> </w:t>
      </w:r>
    </w:p>
    <w:p w14:paraId="7AA61F93" w14:textId="52EEE2F5" w:rsidR="005F0163" w:rsidRPr="00046246" w:rsidRDefault="00046246" w:rsidP="005F0163">
      <w:pPr>
        <w:pStyle w:val="PlainText"/>
        <w:spacing w:line="360" w:lineRule="auto"/>
        <w:jc w:val="both"/>
        <w:rPr>
          <w:rFonts w:ascii="Times New Roman" w:hAnsi="Times New Roman" w:cs="Times New Roman"/>
          <w:b/>
          <w:bCs/>
          <w:sz w:val="24"/>
          <w:szCs w:val="24"/>
        </w:rPr>
      </w:pPr>
      <w:r w:rsidRPr="00046246">
        <w:rPr>
          <w:rFonts w:ascii="Times New Roman" w:hAnsi="Times New Roman" w:cs="Times New Roman"/>
          <w:b/>
          <w:bCs/>
          <w:sz w:val="24"/>
          <w:szCs w:val="24"/>
        </w:rPr>
        <w:t>a)</w:t>
      </w:r>
      <w:r w:rsidR="005F0163" w:rsidRPr="00046246">
        <w:rPr>
          <w:rFonts w:ascii="Times New Roman" w:hAnsi="Times New Roman" w:cs="Times New Roman"/>
          <w:b/>
          <w:bCs/>
          <w:sz w:val="24"/>
          <w:szCs w:val="24"/>
        </w:rPr>
        <w:t xml:space="preserve"> Predmet, ciljevi i</w:t>
      </w:r>
      <w:r w:rsidRPr="00046246">
        <w:rPr>
          <w:rFonts w:ascii="Times New Roman" w:hAnsi="Times New Roman" w:cs="Times New Roman"/>
          <w:b/>
          <w:bCs/>
          <w:sz w:val="24"/>
          <w:szCs w:val="24"/>
        </w:rPr>
        <w:t>straživanja i</w:t>
      </w:r>
      <w:r w:rsidR="005F0163" w:rsidRPr="00046246">
        <w:rPr>
          <w:rFonts w:ascii="Times New Roman" w:hAnsi="Times New Roman" w:cs="Times New Roman"/>
          <w:b/>
          <w:bCs/>
          <w:sz w:val="24"/>
          <w:szCs w:val="24"/>
        </w:rPr>
        <w:t xml:space="preserve"> hipote</w:t>
      </w:r>
      <w:r w:rsidRPr="00046246">
        <w:rPr>
          <w:rFonts w:ascii="Times New Roman" w:hAnsi="Times New Roman" w:cs="Times New Roman"/>
          <w:b/>
          <w:bCs/>
          <w:sz w:val="24"/>
          <w:szCs w:val="24"/>
        </w:rPr>
        <w:t xml:space="preserve">tički okvir </w:t>
      </w:r>
      <w:r w:rsidR="005F0163" w:rsidRPr="00046246">
        <w:rPr>
          <w:rFonts w:ascii="Times New Roman" w:hAnsi="Times New Roman" w:cs="Times New Roman"/>
          <w:b/>
          <w:bCs/>
          <w:sz w:val="24"/>
          <w:szCs w:val="24"/>
        </w:rPr>
        <w:t>istraživanja</w:t>
      </w:r>
    </w:p>
    <w:p w14:paraId="2E67A56B" w14:textId="77777777" w:rsidR="00B7553C" w:rsidRPr="00B036DD" w:rsidRDefault="00B7553C" w:rsidP="005F0163">
      <w:pPr>
        <w:pStyle w:val="PlainText"/>
        <w:spacing w:line="360" w:lineRule="auto"/>
        <w:jc w:val="both"/>
        <w:rPr>
          <w:rFonts w:ascii="Times New Roman" w:hAnsi="Times New Roman" w:cs="Times New Roman"/>
          <w:sz w:val="24"/>
          <w:szCs w:val="24"/>
        </w:rPr>
      </w:pPr>
    </w:p>
    <w:p w14:paraId="0B3A5833" w14:textId="25835796" w:rsidR="0050662C" w:rsidRDefault="00A81E43" w:rsidP="005F0163">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Suverenitet je, kroz historiju, na različite načine bio </w:t>
      </w:r>
      <w:r w:rsidR="005F0163" w:rsidRPr="00B036DD">
        <w:rPr>
          <w:rFonts w:ascii="Times New Roman" w:hAnsi="Times New Roman" w:cs="Times New Roman"/>
          <w:sz w:val="24"/>
          <w:szCs w:val="24"/>
        </w:rPr>
        <w:t xml:space="preserve">vezan za </w:t>
      </w:r>
      <w:r w:rsidR="003F49A5">
        <w:rPr>
          <w:rFonts w:ascii="Times New Roman" w:hAnsi="Times New Roman" w:cs="Times New Roman"/>
          <w:sz w:val="24"/>
          <w:szCs w:val="24"/>
        </w:rPr>
        <w:t xml:space="preserve">građanina, </w:t>
      </w:r>
      <w:r w:rsidR="005F0163" w:rsidRPr="00B036DD">
        <w:rPr>
          <w:rFonts w:ascii="Times New Roman" w:hAnsi="Times New Roman" w:cs="Times New Roman"/>
          <w:sz w:val="24"/>
          <w:szCs w:val="24"/>
        </w:rPr>
        <w:t>naciju i državu</w:t>
      </w:r>
      <w:r>
        <w:rPr>
          <w:rFonts w:ascii="Times New Roman" w:hAnsi="Times New Roman" w:cs="Times New Roman"/>
          <w:sz w:val="24"/>
          <w:szCs w:val="24"/>
        </w:rPr>
        <w:t>,</w:t>
      </w:r>
      <w:r w:rsidR="005F0163" w:rsidRPr="00B036DD">
        <w:rPr>
          <w:rFonts w:ascii="Times New Roman" w:hAnsi="Times New Roman" w:cs="Times New Roman"/>
          <w:sz w:val="24"/>
          <w:szCs w:val="24"/>
        </w:rPr>
        <w:t xml:space="preserve"> pri čemu se ti entiteti međusobno prožimaju i uslovljavaju. </w:t>
      </w:r>
      <w:r>
        <w:rPr>
          <w:rFonts w:ascii="Times New Roman" w:hAnsi="Times New Roman" w:cs="Times New Roman"/>
          <w:sz w:val="24"/>
          <w:szCs w:val="24"/>
        </w:rPr>
        <w:t xml:space="preserve">Od vremena suvereniteta jednog čovjeka – monarha, do suvereniteta svih ljudi koji su kreirali slobodne nacije, a zatim države. </w:t>
      </w:r>
      <w:r w:rsidR="005F0163" w:rsidRPr="00B036DD">
        <w:rPr>
          <w:rFonts w:ascii="Times New Roman" w:hAnsi="Times New Roman" w:cs="Times New Roman"/>
          <w:sz w:val="24"/>
          <w:szCs w:val="24"/>
        </w:rPr>
        <w:t xml:space="preserve">Povelja Ujedinjenih nacija postavlja načelo jednakih suverenih prava svih svojih članica kao </w:t>
      </w:r>
      <w:r w:rsidR="005F0163" w:rsidRPr="00B036DD">
        <w:rPr>
          <w:rFonts w:ascii="Times New Roman" w:hAnsi="Times New Roman" w:cs="Times New Roman"/>
          <w:sz w:val="24"/>
          <w:szCs w:val="24"/>
        </w:rPr>
        <w:lastRenderedPageBreak/>
        <w:t xml:space="preserve">temeljno načelo međunarodnih odnosa. Problem državnosti, suverenosti i nezavisnosti Bosne i Hercegovine je tema koja, </w:t>
      </w:r>
      <w:r w:rsidR="00B7553C">
        <w:rPr>
          <w:rFonts w:ascii="Times New Roman" w:hAnsi="Times New Roman" w:cs="Times New Roman"/>
          <w:sz w:val="24"/>
          <w:szCs w:val="24"/>
        </w:rPr>
        <w:t>za</w:t>
      </w:r>
      <w:r w:rsidR="005F0163" w:rsidRPr="00B036DD">
        <w:rPr>
          <w:rFonts w:ascii="Times New Roman" w:hAnsi="Times New Roman" w:cs="Times New Roman"/>
          <w:sz w:val="24"/>
          <w:szCs w:val="24"/>
        </w:rPr>
        <w:t>okuplja i interesuje na</w:t>
      </w:r>
      <w:r w:rsidR="00B7553C">
        <w:rPr>
          <w:rFonts w:ascii="Times New Roman" w:hAnsi="Times New Roman" w:cs="Times New Roman"/>
          <w:sz w:val="24"/>
          <w:szCs w:val="24"/>
        </w:rPr>
        <w:t>u</w:t>
      </w:r>
      <w:r w:rsidR="005F0163" w:rsidRPr="00B036DD">
        <w:rPr>
          <w:rFonts w:ascii="Times New Roman" w:hAnsi="Times New Roman" w:cs="Times New Roman"/>
          <w:sz w:val="24"/>
          <w:szCs w:val="24"/>
        </w:rPr>
        <w:t>čnu, stručnu i akademsku javnost, od početka 19.stoljeća</w:t>
      </w:r>
      <w:r w:rsidR="0050662C">
        <w:rPr>
          <w:rFonts w:ascii="Times New Roman" w:hAnsi="Times New Roman" w:cs="Times New Roman"/>
          <w:sz w:val="24"/>
          <w:szCs w:val="24"/>
        </w:rPr>
        <w:t xml:space="preserve"> do danas</w:t>
      </w:r>
      <w:r w:rsidR="0001266D">
        <w:rPr>
          <w:rFonts w:ascii="Times New Roman" w:hAnsi="Times New Roman" w:cs="Times New Roman"/>
          <w:sz w:val="24"/>
          <w:szCs w:val="24"/>
        </w:rPr>
        <w:t>, otkada se ona problematizuje u kontekstu vremena nastajanja nacija i nacionalnih država u Evropi i okruženju.</w:t>
      </w:r>
    </w:p>
    <w:p w14:paraId="1E94B0AC" w14:textId="77777777" w:rsidR="00E232F4" w:rsidRDefault="00E232F4" w:rsidP="005F0163">
      <w:pPr>
        <w:pStyle w:val="PlainText"/>
        <w:spacing w:line="360" w:lineRule="auto"/>
        <w:jc w:val="both"/>
        <w:rPr>
          <w:rFonts w:ascii="Times New Roman" w:hAnsi="Times New Roman" w:cs="Times New Roman"/>
          <w:sz w:val="24"/>
          <w:szCs w:val="24"/>
        </w:rPr>
      </w:pPr>
    </w:p>
    <w:p w14:paraId="0F9BCA54" w14:textId="5FCB8AB2" w:rsidR="0050662C" w:rsidRDefault="005F0163" w:rsidP="005F0163">
      <w:pPr>
        <w:pStyle w:val="PlainText"/>
        <w:spacing w:line="360" w:lineRule="auto"/>
        <w:jc w:val="both"/>
        <w:rPr>
          <w:rFonts w:ascii="Times New Roman" w:hAnsi="Times New Roman" w:cs="Times New Roman"/>
          <w:sz w:val="24"/>
          <w:szCs w:val="24"/>
        </w:rPr>
      </w:pPr>
      <w:r w:rsidRPr="00B036DD">
        <w:rPr>
          <w:rFonts w:ascii="Times New Roman" w:hAnsi="Times New Roman" w:cs="Times New Roman"/>
          <w:sz w:val="24"/>
          <w:szCs w:val="24"/>
        </w:rPr>
        <w:t>Nakon pada Osmanskog carstva, bosanska teritorija potpada pod rješenje tzv. «istočnog pitanja», odnosno načina preraspodjele teritorija bivšeg Osmanskog carstva. Pri tome se negiralo postojanje bosanske državnosti, prije pada pod Osmansku vlast, te se taj koncept nastavlja koristiti od kraja 19. i tokom gotovo cijelog 20.stoljeća.</w:t>
      </w:r>
      <w:r w:rsidR="0001266D">
        <w:rPr>
          <w:rFonts w:ascii="Times New Roman" w:hAnsi="Times New Roman" w:cs="Times New Roman"/>
          <w:sz w:val="24"/>
          <w:szCs w:val="24"/>
        </w:rPr>
        <w:t xml:space="preserve"> Negiranje</w:t>
      </w:r>
      <w:r w:rsidR="00A81E43">
        <w:rPr>
          <w:rFonts w:ascii="Times New Roman" w:hAnsi="Times New Roman" w:cs="Times New Roman"/>
          <w:sz w:val="24"/>
          <w:szCs w:val="24"/>
        </w:rPr>
        <w:t xml:space="preserve"> bosanske</w:t>
      </w:r>
      <w:r w:rsidR="0001266D">
        <w:rPr>
          <w:rFonts w:ascii="Times New Roman" w:hAnsi="Times New Roman" w:cs="Times New Roman"/>
          <w:sz w:val="24"/>
          <w:szCs w:val="24"/>
        </w:rPr>
        <w:t xml:space="preserve"> historije postaje «argument»</w:t>
      </w:r>
      <w:r w:rsidR="00E050D2">
        <w:rPr>
          <w:rFonts w:ascii="Times New Roman" w:hAnsi="Times New Roman" w:cs="Times New Roman"/>
          <w:sz w:val="24"/>
          <w:szCs w:val="24"/>
        </w:rPr>
        <w:t xml:space="preserve"> protiv Bosne i Hercegovine, odnosno stvaranje mitološke paradigme o njoj kao tuđoj zemlji.</w:t>
      </w:r>
      <w:r w:rsidRPr="00B036DD">
        <w:rPr>
          <w:rFonts w:ascii="Times New Roman" w:hAnsi="Times New Roman" w:cs="Times New Roman"/>
          <w:sz w:val="24"/>
          <w:szCs w:val="24"/>
        </w:rPr>
        <w:t xml:space="preserve"> Faktori koji su utjecali na uspostavu i promjenu položaja državnosti, nezavisnosti i teritorijalno-političke suverenosti Bosne i Hercegovine kreću se od </w:t>
      </w:r>
      <w:r w:rsidR="00E050D2">
        <w:rPr>
          <w:rFonts w:ascii="Times New Roman" w:hAnsi="Times New Roman" w:cs="Times New Roman"/>
          <w:sz w:val="24"/>
          <w:szCs w:val="24"/>
        </w:rPr>
        <w:t>globalnog konteksta (p</w:t>
      </w:r>
      <w:r w:rsidRPr="001E68D7">
        <w:rPr>
          <w:rFonts w:ascii="Times New Roman" w:hAnsi="Times New Roman" w:cs="Times New Roman"/>
          <w:sz w:val="24"/>
          <w:szCs w:val="24"/>
        </w:rPr>
        <w:t>olitike vodećih evropskih d</w:t>
      </w:r>
      <w:r w:rsidR="0050662C">
        <w:rPr>
          <w:rFonts w:ascii="Times New Roman" w:hAnsi="Times New Roman" w:cs="Times New Roman"/>
          <w:sz w:val="24"/>
          <w:szCs w:val="24"/>
        </w:rPr>
        <w:t>ržava</w:t>
      </w:r>
      <w:r w:rsidR="00E050D2">
        <w:rPr>
          <w:rFonts w:ascii="Times New Roman" w:hAnsi="Times New Roman" w:cs="Times New Roman"/>
          <w:sz w:val="24"/>
          <w:szCs w:val="24"/>
        </w:rPr>
        <w:t>(</w:t>
      </w:r>
      <w:r w:rsidR="0050662C">
        <w:rPr>
          <w:rFonts w:ascii="Times New Roman" w:hAnsi="Times New Roman" w:cs="Times New Roman"/>
          <w:sz w:val="24"/>
          <w:szCs w:val="24"/>
        </w:rPr>
        <w:t xml:space="preserve">, uticaja susjednih država, </w:t>
      </w:r>
      <w:r w:rsidR="00B7553C">
        <w:rPr>
          <w:rFonts w:ascii="Times New Roman" w:hAnsi="Times New Roman" w:cs="Times New Roman"/>
          <w:sz w:val="24"/>
          <w:szCs w:val="24"/>
        </w:rPr>
        <w:t>pa sve do</w:t>
      </w:r>
      <w:r w:rsidRPr="001E68D7">
        <w:rPr>
          <w:rFonts w:ascii="Times New Roman" w:hAnsi="Times New Roman" w:cs="Times New Roman"/>
          <w:sz w:val="24"/>
          <w:szCs w:val="24"/>
        </w:rPr>
        <w:t xml:space="preserve"> unutrašnje bosanskohercegovačke politike</w:t>
      </w:r>
      <w:r w:rsidR="0050662C">
        <w:rPr>
          <w:rFonts w:ascii="Times New Roman" w:hAnsi="Times New Roman" w:cs="Times New Roman"/>
          <w:sz w:val="24"/>
          <w:szCs w:val="24"/>
        </w:rPr>
        <w:t xml:space="preserve"> i njenog traganja za samom sobom</w:t>
      </w:r>
      <w:r w:rsidRPr="001E68D7">
        <w:rPr>
          <w:rFonts w:ascii="Times New Roman" w:hAnsi="Times New Roman" w:cs="Times New Roman"/>
          <w:sz w:val="24"/>
          <w:szCs w:val="24"/>
        </w:rPr>
        <w:t xml:space="preserve">. </w:t>
      </w:r>
    </w:p>
    <w:p w14:paraId="4C5E7C18" w14:textId="77777777" w:rsidR="00E232F4" w:rsidRDefault="00E232F4" w:rsidP="005F0163">
      <w:pPr>
        <w:pStyle w:val="PlainText"/>
        <w:spacing w:line="360" w:lineRule="auto"/>
        <w:jc w:val="both"/>
        <w:rPr>
          <w:rFonts w:ascii="Times New Roman" w:hAnsi="Times New Roman" w:cs="Times New Roman"/>
          <w:sz w:val="24"/>
          <w:szCs w:val="24"/>
        </w:rPr>
      </w:pPr>
    </w:p>
    <w:p w14:paraId="3A8F8132" w14:textId="708F8141" w:rsidR="005F0163" w:rsidRPr="001E68D7" w:rsidRDefault="005F0163" w:rsidP="005F0163">
      <w:pPr>
        <w:pStyle w:val="PlainText"/>
        <w:spacing w:line="360" w:lineRule="auto"/>
        <w:jc w:val="both"/>
        <w:rPr>
          <w:rFonts w:ascii="Times New Roman" w:hAnsi="Times New Roman" w:cs="Times New Roman"/>
          <w:sz w:val="24"/>
          <w:szCs w:val="24"/>
          <w:u w:val="single"/>
        </w:rPr>
      </w:pPr>
      <w:r w:rsidRPr="00B036DD">
        <w:rPr>
          <w:rFonts w:ascii="Times New Roman" w:hAnsi="Times New Roman" w:cs="Times New Roman"/>
          <w:sz w:val="24"/>
          <w:szCs w:val="24"/>
        </w:rPr>
        <w:t>U skladu s t</w:t>
      </w:r>
      <w:r w:rsidR="00B7553C">
        <w:rPr>
          <w:rFonts w:ascii="Times New Roman" w:hAnsi="Times New Roman" w:cs="Times New Roman"/>
          <w:sz w:val="24"/>
          <w:szCs w:val="24"/>
        </w:rPr>
        <w:t>im analiza, dedukcija i sinteza</w:t>
      </w:r>
      <w:r w:rsidRPr="00B036DD">
        <w:rPr>
          <w:rFonts w:ascii="Times New Roman" w:hAnsi="Times New Roman" w:cs="Times New Roman"/>
          <w:sz w:val="24"/>
          <w:szCs w:val="24"/>
        </w:rPr>
        <w:t xml:space="preserve"> navedenih faktora, te na njima osnovanih zaključaka, bit će predmet ovog rada, u funkciji cjelovitog prikaza  bosanskohercegovačke državnost</w:t>
      </w:r>
      <w:r w:rsidR="00B7553C">
        <w:rPr>
          <w:rFonts w:ascii="Times New Roman" w:hAnsi="Times New Roman" w:cs="Times New Roman"/>
          <w:sz w:val="24"/>
          <w:szCs w:val="24"/>
        </w:rPr>
        <w:t>i, nezavisnosti i suvereniteta,</w:t>
      </w:r>
      <w:r w:rsidRPr="00B036DD">
        <w:rPr>
          <w:rFonts w:ascii="Times New Roman" w:hAnsi="Times New Roman" w:cs="Times New Roman"/>
          <w:sz w:val="24"/>
          <w:szCs w:val="24"/>
        </w:rPr>
        <w:t xml:space="preserve"> u okviru političkih teorija, odnosno političke filozofije. </w:t>
      </w:r>
    </w:p>
    <w:p w14:paraId="32879D8B" w14:textId="77777777" w:rsidR="00900C5C" w:rsidRDefault="005F0163" w:rsidP="005F0163">
      <w:pPr>
        <w:spacing w:line="360" w:lineRule="auto"/>
        <w:jc w:val="both"/>
      </w:pPr>
      <w:r w:rsidRPr="00B036DD">
        <w:t xml:space="preserve">Cilj </w:t>
      </w:r>
      <w:r w:rsidR="0050662C">
        <w:t>ovog rada je prikazati politološki</w:t>
      </w:r>
      <w:r w:rsidRPr="00B036DD">
        <w:t>, historijski</w:t>
      </w:r>
      <w:r w:rsidR="0050662C">
        <w:t xml:space="preserve"> i pravni</w:t>
      </w:r>
      <w:r w:rsidRPr="00B036DD">
        <w:t xml:space="preserve"> kontekst bosansk</w:t>
      </w:r>
      <w:r w:rsidR="00900C5C">
        <w:t xml:space="preserve">ohercegovačke državnosti, nezavisnosti </w:t>
      </w:r>
      <w:r w:rsidR="00B7553C">
        <w:t xml:space="preserve">i suverenosti, te njenu putanju od 1943. do 1995.godine. Unutar ovog vremenskog okvira, prikazat će se uzroci i posljedice koji su pratili proes uspostave državnosti i suverenosti Bosne i Hercegovine, kao i retrogradne procese i poltike koji su djelovali u suprotnom pravcu. </w:t>
      </w:r>
      <w:r w:rsidRPr="00B036DD">
        <w:t>Analiza problema državnosti, nezavisnosti i suverenosti, ka</w:t>
      </w:r>
      <w:r w:rsidR="00206F7C">
        <w:t xml:space="preserve">o prima causa za svaku državu, </w:t>
      </w:r>
      <w:r w:rsidRPr="00B036DD">
        <w:t xml:space="preserve">nužno uključuje komparativnu, historijsku, politološku </w:t>
      </w:r>
      <w:r w:rsidR="00900C5C">
        <w:t xml:space="preserve">ali </w:t>
      </w:r>
      <w:r w:rsidRPr="00B036DD">
        <w:t xml:space="preserve">i pravnu analizu. </w:t>
      </w:r>
    </w:p>
    <w:p w14:paraId="7B225E7B" w14:textId="77777777" w:rsidR="00E232F4" w:rsidRDefault="00E232F4" w:rsidP="005F0163">
      <w:pPr>
        <w:spacing w:line="360" w:lineRule="auto"/>
        <w:jc w:val="both"/>
      </w:pPr>
    </w:p>
    <w:p w14:paraId="73BB61D4" w14:textId="180E6416" w:rsidR="005F0163" w:rsidRPr="00B036DD" w:rsidRDefault="005F0163" w:rsidP="005F0163">
      <w:pPr>
        <w:spacing w:line="360" w:lineRule="auto"/>
        <w:jc w:val="both"/>
      </w:pPr>
      <w:r w:rsidRPr="00B036DD">
        <w:t>Prateći proces opadanja i uzdizanja državnosti, nezavisnosti i teritorijalno-političke suverenosti Bosne i Hercegovine, navedeni cilj doktorske disertacije bit će realiziran, prikazom kontinuiteta procesa osporavanja, sa jedne, odnosno kumulativnog procesa uspostave državnosti Bosne i Hercegovine, sa druge strane. Prikaz uzroka i razloga današnje političko-pravne pozicije Bosne i Hercegovine kao, nedovršene države, zavisne od međunarodne zajednice, sa manjkom suvereniteta i očuvanim međunarodno-pravnim subjektivit</w:t>
      </w:r>
      <w:r w:rsidR="0050662C">
        <w:t xml:space="preserve">etom, </w:t>
      </w:r>
      <w:r w:rsidRPr="00B036DD">
        <w:t xml:space="preserve">koji </w:t>
      </w:r>
      <w:r w:rsidR="0050662C">
        <w:t xml:space="preserve">također </w:t>
      </w:r>
      <w:r w:rsidRPr="00B036DD">
        <w:t xml:space="preserve">zavisi od međunarodnog faktora, jeste </w:t>
      </w:r>
      <w:r w:rsidR="00B7553C">
        <w:t>dodatni</w:t>
      </w:r>
      <w:r w:rsidRPr="00B036DD">
        <w:t xml:space="preserve"> cilj ovog rada. </w:t>
      </w:r>
    </w:p>
    <w:p w14:paraId="76A503B7" w14:textId="77777777" w:rsidR="005F0163" w:rsidRPr="00B036DD" w:rsidRDefault="005F0163" w:rsidP="005F0163">
      <w:pPr>
        <w:spacing w:line="360" w:lineRule="auto"/>
        <w:jc w:val="both"/>
      </w:pPr>
    </w:p>
    <w:p w14:paraId="338C6D81" w14:textId="21D65CB6" w:rsidR="005F0163" w:rsidRDefault="005F0163" w:rsidP="005F0163">
      <w:pPr>
        <w:spacing w:line="360" w:lineRule="auto"/>
        <w:jc w:val="both"/>
      </w:pPr>
      <w:r w:rsidRPr="00B036DD">
        <w:lastRenderedPageBreak/>
        <w:t xml:space="preserve">Posebni cilj ove doktorske </w:t>
      </w:r>
      <w:r w:rsidR="005A57AA">
        <w:t>disertacije jeste i prikaz nužnosti</w:t>
      </w:r>
      <w:r w:rsidRPr="00B036DD">
        <w:t xml:space="preserve"> promjene paradigme gledanja na problematiku državnosti, suverenosti i nezavisn</w:t>
      </w:r>
      <w:r w:rsidR="00B7553C">
        <w:t>osti Bosne i Hercegovine. Ovo smatram naročito važnim</w:t>
      </w:r>
      <w:r w:rsidRPr="00B036DD">
        <w:t xml:space="preserve"> s obzirom da se, zbog političko-pravnih rješenja unutrašnje (re)organizacije Bosne i Hercegovine, paralelno stvaraju nove paradigme o </w:t>
      </w:r>
      <w:r w:rsidR="00B7553C">
        <w:t xml:space="preserve">problemu </w:t>
      </w:r>
      <w:r w:rsidR="005A57AA">
        <w:t xml:space="preserve">državnosti, nezavisnosti </w:t>
      </w:r>
      <w:r w:rsidRPr="00B036DD">
        <w:t>i su</w:t>
      </w:r>
      <w:r w:rsidR="0050662C">
        <w:t>v</w:t>
      </w:r>
      <w:r w:rsidR="00B7553C">
        <w:t xml:space="preserve">erenosti Bosne i Hercegovine, a iste </w:t>
      </w:r>
      <w:r w:rsidRPr="00B036DD">
        <w:t xml:space="preserve">nemaju utemeljenje u </w:t>
      </w:r>
      <w:r w:rsidR="00B7553C">
        <w:t>historiji, politologiji i pravu, te vode državnost i suverenost Bosne i Hercegovine u retrogradnom pravcu – što će biti tema ovog istraživačkog projekta.</w:t>
      </w:r>
    </w:p>
    <w:p w14:paraId="37AF6E6F" w14:textId="77777777" w:rsidR="005A57AA" w:rsidRDefault="005A57AA" w:rsidP="005F0163">
      <w:pPr>
        <w:spacing w:line="360" w:lineRule="auto"/>
        <w:jc w:val="both"/>
      </w:pPr>
    </w:p>
    <w:p w14:paraId="602C7AA1" w14:textId="25695851" w:rsidR="005A57AA" w:rsidRPr="00B036DD" w:rsidRDefault="005A57AA" w:rsidP="005F0163">
      <w:pPr>
        <w:spacing w:line="360" w:lineRule="auto"/>
        <w:jc w:val="both"/>
      </w:pPr>
      <w:r>
        <w:t>Hegel je pisao da razjedinjena država (aludirajući na primjeru Njemačke) i nije država jer nema čvrsto vezivno tkivo koje bi je održalo, povezalo i učinilo sposobnom da se brani. Da li se Bosna i Hercegovina nalazi u ovom stanju, te kako je do ovdje dospjela, jedna je od tema ove disertacije.</w:t>
      </w:r>
    </w:p>
    <w:p w14:paraId="23C87610" w14:textId="77777777" w:rsidR="00B7553C" w:rsidRDefault="00B7553C" w:rsidP="005F0163">
      <w:pPr>
        <w:pStyle w:val="PlainText"/>
        <w:spacing w:line="360" w:lineRule="auto"/>
        <w:jc w:val="both"/>
        <w:rPr>
          <w:rFonts w:ascii="Times New Roman" w:hAnsi="Times New Roman" w:cs="Times New Roman"/>
          <w:sz w:val="24"/>
          <w:szCs w:val="24"/>
        </w:rPr>
      </w:pPr>
    </w:p>
    <w:p w14:paraId="7A1333E3" w14:textId="77777777" w:rsidR="005F0163" w:rsidRDefault="001E64BC" w:rsidP="005F0163">
      <w:pPr>
        <w:spacing w:line="360" w:lineRule="auto"/>
        <w:jc w:val="both"/>
      </w:pPr>
      <w:r>
        <w:t>Glavne hipoteze ovog rada su:</w:t>
      </w:r>
    </w:p>
    <w:p w14:paraId="4DBA848C" w14:textId="3A74E61A" w:rsidR="001E64BC" w:rsidRDefault="001E64BC" w:rsidP="005F0163">
      <w:pPr>
        <w:spacing w:line="360" w:lineRule="auto"/>
        <w:jc w:val="both"/>
      </w:pPr>
      <w:r>
        <w:tab/>
        <w:t xml:space="preserve">HO: </w:t>
      </w:r>
      <w:r w:rsidR="00A81E43">
        <w:t>D</w:t>
      </w:r>
      <w:r w:rsidR="00364D5C">
        <w:t xml:space="preserve">ržavnost </w:t>
      </w:r>
      <w:r w:rsidR="00B7553C">
        <w:t>Bosne i Hercegovine sistematski</w:t>
      </w:r>
      <w:r w:rsidR="00AC18A9">
        <w:t xml:space="preserve"> osporavan</w:t>
      </w:r>
      <w:r w:rsidR="00364D5C">
        <w:t>a</w:t>
      </w:r>
      <w:r w:rsidR="00A81E43">
        <w:t xml:space="preserve"> i umanjivana </w:t>
      </w:r>
      <w:r w:rsidR="00446250">
        <w:t>kroz nekoliko historijskih perioda</w:t>
      </w:r>
      <w:r>
        <w:t xml:space="preserve">, </w:t>
      </w:r>
      <w:r w:rsidR="00A81E43">
        <w:t xml:space="preserve">ali </w:t>
      </w:r>
      <w:r w:rsidR="00572181">
        <w:t>on</w:t>
      </w:r>
      <w:r w:rsidR="00364D5C">
        <w:t>a je</w:t>
      </w:r>
      <w:r w:rsidR="006B6A23">
        <w:t xml:space="preserve"> </w:t>
      </w:r>
      <w:r w:rsidR="00572181">
        <w:t>neosporiv</w:t>
      </w:r>
      <w:r w:rsidR="00FE7EF3">
        <w:t>a</w:t>
      </w:r>
      <w:r>
        <w:t xml:space="preserve"> sa stanovišta </w:t>
      </w:r>
      <w:r w:rsidR="00A81E43">
        <w:t xml:space="preserve">povijesnog toka saznanja, </w:t>
      </w:r>
      <w:r w:rsidR="00572181">
        <w:t>historije</w:t>
      </w:r>
      <w:r w:rsidR="006B6A23">
        <w:t xml:space="preserve">, </w:t>
      </w:r>
      <w:r w:rsidR="00B7553C">
        <w:t>politologije i prava.</w:t>
      </w:r>
    </w:p>
    <w:p w14:paraId="287E01EC" w14:textId="77777777" w:rsidR="00B7553C" w:rsidRPr="0003348A" w:rsidRDefault="00B7553C" w:rsidP="005F0163">
      <w:pPr>
        <w:spacing w:line="360" w:lineRule="auto"/>
        <w:jc w:val="both"/>
      </w:pPr>
    </w:p>
    <w:p w14:paraId="077BDD15" w14:textId="326D19B0" w:rsidR="005F0163" w:rsidRDefault="005F0163" w:rsidP="005F0163">
      <w:pPr>
        <w:spacing w:line="360" w:lineRule="auto"/>
        <w:jc w:val="both"/>
      </w:pPr>
      <w:r w:rsidRPr="00B036DD">
        <w:rPr>
          <w:b/>
        </w:rPr>
        <w:tab/>
      </w:r>
      <w:r w:rsidRPr="00B036DD">
        <w:t xml:space="preserve">H1: </w:t>
      </w:r>
      <w:r w:rsidR="00A81E43">
        <w:t>Podrivanje</w:t>
      </w:r>
      <w:r w:rsidRPr="00B036DD">
        <w:t xml:space="preserve"> drž</w:t>
      </w:r>
      <w:r w:rsidR="006B6A23">
        <w:t xml:space="preserve">avnosti Bosne i Hercegovine </w:t>
      </w:r>
      <w:r w:rsidRPr="00B036DD">
        <w:t>historijska</w:t>
      </w:r>
      <w:r w:rsidR="006B6A23">
        <w:t xml:space="preserve"> je</w:t>
      </w:r>
      <w:r w:rsidR="00AC18A9">
        <w:t xml:space="preserve"> konstanta, a današnja cjelovitost podijeljene</w:t>
      </w:r>
      <w:r w:rsidR="00A81E43">
        <w:t xml:space="preserve"> Bosne i Hercegovine predstavlja teško očuvani</w:t>
      </w:r>
      <w:r w:rsidRPr="00B036DD">
        <w:t xml:space="preserve"> kontinuitet</w:t>
      </w:r>
      <w:r w:rsidR="00A81E43">
        <w:t xml:space="preserve"> njezinog</w:t>
      </w:r>
      <w:r w:rsidRPr="00B036DD">
        <w:t xml:space="preserve"> </w:t>
      </w:r>
      <w:r w:rsidR="00F83A27">
        <w:t>života</w:t>
      </w:r>
      <w:r w:rsidRPr="00B036DD">
        <w:t xml:space="preserve"> </w:t>
      </w:r>
      <w:r w:rsidR="00F83A27">
        <w:t xml:space="preserve">koji se odvija </w:t>
      </w:r>
      <w:r w:rsidRPr="00B036DD">
        <w:t>između nestanka, podjele</w:t>
      </w:r>
      <w:r w:rsidR="006B6A23">
        <w:t xml:space="preserve"> njene</w:t>
      </w:r>
      <w:r w:rsidR="0050662C">
        <w:t xml:space="preserve"> teritorije</w:t>
      </w:r>
      <w:r w:rsidR="00AC18A9">
        <w:t>, te neprekidnih pokušaja</w:t>
      </w:r>
      <w:r w:rsidRPr="00B036DD">
        <w:t xml:space="preserve"> </w:t>
      </w:r>
      <w:r w:rsidR="006B6A23">
        <w:t>onemogućavanja</w:t>
      </w:r>
      <w:r w:rsidRPr="00B036DD">
        <w:t xml:space="preserve"> uspostave </w:t>
      </w:r>
      <w:r w:rsidR="00FE7EF3">
        <w:t xml:space="preserve">njene </w:t>
      </w:r>
      <w:r w:rsidRPr="00B036DD">
        <w:t xml:space="preserve">nezavisnosti i suverenosti; </w:t>
      </w:r>
    </w:p>
    <w:p w14:paraId="30890632" w14:textId="77777777" w:rsidR="003C1166" w:rsidRPr="00B036DD" w:rsidRDefault="003C1166" w:rsidP="005F0163">
      <w:pPr>
        <w:spacing w:line="360" w:lineRule="auto"/>
        <w:jc w:val="both"/>
      </w:pPr>
    </w:p>
    <w:p w14:paraId="35DD2986" w14:textId="0E6D1940" w:rsidR="005F0163" w:rsidRDefault="005F0163" w:rsidP="005F0163">
      <w:pPr>
        <w:spacing w:line="360" w:lineRule="auto"/>
        <w:jc w:val="both"/>
      </w:pPr>
      <w:r w:rsidRPr="00B036DD">
        <w:tab/>
        <w:t>H2: Bosna i Hercegovina</w:t>
      </w:r>
      <w:r w:rsidR="00364D5C">
        <w:t xml:space="preserve"> nije imala </w:t>
      </w:r>
      <w:r w:rsidR="00414DAC">
        <w:t>konzistentnu državno-političku</w:t>
      </w:r>
      <w:r w:rsidR="00F83A27">
        <w:t xml:space="preserve"> </w:t>
      </w:r>
      <w:r w:rsidR="0050662C">
        <w:t xml:space="preserve">unutrašnju </w:t>
      </w:r>
      <w:r w:rsidR="00F83A27">
        <w:t xml:space="preserve">platformu, što je značajno uticalo na njen </w:t>
      </w:r>
      <w:r w:rsidR="001B4BC6">
        <w:t>državni</w:t>
      </w:r>
      <w:r w:rsidR="00F83A27">
        <w:t xml:space="preserve"> položaj i unutrašnje ustrojstvo. </w:t>
      </w:r>
      <w:r w:rsidR="00414DAC">
        <w:t>U disproporciji</w:t>
      </w:r>
      <w:r w:rsidR="00F83A27">
        <w:t xml:space="preserve"> između državne i etničke politike, koju</w:t>
      </w:r>
      <w:r w:rsidR="00AC18A9">
        <w:t xml:space="preserve"> su pratili </w:t>
      </w:r>
      <w:r w:rsidR="00414DAC">
        <w:t>brojni</w:t>
      </w:r>
      <w:r w:rsidR="00F83A27">
        <w:t xml:space="preserve"> politički sporazumi i odluke, Bosna i Herc</w:t>
      </w:r>
      <w:r w:rsidR="00AC18A9">
        <w:t>egovina se oblikovala u pravnom,</w:t>
      </w:r>
      <w:r w:rsidR="00F83A27">
        <w:t xml:space="preserve"> pol</w:t>
      </w:r>
      <w:r w:rsidR="00A90B39">
        <w:t>itičkom i teritorijalnom smislu na način koji odudara od njene historije, politoloških normi</w:t>
      </w:r>
      <w:r w:rsidR="00AC18A9">
        <w:t xml:space="preserve"> i međunarodnog prava</w:t>
      </w:r>
      <w:r w:rsidR="00A90B39">
        <w:t>;</w:t>
      </w:r>
    </w:p>
    <w:p w14:paraId="13BF6F27" w14:textId="77777777" w:rsidR="003C1166" w:rsidRPr="00B036DD" w:rsidRDefault="003C1166" w:rsidP="005F0163">
      <w:pPr>
        <w:spacing w:line="360" w:lineRule="auto"/>
        <w:jc w:val="both"/>
      </w:pPr>
    </w:p>
    <w:p w14:paraId="008ECAAE" w14:textId="42714835" w:rsidR="005F0163" w:rsidRPr="00B036DD" w:rsidRDefault="005F0163" w:rsidP="005F0163">
      <w:pPr>
        <w:spacing w:line="360" w:lineRule="auto"/>
        <w:jc w:val="both"/>
        <w:rPr>
          <w:b/>
        </w:rPr>
      </w:pPr>
      <w:r w:rsidRPr="00B036DD">
        <w:tab/>
        <w:t xml:space="preserve">H3: </w:t>
      </w:r>
      <w:r w:rsidR="00414DAC">
        <w:t>Opstojnost</w:t>
      </w:r>
      <w:r w:rsidR="008228CD">
        <w:t xml:space="preserve"> i pravno-politički položaj</w:t>
      </w:r>
      <w:r w:rsidRPr="00B036DD">
        <w:t xml:space="preserve"> države Bosne i Hercegovine</w:t>
      </w:r>
      <w:r w:rsidR="006B6A23">
        <w:t xml:space="preserve"> sve više</w:t>
      </w:r>
      <w:r w:rsidRPr="00B036DD">
        <w:t xml:space="preserve"> zavisi od geopolitičkog konteksta i </w:t>
      </w:r>
      <w:r w:rsidR="00414DAC">
        <w:t>internacionalnih</w:t>
      </w:r>
      <w:r w:rsidRPr="00B036DD">
        <w:t xml:space="preserve"> faktora,</w:t>
      </w:r>
      <w:r w:rsidR="006B6A23">
        <w:t xml:space="preserve"> sa jedne, odnosno</w:t>
      </w:r>
      <w:r w:rsidR="00CC5D5C">
        <w:t xml:space="preserve"> reafirmacije državotvorne, </w:t>
      </w:r>
      <w:r w:rsidR="008228CD">
        <w:t xml:space="preserve">bosanske politike, sa druge strane. Povratak </w:t>
      </w:r>
      <w:r w:rsidRPr="00B036DD">
        <w:t xml:space="preserve">na </w:t>
      </w:r>
      <w:r w:rsidR="008228CD">
        <w:t xml:space="preserve">historijski </w:t>
      </w:r>
      <w:r w:rsidRPr="00B036DD">
        <w:t xml:space="preserve">najvišu tačku državnosti, nezavisnosti i suverenosti Bosne i Hercegovine (mart, april i maj 1992.godine), </w:t>
      </w:r>
      <w:r w:rsidR="00CC5D5C">
        <w:t xml:space="preserve">više </w:t>
      </w:r>
      <w:r w:rsidRPr="00B036DD">
        <w:t xml:space="preserve">neće biti moguće realizovati bez </w:t>
      </w:r>
      <w:r w:rsidR="00206F7C">
        <w:t xml:space="preserve">velikih </w:t>
      </w:r>
      <w:r w:rsidRPr="00B036DD">
        <w:t xml:space="preserve">geopolitičkih promjena </w:t>
      </w:r>
      <w:r w:rsidR="006B6A23">
        <w:t>(</w:t>
      </w:r>
      <w:r w:rsidRPr="00B036DD">
        <w:t xml:space="preserve">poput onih u Evropi s kraja </w:t>
      </w:r>
      <w:r w:rsidRPr="00B036DD">
        <w:lastRenderedPageBreak/>
        <w:t>'80-tih i početkom '9</w:t>
      </w:r>
      <w:r w:rsidR="008228CD">
        <w:t>0-tih godina 20.stoljeća</w:t>
      </w:r>
      <w:r w:rsidR="006B6A23">
        <w:t>)</w:t>
      </w:r>
      <w:r w:rsidR="008228CD">
        <w:t xml:space="preserve">, </w:t>
      </w:r>
      <w:r w:rsidR="0050662C">
        <w:t>sa jedne, odnosno</w:t>
      </w:r>
      <w:r w:rsidR="008228CD">
        <w:t xml:space="preserve"> bez povratka na</w:t>
      </w:r>
      <w:r w:rsidR="006B6A23">
        <w:t xml:space="preserve"> državnu i nacionalnu</w:t>
      </w:r>
      <w:r w:rsidR="008228CD">
        <w:t xml:space="preserve"> bosansku politiku iz perioda kada je Bosna i Hercegovina dostigla najviši stepen</w:t>
      </w:r>
      <w:r w:rsidR="006B6A23">
        <w:t xml:space="preserve"> svoje</w:t>
      </w:r>
      <w:r w:rsidR="008228CD">
        <w:t xml:space="preserve"> državnos</w:t>
      </w:r>
      <w:r w:rsidR="00D94C98">
        <w:t>ti, nezavi</w:t>
      </w:r>
      <w:r w:rsidR="00037026">
        <w:t>snosti i suvereniteta, sa druge strane;</w:t>
      </w:r>
    </w:p>
    <w:p w14:paraId="01023641" w14:textId="77777777" w:rsidR="005F0163" w:rsidRPr="00B036DD" w:rsidRDefault="005F0163" w:rsidP="005F0163">
      <w:pPr>
        <w:spacing w:line="360" w:lineRule="auto"/>
        <w:jc w:val="both"/>
      </w:pPr>
    </w:p>
    <w:p w14:paraId="4CE80234" w14:textId="77777777" w:rsidR="005F0163" w:rsidRPr="0003348A" w:rsidRDefault="005F0163" w:rsidP="005F0163">
      <w:pPr>
        <w:spacing w:line="360" w:lineRule="auto"/>
        <w:jc w:val="both"/>
      </w:pPr>
      <w:r w:rsidRPr="0003348A">
        <w:t xml:space="preserve">Izvedene hipoteze: </w:t>
      </w:r>
    </w:p>
    <w:p w14:paraId="7BA958C4" w14:textId="0A448F24" w:rsidR="005F0163" w:rsidRPr="00CC5D5C" w:rsidRDefault="005F0163" w:rsidP="005F745C">
      <w:pPr>
        <w:pStyle w:val="ListParagraph"/>
        <w:numPr>
          <w:ilvl w:val="0"/>
          <w:numId w:val="3"/>
        </w:numPr>
        <w:spacing w:after="0" w:line="360" w:lineRule="auto"/>
        <w:jc w:val="both"/>
        <w:rPr>
          <w:rFonts w:ascii="Times New Roman" w:hAnsi="Times New Roman" w:cs="Times New Roman"/>
          <w:sz w:val="24"/>
          <w:szCs w:val="24"/>
          <w:lang w:val="hr-HR"/>
        </w:rPr>
      </w:pPr>
      <w:r w:rsidRPr="00B036DD">
        <w:rPr>
          <w:rFonts w:ascii="Times New Roman" w:hAnsi="Times New Roman" w:cs="Times New Roman"/>
          <w:sz w:val="24"/>
          <w:szCs w:val="24"/>
          <w:lang w:val="hr-HR"/>
        </w:rPr>
        <w:t xml:space="preserve">Uticaj </w:t>
      </w:r>
      <w:r w:rsidR="00041E2D">
        <w:rPr>
          <w:rFonts w:ascii="Times New Roman" w:hAnsi="Times New Roman" w:cs="Times New Roman"/>
          <w:sz w:val="24"/>
          <w:szCs w:val="24"/>
          <w:lang w:val="hr-HR"/>
        </w:rPr>
        <w:t xml:space="preserve">političkog vodstva </w:t>
      </w:r>
      <w:r w:rsidRPr="00B036DD">
        <w:rPr>
          <w:rFonts w:ascii="Times New Roman" w:hAnsi="Times New Roman" w:cs="Times New Roman"/>
          <w:sz w:val="24"/>
          <w:szCs w:val="24"/>
          <w:lang w:val="hr-HR"/>
        </w:rPr>
        <w:t>Srbi</w:t>
      </w:r>
      <w:r w:rsidR="00414DAC">
        <w:rPr>
          <w:rFonts w:ascii="Times New Roman" w:hAnsi="Times New Roman" w:cs="Times New Roman"/>
          <w:sz w:val="24"/>
          <w:szCs w:val="24"/>
          <w:lang w:val="hr-HR"/>
        </w:rPr>
        <w:t xml:space="preserve">je i Hrvatske i nepromijenjenost </w:t>
      </w:r>
      <w:r w:rsidRPr="00B036DD">
        <w:rPr>
          <w:rFonts w:ascii="Times New Roman" w:hAnsi="Times New Roman" w:cs="Times New Roman"/>
          <w:sz w:val="24"/>
          <w:szCs w:val="24"/>
          <w:lang w:val="hr-HR"/>
        </w:rPr>
        <w:t>njihovih politika</w:t>
      </w:r>
      <w:r w:rsidR="008F120D">
        <w:rPr>
          <w:rFonts w:ascii="Times New Roman" w:hAnsi="Times New Roman" w:cs="Times New Roman"/>
          <w:sz w:val="24"/>
          <w:szCs w:val="24"/>
          <w:lang w:val="hr-HR"/>
        </w:rPr>
        <w:t xml:space="preserve"> prema Bosni i Hercegovini</w:t>
      </w:r>
      <w:r w:rsidRPr="00B036DD">
        <w:rPr>
          <w:rFonts w:ascii="Times New Roman" w:hAnsi="Times New Roman" w:cs="Times New Roman"/>
          <w:sz w:val="24"/>
          <w:szCs w:val="24"/>
          <w:lang w:val="hr-HR"/>
        </w:rPr>
        <w:t xml:space="preserve">, značajno </w:t>
      </w:r>
      <w:r w:rsidR="008F120D">
        <w:rPr>
          <w:rFonts w:ascii="Times New Roman" w:hAnsi="Times New Roman" w:cs="Times New Roman"/>
          <w:sz w:val="24"/>
          <w:szCs w:val="24"/>
          <w:lang w:val="hr-HR"/>
        </w:rPr>
        <w:t>su uticali</w:t>
      </w:r>
      <w:r w:rsidRPr="00B036DD">
        <w:rPr>
          <w:rFonts w:ascii="Times New Roman" w:hAnsi="Times New Roman" w:cs="Times New Roman"/>
          <w:sz w:val="24"/>
          <w:szCs w:val="24"/>
          <w:lang w:val="hr-HR"/>
        </w:rPr>
        <w:t xml:space="preserve"> na </w:t>
      </w:r>
      <w:r w:rsidR="008F120D">
        <w:rPr>
          <w:rFonts w:ascii="Times New Roman" w:hAnsi="Times New Roman" w:cs="Times New Roman"/>
          <w:sz w:val="24"/>
          <w:szCs w:val="24"/>
          <w:lang w:val="hr-HR"/>
        </w:rPr>
        <w:t>položaj</w:t>
      </w:r>
      <w:r w:rsidRPr="00B036DD">
        <w:rPr>
          <w:rFonts w:ascii="Times New Roman" w:hAnsi="Times New Roman" w:cs="Times New Roman"/>
          <w:sz w:val="24"/>
          <w:szCs w:val="24"/>
          <w:lang w:val="hr-HR"/>
        </w:rPr>
        <w:t xml:space="preserve"> državnosti, nezavisnosti i </w:t>
      </w:r>
      <w:r w:rsidR="008F120D">
        <w:rPr>
          <w:rFonts w:ascii="Times New Roman" w:hAnsi="Times New Roman" w:cs="Times New Roman"/>
          <w:sz w:val="24"/>
          <w:szCs w:val="24"/>
          <w:lang w:val="hr-HR"/>
        </w:rPr>
        <w:t xml:space="preserve">suverenosti Bosne i Hercegovine </w:t>
      </w:r>
      <w:r w:rsidR="00CC5D5C">
        <w:rPr>
          <w:rFonts w:ascii="Times New Roman" w:hAnsi="Times New Roman" w:cs="Times New Roman"/>
          <w:sz w:val="24"/>
          <w:szCs w:val="24"/>
          <w:lang w:val="hr-HR"/>
        </w:rPr>
        <w:t>koju su osporavaju</w:t>
      </w:r>
      <w:r w:rsidR="005F745C">
        <w:rPr>
          <w:rFonts w:ascii="Times New Roman" w:hAnsi="Times New Roman" w:cs="Times New Roman"/>
          <w:sz w:val="24"/>
          <w:szCs w:val="24"/>
          <w:lang w:val="hr-HR"/>
        </w:rPr>
        <w:t xml:space="preserve"> kao historijsku realnost i političku mogućnost</w:t>
      </w:r>
      <w:r w:rsidR="00D94C98" w:rsidRPr="005F745C">
        <w:rPr>
          <w:rFonts w:ascii="Times New Roman" w:hAnsi="Times New Roman" w:cs="Times New Roman"/>
          <w:sz w:val="24"/>
          <w:szCs w:val="24"/>
        </w:rPr>
        <w:t>;</w:t>
      </w:r>
    </w:p>
    <w:p w14:paraId="45251AD9" w14:textId="77777777" w:rsidR="00CC5D5C" w:rsidRPr="005F745C" w:rsidRDefault="00CC5D5C" w:rsidP="00CC5D5C">
      <w:pPr>
        <w:pStyle w:val="ListParagraph"/>
        <w:spacing w:after="0" w:line="360" w:lineRule="auto"/>
        <w:jc w:val="both"/>
        <w:rPr>
          <w:rFonts w:ascii="Times New Roman" w:hAnsi="Times New Roman" w:cs="Times New Roman"/>
          <w:sz w:val="24"/>
          <w:szCs w:val="24"/>
          <w:lang w:val="hr-HR"/>
        </w:rPr>
      </w:pPr>
    </w:p>
    <w:p w14:paraId="072F2043" w14:textId="53B1512F" w:rsidR="00414DAC" w:rsidRPr="00414DAC" w:rsidRDefault="005F0163" w:rsidP="001D73F0">
      <w:pPr>
        <w:pStyle w:val="ListParagraph"/>
        <w:numPr>
          <w:ilvl w:val="0"/>
          <w:numId w:val="3"/>
        </w:numPr>
        <w:spacing w:after="0" w:line="360" w:lineRule="auto"/>
        <w:jc w:val="both"/>
        <w:rPr>
          <w:rFonts w:ascii="Times New Roman" w:hAnsi="Times New Roman" w:cs="Times New Roman"/>
          <w:sz w:val="24"/>
          <w:szCs w:val="24"/>
        </w:rPr>
      </w:pPr>
      <w:r w:rsidRPr="005F745C">
        <w:rPr>
          <w:rFonts w:ascii="Times New Roman" w:hAnsi="Times New Roman" w:cs="Times New Roman"/>
          <w:sz w:val="24"/>
          <w:szCs w:val="24"/>
          <w:lang w:val="hr-HR"/>
        </w:rPr>
        <w:t>Međunarodna politika</w:t>
      </w:r>
      <w:r w:rsidR="005F745C" w:rsidRPr="005F745C">
        <w:rPr>
          <w:rFonts w:ascii="Times New Roman" w:hAnsi="Times New Roman" w:cs="Times New Roman"/>
          <w:sz w:val="24"/>
          <w:szCs w:val="24"/>
          <w:lang w:val="hr-HR"/>
        </w:rPr>
        <w:t xml:space="preserve"> je </w:t>
      </w:r>
      <w:r w:rsidR="005F745C">
        <w:rPr>
          <w:rFonts w:ascii="Times New Roman" w:hAnsi="Times New Roman" w:cs="Times New Roman"/>
          <w:sz w:val="24"/>
          <w:szCs w:val="24"/>
          <w:lang w:val="hr-HR"/>
        </w:rPr>
        <w:t>pitanje</w:t>
      </w:r>
      <w:r w:rsidR="005F745C" w:rsidRPr="005F745C">
        <w:rPr>
          <w:rFonts w:ascii="Times New Roman" w:hAnsi="Times New Roman" w:cs="Times New Roman"/>
          <w:sz w:val="24"/>
          <w:szCs w:val="24"/>
          <w:lang w:val="hr-HR"/>
        </w:rPr>
        <w:t xml:space="preserve"> državnosti, nezavisnosti i suverenosti</w:t>
      </w:r>
      <w:r w:rsidR="005F745C">
        <w:rPr>
          <w:rFonts w:ascii="Times New Roman" w:hAnsi="Times New Roman" w:cs="Times New Roman"/>
          <w:sz w:val="24"/>
          <w:szCs w:val="24"/>
          <w:lang w:val="hr-HR"/>
        </w:rPr>
        <w:t xml:space="preserve"> Bosne i Hercegovine, posmatrala kroz etničko-religijski</w:t>
      </w:r>
      <w:r w:rsidR="00414DAC">
        <w:rPr>
          <w:rFonts w:ascii="Times New Roman" w:hAnsi="Times New Roman" w:cs="Times New Roman"/>
          <w:sz w:val="24"/>
          <w:szCs w:val="24"/>
          <w:lang w:val="hr-HR"/>
        </w:rPr>
        <w:t xml:space="preserve"> sastav njenog stanovništva, sa jedne, odnosno kroz dogovornu politiku unutar Bosne i Hercegovine, sa druge strane</w:t>
      </w:r>
    </w:p>
    <w:p w14:paraId="30F99C21" w14:textId="77777777" w:rsidR="005F745C" w:rsidRDefault="005F745C" w:rsidP="005F0163">
      <w:pPr>
        <w:pStyle w:val="PlainText"/>
        <w:spacing w:line="360" w:lineRule="auto"/>
        <w:jc w:val="both"/>
        <w:rPr>
          <w:rFonts w:ascii="Times New Roman" w:hAnsi="Times New Roman" w:cs="Times New Roman"/>
          <w:sz w:val="24"/>
          <w:szCs w:val="24"/>
        </w:rPr>
      </w:pPr>
    </w:p>
    <w:p w14:paraId="1BADFE6F" w14:textId="6F77EBC2" w:rsidR="005F0163" w:rsidRDefault="00046246" w:rsidP="005F0163">
      <w:pPr>
        <w:pStyle w:val="PlainText"/>
        <w:spacing w:line="360" w:lineRule="auto"/>
        <w:jc w:val="both"/>
        <w:rPr>
          <w:rFonts w:ascii="Times New Roman" w:hAnsi="Times New Roman" w:cs="Times New Roman"/>
          <w:b/>
          <w:bCs/>
          <w:sz w:val="24"/>
          <w:szCs w:val="24"/>
        </w:rPr>
      </w:pPr>
      <w:r w:rsidRPr="00046246">
        <w:rPr>
          <w:rFonts w:ascii="Times New Roman" w:hAnsi="Times New Roman" w:cs="Times New Roman"/>
          <w:b/>
          <w:bCs/>
          <w:sz w:val="24"/>
          <w:szCs w:val="24"/>
        </w:rPr>
        <w:t>b)</w:t>
      </w:r>
      <w:r w:rsidR="005F0163" w:rsidRPr="00046246">
        <w:rPr>
          <w:rFonts w:ascii="Times New Roman" w:hAnsi="Times New Roman" w:cs="Times New Roman"/>
          <w:b/>
          <w:bCs/>
          <w:sz w:val="24"/>
          <w:szCs w:val="24"/>
        </w:rPr>
        <w:t xml:space="preserve"> Uži istraživački domen </w:t>
      </w:r>
    </w:p>
    <w:p w14:paraId="669C5CFF" w14:textId="77777777" w:rsidR="00BA70C7" w:rsidRPr="00046246" w:rsidRDefault="00BA70C7" w:rsidP="005F0163">
      <w:pPr>
        <w:pStyle w:val="PlainText"/>
        <w:spacing w:line="360" w:lineRule="auto"/>
        <w:jc w:val="both"/>
        <w:rPr>
          <w:rFonts w:ascii="Times New Roman" w:hAnsi="Times New Roman" w:cs="Times New Roman"/>
          <w:b/>
          <w:bCs/>
          <w:sz w:val="24"/>
          <w:szCs w:val="24"/>
        </w:rPr>
      </w:pPr>
    </w:p>
    <w:p w14:paraId="7D069D38" w14:textId="430CEFB1" w:rsidR="005F0163" w:rsidRPr="00B036DD" w:rsidRDefault="005F0163" w:rsidP="005F0163">
      <w:pPr>
        <w:spacing w:line="360" w:lineRule="auto"/>
        <w:jc w:val="both"/>
      </w:pPr>
      <w:r w:rsidRPr="00B036DD">
        <w:t xml:space="preserve">Analizom i prikazom politike u Bosni i Hercegovini, te analizom regionalnih i međunarodnih politika, u procesu koji se istražuje u ovoj doktorskoj disertaciji, tokom 20. i 21.stoljeća, </w:t>
      </w:r>
      <w:r w:rsidR="00C215D4">
        <w:t>prikazat ću</w:t>
      </w:r>
      <w:r w:rsidRPr="00B036DD">
        <w:t xml:space="preserve"> djelovanja i posljedice navedenih politika na državnost, suverenost i nezavisnost Bosne i Hercegovine, u odnosu na njena historijska, politička i međunarodna prava. Kroz negaciju historije Bosne i Hercegovine, formirana je paradigma da Bosni i Hercegovini ne treba vratiti</w:t>
      </w:r>
      <w:r w:rsidR="00C215D4">
        <w:t>/održati</w:t>
      </w:r>
      <w:r w:rsidRPr="00B036DD">
        <w:t xml:space="preserve"> državno</w:t>
      </w:r>
      <w:r w:rsidR="00C215D4">
        <w:t>st, nezavisnost i suverenost, čime</w:t>
      </w:r>
      <w:r w:rsidRPr="00B036DD">
        <w:t xml:space="preserve"> se uspostavlja i operacionalizira ideja o njenoj teritorijalnoj podjeli između Srbije i Hrvatske kao prirodnog procesa.</w:t>
      </w:r>
    </w:p>
    <w:p w14:paraId="01CA76B1" w14:textId="77777777" w:rsidR="005F0163" w:rsidRPr="00B036DD" w:rsidRDefault="005F0163" w:rsidP="005F0163">
      <w:pPr>
        <w:spacing w:line="360" w:lineRule="auto"/>
        <w:jc w:val="both"/>
        <w:rPr>
          <w:rFonts w:eastAsiaTheme="minorHAnsi"/>
          <w:lang w:val="en-US" w:eastAsia="en-US"/>
        </w:rPr>
      </w:pPr>
    </w:p>
    <w:p w14:paraId="14DDCB96" w14:textId="77444E48" w:rsidR="00572181" w:rsidRDefault="005F0163" w:rsidP="005F0163">
      <w:pPr>
        <w:spacing w:line="360" w:lineRule="auto"/>
        <w:jc w:val="both"/>
      </w:pPr>
      <w:r w:rsidRPr="00B036DD">
        <w:t>Boraveći pod vlašću Austrougarske, Kraljevine Srba, Hrvata i Slovenaca, Kraljevine Jugoslavije, Federativne Narodne Republike Jugoslavije i Socijalističke Federativne Republike Jugoslavije, Bosna i Hercegovina se, kroz ustavna rješenja, sve do 1974.godine, kao početne tačke puta ka vraćanju državnosti, nezavis</w:t>
      </w:r>
      <w:r w:rsidR="002E024A">
        <w:t>nosti i suverenosti, nalazila</w:t>
      </w:r>
      <w:r w:rsidRPr="00B036DD">
        <w:t xml:space="preserve"> u podređenom položaju sve do 1.marta 1992.godine. </w:t>
      </w:r>
    </w:p>
    <w:p w14:paraId="444C078B" w14:textId="77777777" w:rsidR="00572181" w:rsidRDefault="00572181" w:rsidP="005F0163">
      <w:pPr>
        <w:spacing w:line="360" w:lineRule="auto"/>
        <w:jc w:val="both"/>
      </w:pPr>
    </w:p>
    <w:p w14:paraId="4F3815D4" w14:textId="25742C24" w:rsidR="005F0163" w:rsidRPr="00B036DD" w:rsidRDefault="00F6338C" w:rsidP="005F0163">
      <w:pPr>
        <w:spacing w:line="360" w:lineRule="auto"/>
        <w:jc w:val="both"/>
      </w:pPr>
      <w:r>
        <w:t xml:space="preserve">Potpuna državna nezavisnost </w:t>
      </w:r>
      <w:r w:rsidR="005F0163" w:rsidRPr="00B036DD">
        <w:t>i teritorij</w:t>
      </w:r>
      <w:r w:rsidR="005C5FFC">
        <w:t>alna suverenost, onemogućena je</w:t>
      </w:r>
      <w:r w:rsidR="005F0163" w:rsidRPr="00B036DD">
        <w:t xml:space="preserve"> agresijom na Republiku Bosnu i Hercegovinu aprila 1992.godine. Tokom 1993. sve do kraja 1995.godine intenzivno traju međunarodni, regionalni i lokalni pregovori koji će, promijeniti karakter državnosti Bosne i Hercegovine, </w:t>
      </w:r>
      <w:r w:rsidR="002E024A">
        <w:t xml:space="preserve">reducirati njenu nezavisnost i </w:t>
      </w:r>
      <w:r w:rsidR="005F0163" w:rsidRPr="00B036DD">
        <w:t>suverenitet.</w:t>
      </w:r>
      <w:r w:rsidR="002E024A">
        <w:t xml:space="preserve"> To je dovelo do tumačenja </w:t>
      </w:r>
      <w:r w:rsidR="002E024A">
        <w:lastRenderedPageBreak/>
        <w:t>postdejtonske Bosne i Hercegovine kao «</w:t>
      </w:r>
      <w:r w:rsidR="005C5FFC">
        <w:t>nedovršene</w:t>
      </w:r>
      <w:r w:rsidR="002E024A">
        <w:t>» i «fragilne</w:t>
      </w:r>
      <w:r w:rsidR="005C5FFC">
        <w:t>»</w:t>
      </w:r>
      <w:r w:rsidR="002E024A">
        <w:t xml:space="preserve"> države sa pol</w:t>
      </w:r>
      <w:r w:rsidR="005C5FFC">
        <w:t xml:space="preserve">itičko-pravnim ustrojstvom koji, </w:t>
      </w:r>
      <w:r w:rsidR="002E024A">
        <w:t>postpeno</w:t>
      </w:r>
      <w:r w:rsidR="005C5FFC">
        <w:t>,</w:t>
      </w:r>
      <w:r w:rsidR="002E024A">
        <w:t xml:space="preserve"> vodi ka redukciji njene državnosti i suverenosti. </w:t>
      </w:r>
    </w:p>
    <w:p w14:paraId="35AA4255" w14:textId="77777777" w:rsidR="005F0163" w:rsidRPr="00B036DD" w:rsidRDefault="005F0163" w:rsidP="005F0163">
      <w:pPr>
        <w:spacing w:line="360" w:lineRule="auto"/>
        <w:jc w:val="both"/>
      </w:pPr>
    </w:p>
    <w:p w14:paraId="7895016D" w14:textId="4A6664A1" w:rsidR="00572181" w:rsidRDefault="005F0163" w:rsidP="005F0163">
      <w:pPr>
        <w:spacing w:line="360" w:lineRule="auto"/>
        <w:jc w:val="both"/>
      </w:pPr>
      <w:r w:rsidRPr="00B036DD">
        <w:t xml:space="preserve">Krajem 20.stoljeća za Bosnu i Hercegovinu događaju se ključni pravno-politički procesi koji će ovu zemlju uokviriti u njeno današnje stanje koje </w:t>
      </w:r>
      <w:r w:rsidR="005C5FFC">
        <w:t>opisuje oksimoron jedinstvene podijeljene države</w:t>
      </w:r>
      <w:r w:rsidRPr="00B036DD">
        <w:t xml:space="preserve">. U smislu državnosti i nezavisnosti Bosna i Hercegovina je, u zavisnom statusu; u smislu teritorijalne </w:t>
      </w:r>
      <w:r w:rsidR="005C5FFC">
        <w:t>organizacije</w:t>
      </w:r>
      <w:r w:rsidRPr="00B036DD">
        <w:t>, Bosna i Hercegovina je u stanju podijeljenosti koje je moguće komparirati sa stanjem iz v</w:t>
      </w:r>
      <w:r w:rsidR="005C5FFC">
        <w:t>remena «šestojanuarske» Kraljevine Jugoslavije; u smuslu suverenosti, Bosna i Hercegovina ne provodi vlast na svakom dijelu njene teritorije.</w:t>
      </w:r>
    </w:p>
    <w:p w14:paraId="3E8524B3" w14:textId="77777777" w:rsidR="00572181" w:rsidRDefault="00572181" w:rsidP="005F0163">
      <w:pPr>
        <w:spacing w:line="360" w:lineRule="auto"/>
        <w:jc w:val="both"/>
      </w:pPr>
    </w:p>
    <w:p w14:paraId="4D305B35" w14:textId="0B4838A5" w:rsidR="00F55174" w:rsidRDefault="005F0163" w:rsidP="005F0163">
      <w:pPr>
        <w:spacing w:line="360" w:lineRule="auto"/>
        <w:jc w:val="both"/>
      </w:pPr>
      <w:r w:rsidRPr="00B036DD">
        <w:t xml:space="preserve">Navedeno istraživanje će biti </w:t>
      </w:r>
      <w:r w:rsidR="00F55174">
        <w:t>realizirano</w:t>
      </w:r>
      <w:r w:rsidRPr="00B036DD">
        <w:t xml:space="preserve"> korištenjem primarne i sekundarne </w:t>
      </w:r>
      <w:r w:rsidR="008229AD">
        <w:t xml:space="preserve">istraživačko – </w:t>
      </w:r>
      <w:r w:rsidR="00F55174">
        <w:t xml:space="preserve">historijske građe iz </w:t>
      </w:r>
      <w:r w:rsidRPr="00B036DD">
        <w:t>Srbije, Hrvatske, Bosne i Herceg</w:t>
      </w:r>
      <w:r w:rsidR="00F55174">
        <w:t>ovine, Velike Britanije, SAD-a</w:t>
      </w:r>
      <w:r w:rsidR="00095770">
        <w:t>, Francuske i Njemačke</w:t>
      </w:r>
      <w:r w:rsidR="00F55174">
        <w:t>. Teorijsko-istraživačke knjige i naučni radovi, koristit će se kako za teorijsko pisanje predloženog istraživačkog projekta, tako i</w:t>
      </w:r>
      <w:r w:rsidR="00095770">
        <w:t xml:space="preserve"> za</w:t>
      </w:r>
      <w:r w:rsidR="00F55174">
        <w:t xml:space="preserve"> potvr</w:t>
      </w:r>
      <w:r w:rsidR="00095770">
        <w:t>đivanje</w:t>
      </w:r>
      <w:r w:rsidR="00F55174">
        <w:t xml:space="preserve"> osnovnih i pomoćnih hipo</w:t>
      </w:r>
      <w:r w:rsidR="00095770">
        <w:t>teza predloženog projekta, te analiz</w:t>
      </w:r>
      <w:r w:rsidR="004B75A4">
        <w:t>u primarnih historijskih izvora kojima će se ovaj rad koristiti.</w:t>
      </w:r>
    </w:p>
    <w:p w14:paraId="5327CDBB" w14:textId="77777777" w:rsidR="00F55174" w:rsidRDefault="00F55174" w:rsidP="005F0163">
      <w:pPr>
        <w:spacing w:line="360" w:lineRule="auto"/>
        <w:jc w:val="both"/>
      </w:pPr>
    </w:p>
    <w:p w14:paraId="5FBF78F7" w14:textId="1AC2D1A4" w:rsidR="005F0163" w:rsidRDefault="004B75A4" w:rsidP="005F0163">
      <w:pPr>
        <w:spacing w:line="360" w:lineRule="auto"/>
        <w:jc w:val="both"/>
      </w:pPr>
      <w:r>
        <w:t>Kao primarne historijske izvore, za pisanje ovog rada, navodim korištenje dokumenata Ujedinjenih</w:t>
      </w:r>
      <w:r w:rsidR="005F0163" w:rsidRPr="00B036DD">
        <w:t xml:space="preserve"> nacija</w:t>
      </w:r>
      <w:r>
        <w:t>, Međunarodnog</w:t>
      </w:r>
      <w:r w:rsidR="005F0163" w:rsidRPr="00B036DD">
        <w:t xml:space="preserve"> Tribunal</w:t>
      </w:r>
      <w:r>
        <w:t>a</w:t>
      </w:r>
      <w:r w:rsidR="005F0163" w:rsidRPr="00B036DD">
        <w:t xml:space="preserve"> za bivšu Jugoslaviju, </w:t>
      </w:r>
      <w:r w:rsidR="008229AD">
        <w:t>C</w:t>
      </w:r>
      <w:r>
        <w:t>entralne</w:t>
      </w:r>
      <w:r w:rsidR="00F55174">
        <w:t xml:space="preserve"> </w:t>
      </w:r>
      <w:r>
        <w:t>obavještajne agencije</w:t>
      </w:r>
      <w:r w:rsidR="008229AD">
        <w:t xml:space="preserve"> SAD-a, </w:t>
      </w:r>
      <w:r w:rsidR="00F55174">
        <w:t>S</w:t>
      </w:r>
      <w:r>
        <w:t>avezne Republike Jugosla</w:t>
      </w:r>
      <w:r w:rsidR="00F55174">
        <w:t>vije</w:t>
      </w:r>
      <w:r w:rsidR="008229AD">
        <w:t>,</w:t>
      </w:r>
      <w:r w:rsidR="00F55174">
        <w:t xml:space="preserve"> Republike Hrvatske,</w:t>
      </w:r>
      <w:r w:rsidR="005F0163" w:rsidRPr="00B036DD">
        <w:t xml:space="preserve"> </w:t>
      </w:r>
      <w:r w:rsidR="008229AD">
        <w:t xml:space="preserve">Republike </w:t>
      </w:r>
      <w:r w:rsidR="005F0163" w:rsidRPr="00B036DD">
        <w:t xml:space="preserve">Bosne i Hercegovine, </w:t>
      </w:r>
      <w:r w:rsidR="00F55174">
        <w:t xml:space="preserve">bivše paradržave a danas </w:t>
      </w:r>
      <w:r w:rsidR="005F0163" w:rsidRPr="00B036DD">
        <w:t xml:space="preserve">bosanskohercegovačkog entiteta “Republika Srpska”, </w:t>
      </w:r>
      <w:r w:rsidR="00F55174">
        <w:t>te Hrvatske zajednice</w:t>
      </w:r>
      <w:r w:rsidR="005F0163" w:rsidRPr="00B036DD">
        <w:t xml:space="preserve"> “Herceg-Bosna”</w:t>
      </w:r>
      <w:r w:rsidR="00F55174">
        <w:t xml:space="preserve">, </w:t>
      </w:r>
      <w:r>
        <w:t>što će ovom radu dati naučno-istraživački ekskluzivitet.</w:t>
      </w:r>
    </w:p>
    <w:p w14:paraId="4F907D83" w14:textId="77777777" w:rsidR="005F0163" w:rsidRPr="00B036DD" w:rsidRDefault="005F0163" w:rsidP="005F0163">
      <w:pPr>
        <w:pStyle w:val="PlainText"/>
        <w:spacing w:line="360" w:lineRule="auto"/>
        <w:jc w:val="both"/>
        <w:rPr>
          <w:rFonts w:ascii="Times New Roman" w:hAnsi="Times New Roman" w:cs="Times New Roman"/>
          <w:sz w:val="24"/>
          <w:szCs w:val="24"/>
        </w:rPr>
      </w:pPr>
    </w:p>
    <w:p w14:paraId="752BE600" w14:textId="17A895A8" w:rsidR="005F0163" w:rsidRDefault="005F0163" w:rsidP="005F0163">
      <w:pPr>
        <w:pStyle w:val="PlainText"/>
        <w:spacing w:line="360" w:lineRule="auto"/>
        <w:jc w:val="both"/>
        <w:rPr>
          <w:rFonts w:ascii="Times New Roman" w:hAnsi="Times New Roman" w:cs="Times New Roman"/>
          <w:b/>
          <w:bCs/>
          <w:sz w:val="24"/>
          <w:szCs w:val="24"/>
        </w:rPr>
      </w:pPr>
      <w:r w:rsidRPr="00046246">
        <w:rPr>
          <w:rFonts w:ascii="Times New Roman" w:hAnsi="Times New Roman" w:cs="Times New Roman"/>
          <w:b/>
          <w:bCs/>
          <w:sz w:val="24"/>
          <w:szCs w:val="24"/>
        </w:rPr>
        <w:t>Metodološki pristup i plan istraživanja</w:t>
      </w:r>
    </w:p>
    <w:p w14:paraId="3981FA8A" w14:textId="77777777" w:rsidR="00BA70C7" w:rsidRPr="00046246" w:rsidRDefault="00BA70C7" w:rsidP="005F0163">
      <w:pPr>
        <w:pStyle w:val="PlainText"/>
        <w:spacing w:line="360" w:lineRule="auto"/>
        <w:jc w:val="both"/>
        <w:rPr>
          <w:rFonts w:ascii="Times New Roman" w:hAnsi="Times New Roman" w:cs="Times New Roman"/>
          <w:b/>
          <w:bCs/>
          <w:sz w:val="24"/>
          <w:szCs w:val="24"/>
        </w:rPr>
      </w:pPr>
    </w:p>
    <w:p w14:paraId="5CC8CD05" w14:textId="74C55F41" w:rsidR="005F0163" w:rsidRPr="00B036DD" w:rsidRDefault="005F0163" w:rsidP="005F0163">
      <w:pPr>
        <w:spacing w:line="360" w:lineRule="auto"/>
        <w:jc w:val="both"/>
      </w:pPr>
      <w:r w:rsidRPr="00B036DD">
        <w:t>P</w:t>
      </w:r>
      <w:r w:rsidR="004B75A4">
        <w:t>rilikom rada na predloženom priojektu</w:t>
      </w:r>
      <w:r w:rsidRPr="00B036DD">
        <w:t xml:space="preserve"> doktorske disertacije, bit će korišteni</w:t>
      </w:r>
      <w:r w:rsidR="004B75A4">
        <w:t xml:space="preserve"> sljedeći</w:t>
      </w:r>
      <w:r w:rsidR="00075D86">
        <w:t xml:space="preserve"> metodološki</w:t>
      </w:r>
      <w:r w:rsidRPr="00B036DD">
        <w:t xml:space="preserve"> pristupi</w:t>
      </w:r>
      <w:r w:rsidR="004B75A4">
        <w:t xml:space="preserve"> koje, u nastavku, navodim.</w:t>
      </w:r>
    </w:p>
    <w:p w14:paraId="1E6E15E1" w14:textId="77777777" w:rsidR="005F0163" w:rsidRPr="00B036DD" w:rsidRDefault="005F0163" w:rsidP="005F0163">
      <w:pPr>
        <w:spacing w:line="360" w:lineRule="auto"/>
        <w:jc w:val="both"/>
      </w:pPr>
    </w:p>
    <w:p w14:paraId="004A2325" w14:textId="1153AD69" w:rsidR="005F0163" w:rsidRPr="00B036DD" w:rsidRDefault="005F0163" w:rsidP="005F0163">
      <w:pPr>
        <w:spacing w:line="360" w:lineRule="auto"/>
        <w:jc w:val="both"/>
        <w:rPr>
          <w:lang w:val="de-DE"/>
        </w:rPr>
      </w:pPr>
      <w:r w:rsidRPr="00B036DD">
        <w:rPr>
          <w:lang w:val="de-DE"/>
        </w:rPr>
        <w:t>Posebni naučni metodi koji će u ovom radu biti korišteni su: hi</w:t>
      </w:r>
      <w:r w:rsidR="00572181">
        <w:rPr>
          <w:lang w:val="de-DE"/>
        </w:rPr>
        <w:t>storijski, normativni i uporedn</w:t>
      </w:r>
      <w:r w:rsidR="00F6338C">
        <w:rPr>
          <w:lang w:val="de-DE"/>
        </w:rPr>
        <w:t xml:space="preserve">i politološki i </w:t>
      </w:r>
      <w:r w:rsidRPr="00B036DD">
        <w:rPr>
          <w:lang w:val="de-DE"/>
        </w:rPr>
        <w:t>pravni metod. Primjenom historijskog</w:t>
      </w:r>
      <w:r w:rsidR="00572181">
        <w:rPr>
          <w:lang w:val="de-DE"/>
        </w:rPr>
        <w:t xml:space="preserve"> </w:t>
      </w:r>
      <w:r w:rsidRPr="00B036DD">
        <w:rPr>
          <w:lang w:val="de-DE"/>
        </w:rPr>
        <w:t>metoda</w:t>
      </w:r>
      <w:r w:rsidR="00572181">
        <w:rPr>
          <w:lang w:val="de-DE"/>
        </w:rPr>
        <w:t xml:space="preserve"> </w:t>
      </w:r>
      <w:r w:rsidRPr="00B036DD">
        <w:rPr>
          <w:lang w:val="de-DE"/>
        </w:rPr>
        <w:t>bit</w:t>
      </w:r>
      <w:r w:rsidR="00572181">
        <w:rPr>
          <w:lang w:val="de-DE"/>
        </w:rPr>
        <w:t xml:space="preserve"> </w:t>
      </w:r>
      <w:r w:rsidRPr="00B036DD">
        <w:rPr>
          <w:lang w:val="de-DE"/>
        </w:rPr>
        <w:t>će</w:t>
      </w:r>
      <w:r w:rsidR="00572181">
        <w:rPr>
          <w:lang w:val="de-DE"/>
        </w:rPr>
        <w:t xml:space="preserve"> </w:t>
      </w:r>
      <w:r w:rsidRPr="00B036DD">
        <w:rPr>
          <w:lang w:val="de-DE"/>
        </w:rPr>
        <w:t>istražen</w:t>
      </w:r>
      <w:r w:rsidR="00572181">
        <w:rPr>
          <w:lang w:val="de-DE"/>
        </w:rPr>
        <w:t xml:space="preserve"> </w:t>
      </w:r>
      <w:r w:rsidRPr="00B036DD">
        <w:rPr>
          <w:lang w:val="de-DE"/>
        </w:rPr>
        <w:t>problem</w:t>
      </w:r>
      <w:r w:rsidR="00572181">
        <w:rPr>
          <w:lang w:val="de-DE"/>
        </w:rPr>
        <w:t xml:space="preserve"> </w:t>
      </w:r>
      <w:r w:rsidRPr="00B036DD">
        <w:rPr>
          <w:lang w:val="de-DE"/>
        </w:rPr>
        <w:t>državnosti, suverenosti i nezavisnosti</w:t>
      </w:r>
      <w:r w:rsidR="00572181">
        <w:rPr>
          <w:lang w:val="de-DE"/>
        </w:rPr>
        <w:t xml:space="preserve"> </w:t>
      </w:r>
      <w:r w:rsidRPr="00B036DD">
        <w:rPr>
          <w:lang w:val="de-DE"/>
        </w:rPr>
        <w:t>Bosne i Hercegovine, korištenjem</w:t>
      </w:r>
      <w:r w:rsidR="00572181">
        <w:rPr>
          <w:lang w:val="de-DE"/>
        </w:rPr>
        <w:t xml:space="preserve"> </w:t>
      </w:r>
      <w:r w:rsidRPr="00B036DD">
        <w:rPr>
          <w:lang w:val="de-DE"/>
        </w:rPr>
        <w:t>naučnih i stručnih</w:t>
      </w:r>
      <w:r w:rsidR="00572181">
        <w:rPr>
          <w:lang w:val="de-DE"/>
        </w:rPr>
        <w:t xml:space="preserve"> </w:t>
      </w:r>
      <w:r w:rsidRPr="00B036DD">
        <w:rPr>
          <w:lang w:val="de-DE"/>
        </w:rPr>
        <w:t>radova, te</w:t>
      </w:r>
      <w:r w:rsidR="00572181">
        <w:rPr>
          <w:lang w:val="de-DE"/>
        </w:rPr>
        <w:t xml:space="preserve"> </w:t>
      </w:r>
      <w:r w:rsidRPr="00B036DD">
        <w:rPr>
          <w:lang w:val="de-DE"/>
        </w:rPr>
        <w:t>primjenom</w:t>
      </w:r>
      <w:r w:rsidR="00572181">
        <w:rPr>
          <w:lang w:val="de-DE"/>
        </w:rPr>
        <w:t xml:space="preserve"> </w:t>
      </w:r>
      <w:r w:rsidRPr="00B036DD">
        <w:rPr>
          <w:lang w:val="de-DE"/>
        </w:rPr>
        <w:t>primarnih</w:t>
      </w:r>
      <w:r w:rsidR="00572181">
        <w:rPr>
          <w:lang w:val="de-DE"/>
        </w:rPr>
        <w:t xml:space="preserve"> </w:t>
      </w:r>
      <w:r w:rsidRPr="00B036DD">
        <w:rPr>
          <w:lang w:val="de-DE"/>
        </w:rPr>
        <w:t>historijskih</w:t>
      </w:r>
      <w:r w:rsidR="00572181">
        <w:rPr>
          <w:lang w:val="de-DE"/>
        </w:rPr>
        <w:t xml:space="preserve"> </w:t>
      </w:r>
      <w:r w:rsidRPr="00B036DD">
        <w:rPr>
          <w:lang w:val="de-DE"/>
        </w:rPr>
        <w:t>izvora.</w:t>
      </w:r>
    </w:p>
    <w:p w14:paraId="37330414" w14:textId="77777777" w:rsidR="005F0163" w:rsidRPr="00B036DD" w:rsidRDefault="005F0163" w:rsidP="005F0163">
      <w:pPr>
        <w:spacing w:line="360" w:lineRule="auto"/>
        <w:jc w:val="both"/>
        <w:rPr>
          <w:lang w:val="de-DE"/>
        </w:rPr>
      </w:pPr>
    </w:p>
    <w:p w14:paraId="607BBEAE" w14:textId="05ECF03E" w:rsidR="005F0163" w:rsidRPr="00B036DD" w:rsidRDefault="005F0163" w:rsidP="005F0163">
      <w:pPr>
        <w:spacing w:line="360" w:lineRule="auto"/>
        <w:jc w:val="both"/>
        <w:rPr>
          <w:lang w:val="de-DE"/>
        </w:rPr>
      </w:pPr>
      <w:r w:rsidRPr="00B036DD">
        <w:rPr>
          <w:lang w:val="de-DE"/>
        </w:rPr>
        <w:lastRenderedPageBreak/>
        <w:t>Normativni</w:t>
      </w:r>
      <w:r w:rsidR="00572181">
        <w:rPr>
          <w:lang w:val="de-DE"/>
        </w:rPr>
        <w:t xml:space="preserve"> </w:t>
      </w:r>
      <w:r w:rsidRPr="00B036DD">
        <w:rPr>
          <w:lang w:val="de-DE"/>
        </w:rPr>
        <w:t>metod</w:t>
      </w:r>
      <w:r w:rsidR="00572181">
        <w:rPr>
          <w:lang w:val="de-DE"/>
        </w:rPr>
        <w:t xml:space="preserve"> </w:t>
      </w:r>
      <w:r w:rsidRPr="00B036DD">
        <w:rPr>
          <w:lang w:val="de-DE"/>
        </w:rPr>
        <w:t>bit</w:t>
      </w:r>
      <w:r w:rsidR="00572181">
        <w:rPr>
          <w:lang w:val="de-DE"/>
        </w:rPr>
        <w:t xml:space="preserve"> </w:t>
      </w:r>
      <w:r w:rsidRPr="00B036DD">
        <w:rPr>
          <w:lang w:val="de-DE"/>
        </w:rPr>
        <w:t>će</w:t>
      </w:r>
      <w:r w:rsidR="00572181">
        <w:rPr>
          <w:lang w:val="de-DE"/>
        </w:rPr>
        <w:t xml:space="preserve"> </w:t>
      </w:r>
      <w:r w:rsidRPr="00B036DD">
        <w:rPr>
          <w:lang w:val="de-DE"/>
        </w:rPr>
        <w:t>primjenjen</w:t>
      </w:r>
      <w:r w:rsidR="00572181">
        <w:rPr>
          <w:lang w:val="de-DE"/>
        </w:rPr>
        <w:t xml:space="preserve"> </w:t>
      </w:r>
      <w:r w:rsidRPr="00B036DD">
        <w:rPr>
          <w:lang w:val="de-DE"/>
        </w:rPr>
        <w:t>radi</w:t>
      </w:r>
      <w:r w:rsidR="00572181">
        <w:rPr>
          <w:lang w:val="de-DE"/>
        </w:rPr>
        <w:t xml:space="preserve"> </w:t>
      </w:r>
      <w:r w:rsidRPr="00B036DD">
        <w:rPr>
          <w:lang w:val="de-DE"/>
        </w:rPr>
        <w:t>artikuliranja</w:t>
      </w:r>
      <w:r w:rsidR="00572181">
        <w:rPr>
          <w:lang w:val="de-DE"/>
        </w:rPr>
        <w:t xml:space="preserve"> </w:t>
      </w:r>
      <w:r w:rsidRPr="00B036DD">
        <w:rPr>
          <w:lang w:val="de-DE"/>
        </w:rPr>
        <w:t>najvažnijih</w:t>
      </w:r>
      <w:r w:rsidR="00572181">
        <w:rPr>
          <w:lang w:val="de-DE"/>
        </w:rPr>
        <w:t xml:space="preserve"> </w:t>
      </w:r>
      <w:r w:rsidRPr="00B036DD">
        <w:rPr>
          <w:lang w:val="de-DE"/>
        </w:rPr>
        <w:t>politoloških</w:t>
      </w:r>
      <w:r w:rsidR="00572181">
        <w:rPr>
          <w:lang w:val="de-DE"/>
        </w:rPr>
        <w:t xml:space="preserve"> </w:t>
      </w:r>
      <w:r w:rsidRPr="00B036DD">
        <w:rPr>
          <w:lang w:val="de-DE"/>
        </w:rPr>
        <w:t>pitanja</w:t>
      </w:r>
      <w:r w:rsidR="00572181">
        <w:rPr>
          <w:lang w:val="de-DE"/>
        </w:rPr>
        <w:t xml:space="preserve"> </w:t>
      </w:r>
      <w:r w:rsidRPr="00B036DD">
        <w:rPr>
          <w:lang w:val="de-DE"/>
        </w:rPr>
        <w:t xml:space="preserve">o </w:t>
      </w:r>
      <w:r w:rsidR="004B75A4">
        <w:rPr>
          <w:lang w:val="de-DE"/>
        </w:rPr>
        <w:t>temi</w:t>
      </w:r>
      <w:r w:rsidR="00572181">
        <w:rPr>
          <w:lang w:val="de-DE"/>
        </w:rPr>
        <w:t xml:space="preserve"> </w:t>
      </w:r>
      <w:r w:rsidR="004B75A4">
        <w:rPr>
          <w:lang w:val="de-DE"/>
        </w:rPr>
        <w:t>državnosti, nezavisnos</w:t>
      </w:r>
      <w:r w:rsidRPr="00B036DD">
        <w:rPr>
          <w:lang w:val="de-DE"/>
        </w:rPr>
        <w:t>ti i suverenosti</w:t>
      </w:r>
      <w:r w:rsidR="00572181">
        <w:rPr>
          <w:lang w:val="de-DE"/>
        </w:rPr>
        <w:t xml:space="preserve"> </w:t>
      </w:r>
      <w:r w:rsidR="004B75A4">
        <w:rPr>
          <w:lang w:val="de-DE"/>
        </w:rPr>
        <w:t>države</w:t>
      </w:r>
      <w:r w:rsidRPr="00B036DD">
        <w:rPr>
          <w:lang w:val="de-DE"/>
        </w:rPr>
        <w:t>, sa</w:t>
      </w:r>
      <w:r w:rsidR="00572181">
        <w:rPr>
          <w:lang w:val="de-DE"/>
        </w:rPr>
        <w:t xml:space="preserve"> </w:t>
      </w:r>
      <w:r w:rsidRPr="00B036DD">
        <w:rPr>
          <w:lang w:val="de-DE"/>
        </w:rPr>
        <w:t>komparativnim</w:t>
      </w:r>
      <w:r w:rsidR="00572181">
        <w:rPr>
          <w:lang w:val="de-DE"/>
        </w:rPr>
        <w:t xml:space="preserve"> </w:t>
      </w:r>
      <w:r w:rsidRPr="00B036DD">
        <w:rPr>
          <w:lang w:val="de-DE"/>
        </w:rPr>
        <w:t>osvrtom, te</w:t>
      </w:r>
      <w:r w:rsidR="00572181">
        <w:rPr>
          <w:lang w:val="de-DE"/>
        </w:rPr>
        <w:t xml:space="preserve"> </w:t>
      </w:r>
      <w:r w:rsidRPr="00B036DD">
        <w:rPr>
          <w:lang w:val="de-DE"/>
        </w:rPr>
        <w:t>fokusom na Bosnu i Hercegovinu.</w:t>
      </w:r>
      <w:r w:rsidR="004B75A4">
        <w:rPr>
          <w:lang w:val="de-DE"/>
        </w:rPr>
        <w:t xml:space="preserve"> </w:t>
      </w:r>
      <w:r w:rsidRPr="00B036DD">
        <w:rPr>
          <w:lang w:val="de-DE"/>
        </w:rPr>
        <w:t>U istraživanju</w:t>
      </w:r>
      <w:r w:rsidR="00572181">
        <w:rPr>
          <w:lang w:val="de-DE"/>
        </w:rPr>
        <w:t xml:space="preserve"> </w:t>
      </w:r>
      <w:r w:rsidRPr="00B036DD">
        <w:rPr>
          <w:lang w:val="de-DE"/>
        </w:rPr>
        <w:t>za</w:t>
      </w:r>
      <w:r w:rsidR="00572181">
        <w:rPr>
          <w:lang w:val="de-DE"/>
        </w:rPr>
        <w:t xml:space="preserve"> </w:t>
      </w:r>
      <w:r w:rsidRPr="00B036DD">
        <w:rPr>
          <w:lang w:val="de-DE"/>
        </w:rPr>
        <w:t>ovaj</w:t>
      </w:r>
      <w:r w:rsidR="00572181">
        <w:rPr>
          <w:lang w:val="de-DE"/>
        </w:rPr>
        <w:t xml:space="preserve"> naučn</w:t>
      </w:r>
      <w:r w:rsidRPr="00B036DD">
        <w:rPr>
          <w:lang w:val="de-DE"/>
        </w:rPr>
        <w:t>i</w:t>
      </w:r>
      <w:r w:rsidR="00572181">
        <w:rPr>
          <w:lang w:val="de-DE"/>
        </w:rPr>
        <w:t xml:space="preserve"> </w:t>
      </w:r>
      <w:r w:rsidRPr="00B036DD">
        <w:rPr>
          <w:lang w:val="de-DE"/>
        </w:rPr>
        <w:t>rad</w:t>
      </w:r>
      <w:r w:rsidR="00572181">
        <w:rPr>
          <w:lang w:val="de-DE"/>
        </w:rPr>
        <w:t xml:space="preserve"> </w:t>
      </w:r>
      <w:r w:rsidRPr="00B036DD">
        <w:rPr>
          <w:lang w:val="de-DE"/>
        </w:rPr>
        <w:t>bitće</w:t>
      </w:r>
      <w:r w:rsidR="00572181">
        <w:rPr>
          <w:lang w:val="de-DE"/>
        </w:rPr>
        <w:t xml:space="preserve"> </w:t>
      </w:r>
      <w:r w:rsidRPr="00B036DD">
        <w:rPr>
          <w:lang w:val="de-DE"/>
        </w:rPr>
        <w:t>korišteni i opšti</w:t>
      </w:r>
      <w:r w:rsidR="00572181">
        <w:rPr>
          <w:lang w:val="de-DE"/>
        </w:rPr>
        <w:t xml:space="preserve"> </w:t>
      </w:r>
      <w:r w:rsidRPr="00B036DD">
        <w:rPr>
          <w:lang w:val="de-DE"/>
        </w:rPr>
        <w:t>naučni</w:t>
      </w:r>
      <w:r w:rsidR="00572181">
        <w:rPr>
          <w:lang w:val="de-DE"/>
        </w:rPr>
        <w:t xml:space="preserve"> </w:t>
      </w:r>
      <w:r w:rsidRPr="00B036DD">
        <w:rPr>
          <w:lang w:val="de-DE"/>
        </w:rPr>
        <w:t>metodi: deduktivni, induktivni, analitički, statistički i sintetički</w:t>
      </w:r>
      <w:r w:rsidR="00572181">
        <w:rPr>
          <w:lang w:val="de-DE"/>
        </w:rPr>
        <w:t xml:space="preserve"> </w:t>
      </w:r>
      <w:r w:rsidRPr="00B036DD">
        <w:rPr>
          <w:lang w:val="de-DE"/>
        </w:rPr>
        <w:t>metod.</w:t>
      </w:r>
    </w:p>
    <w:p w14:paraId="064F0C4E" w14:textId="77777777" w:rsidR="005F0163" w:rsidRPr="00B036DD" w:rsidRDefault="005F0163" w:rsidP="005F0163">
      <w:pPr>
        <w:spacing w:line="360" w:lineRule="auto"/>
        <w:jc w:val="both"/>
        <w:rPr>
          <w:lang w:val="de-DE"/>
        </w:rPr>
      </w:pPr>
    </w:p>
    <w:p w14:paraId="2197BFD0" w14:textId="4D0F05D8" w:rsidR="005F0163" w:rsidRPr="00B036DD" w:rsidRDefault="005F0163" w:rsidP="005F0163">
      <w:pPr>
        <w:spacing w:line="360" w:lineRule="auto"/>
        <w:jc w:val="both"/>
        <w:rPr>
          <w:lang w:val="de-DE"/>
        </w:rPr>
      </w:pPr>
      <w:r w:rsidRPr="00B036DD">
        <w:rPr>
          <w:lang w:val="de-DE"/>
        </w:rPr>
        <w:t>Deduktivni</w:t>
      </w:r>
      <w:r w:rsidR="00572181">
        <w:rPr>
          <w:lang w:val="de-DE"/>
        </w:rPr>
        <w:t xml:space="preserve"> </w:t>
      </w:r>
      <w:r w:rsidRPr="00B036DD">
        <w:rPr>
          <w:lang w:val="de-DE"/>
        </w:rPr>
        <w:t>metod</w:t>
      </w:r>
      <w:r w:rsidR="00572181">
        <w:rPr>
          <w:lang w:val="de-DE"/>
        </w:rPr>
        <w:t xml:space="preserve"> </w:t>
      </w:r>
      <w:r w:rsidRPr="00B036DD">
        <w:rPr>
          <w:lang w:val="de-DE"/>
        </w:rPr>
        <w:t>bitće</w:t>
      </w:r>
      <w:r w:rsidR="00572181">
        <w:rPr>
          <w:lang w:val="de-DE"/>
        </w:rPr>
        <w:t xml:space="preserve"> </w:t>
      </w:r>
      <w:r w:rsidRPr="00B036DD">
        <w:rPr>
          <w:lang w:val="de-DE"/>
        </w:rPr>
        <w:t>korišten da bi bilo</w:t>
      </w:r>
      <w:r w:rsidR="00572181">
        <w:rPr>
          <w:lang w:val="de-DE"/>
        </w:rPr>
        <w:t xml:space="preserve"> </w:t>
      </w:r>
      <w:r w:rsidRPr="00B036DD">
        <w:rPr>
          <w:lang w:val="de-DE"/>
        </w:rPr>
        <w:t>ukazano na osnove i opća</w:t>
      </w:r>
      <w:r w:rsidR="00572181">
        <w:rPr>
          <w:lang w:val="de-DE"/>
        </w:rPr>
        <w:t xml:space="preserve"> </w:t>
      </w:r>
      <w:r w:rsidRPr="00B036DD">
        <w:rPr>
          <w:lang w:val="de-DE"/>
        </w:rPr>
        <w:t>rješenja</w:t>
      </w:r>
      <w:r w:rsidR="00572181">
        <w:rPr>
          <w:lang w:val="de-DE"/>
        </w:rPr>
        <w:t xml:space="preserve"> </w:t>
      </w:r>
      <w:r w:rsidRPr="00B036DD">
        <w:rPr>
          <w:lang w:val="de-DE"/>
        </w:rPr>
        <w:t>u pojmu</w:t>
      </w:r>
      <w:r w:rsidR="00572181">
        <w:rPr>
          <w:lang w:val="de-DE"/>
        </w:rPr>
        <w:t xml:space="preserve"> </w:t>
      </w:r>
      <w:r w:rsidRPr="00B036DD">
        <w:rPr>
          <w:lang w:val="de-DE"/>
        </w:rPr>
        <w:t>državnosti, suverenosti i nezavisnosti, sa</w:t>
      </w:r>
      <w:r w:rsidR="00572181">
        <w:rPr>
          <w:lang w:val="de-DE"/>
        </w:rPr>
        <w:t xml:space="preserve"> </w:t>
      </w:r>
      <w:r w:rsidRPr="00B036DD">
        <w:rPr>
          <w:lang w:val="de-DE"/>
        </w:rPr>
        <w:t>osvrtom na položaj</w:t>
      </w:r>
      <w:r w:rsidR="00572181">
        <w:rPr>
          <w:lang w:val="de-DE"/>
        </w:rPr>
        <w:t xml:space="preserve"> </w:t>
      </w:r>
      <w:r w:rsidRPr="00B036DD">
        <w:rPr>
          <w:lang w:val="de-DE"/>
        </w:rPr>
        <w:t>Bosne i Hercegovine, kroz</w:t>
      </w:r>
      <w:r w:rsidR="00572181">
        <w:rPr>
          <w:lang w:val="de-DE"/>
        </w:rPr>
        <w:t xml:space="preserve"> </w:t>
      </w:r>
      <w:r w:rsidRPr="00B036DD">
        <w:rPr>
          <w:lang w:val="de-DE"/>
        </w:rPr>
        <w:t>zadato</w:t>
      </w:r>
      <w:r w:rsidR="00572181">
        <w:rPr>
          <w:lang w:val="de-DE"/>
        </w:rPr>
        <w:t xml:space="preserve"> </w:t>
      </w:r>
      <w:r w:rsidRPr="00B036DD">
        <w:rPr>
          <w:lang w:val="de-DE"/>
        </w:rPr>
        <w:t>vrijeme, po</w:t>
      </w:r>
      <w:r w:rsidR="00572181">
        <w:rPr>
          <w:lang w:val="de-DE"/>
        </w:rPr>
        <w:t xml:space="preserve"> ovi</w:t>
      </w:r>
      <w:r w:rsidRPr="00B036DD">
        <w:rPr>
          <w:lang w:val="de-DE"/>
        </w:rPr>
        <w:t>m</w:t>
      </w:r>
      <w:r w:rsidR="00572181">
        <w:rPr>
          <w:lang w:val="de-DE"/>
        </w:rPr>
        <w:t xml:space="preserve"> </w:t>
      </w:r>
      <w:r w:rsidRPr="00B036DD">
        <w:rPr>
          <w:lang w:val="de-DE"/>
        </w:rPr>
        <w:t>pitanjima.</w:t>
      </w:r>
    </w:p>
    <w:p w14:paraId="55A6603C" w14:textId="77777777" w:rsidR="005F0163" w:rsidRPr="00B036DD" w:rsidRDefault="005F0163" w:rsidP="005F0163">
      <w:pPr>
        <w:spacing w:line="360" w:lineRule="auto"/>
        <w:jc w:val="both"/>
        <w:rPr>
          <w:lang w:val="de-DE"/>
        </w:rPr>
      </w:pPr>
    </w:p>
    <w:p w14:paraId="646E7AA9" w14:textId="388A9CE7" w:rsidR="005F0163" w:rsidRDefault="005F0163" w:rsidP="005F0163">
      <w:pPr>
        <w:spacing w:line="360" w:lineRule="auto"/>
        <w:jc w:val="both"/>
        <w:rPr>
          <w:lang w:val="de-DE"/>
        </w:rPr>
      </w:pPr>
      <w:r w:rsidRPr="00B036DD">
        <w:rPr>
          <w:lang w:val="de-DE"/>
        </w:rPr>
        <w:t>Primjenjujući</w:t>
      </w:r>
      <w:r w:rsidR="00572181">
        <w:rPr>
          <w:lang w:val="de-DE"/>
        </w:rPr>
        <w:t xml:space="preserve"> </w:t>
      </w:r>
      <w:r w:rsidRPr="00B036DD">
        <w:rPr>
          <w:lang w:val="de-DE"/>
        </w:rPr>
        <w:t>induktivni</w:t>
      </w:r>
      <w:r w:rsidR="00572181">
        <w:rPr>
          <w:lang w:val="de-DE"/>
        </w:rPr>
        <w:t xml:space="preserve"> </w:t>
      </w:r>
      <w:r w:rsidRPr="00B036DD">
        <w:rPr>
          <w:lang w:val="de-DE"/>
        </w:rPr>
        <w:t>metod</w:t>
      </w:r>
      <w:r w:rsidR="00572181">
        <w:rPr>
          <w:lang w:val="de-DE"/>
        </w:rPr>
        <w:t xml:space="preserve"> </w:t>
      </w:r>
      <w:r w:rsidRPr="00B036DD">
        <w:rPr>
          <w:lang w:val="de-DE"/>
        </w:rPr>
        <w:t>bit</w:t>
      </w:r>
      <w:r w:rsidR="00572181">
        <w:rPr>
          <w:lang w:val="de-DE"/>
        </w:rPr>
        <w:t xml:space="preserve"> </w:t>
      </w:r>
      <w:r w:rsidRPr="00B036DD">
        <w:rPr>
          <w:lang w:val="de-DE"/>
        </w:rPr>
        <w:t>će</w:t>
      </w:r>
      <w:r w:rsidR="00572181">
        <w:rPr>
          <w:lang w:val="de-DE"/>
        </w:rPr>
        <w:t xml:space="preserve"> </w:t>
      </w:r>
      <w:r w:rsidRPr="00B036DD">
        <w:rPr>
          <w:lang w:val="de-DE"/>
        </w:rPr>
        <w:t>razmatrani</w:t>
      </w:r>
      <w:r w:rsidR="00572181">
        <w:rPr>
          <w:lang w:val="de-DE"/>
        </w:rPr>
        <w:t xml:space="preserve"> </w:t>
      </w:r>
      <w:r w:rsidRPr="00B036DD">
        <w:rPr>
          <w:lang w:val="de-DE"/>
        </w:rPr>
        <w:t>pojedinačni</w:t>
      </w:r>
      <w:r w:rsidR="00572181">
        <w:rPr>
          <w:lang w:val="de-DE"/>
        </w:rPr>
        <w:t xml:space="preserve"> </w:t>
      </w:r>
      <w:r w:rsidRPr="00B036DD">
        <w:rPr>
          <w:lang w:val="de-DE"/>
        </w:rPr>
        <w:t>slučajevi, po</w:t>
      </w:r>
      <w:r w:rsidR="00572181">
        <w:rPr>
          <w:lang w:val="de-DE"/>
        </w:rPr>
        <w:t xml:space="preserve"> </w:t>
      </w:r>
      <w:r w:rsidRPr="00B036DD">
        <w:rPr>
          <w:lang w:val="de-DE"/>
        </w:rPr>
        <w:t>temama i hipotezama koji</w:t>
      </w:r>
      <w:r w:rsidR="00572181">
        <w:rPr>
          <w:lang w:val="de-DE"/>
        </w:rPr>
        <w:t xml:space="preserve"> </w:t>
      </w:r>
      <w:r w:rsidRPr="00B036DD">
        <w:rPr>
          <w:lang w:val="de-DE"/>
        </w:rPr>
        <w:t>će</w:t>
      </w:r>
      <w:r w:rsidR="00572181">
        <w:rPr>
          <w:lang w:val="de-DE"/>
        </w:rPr>
        <w:t xml:space="preserve"> </w:t>
      </w:r>
      <w:r w:rsidRPr="00B036DD">
        <w:rPr>
          <w:lang w:val="de-DE"/>
        </w:rPr>
        <w:t>poslije</w:t>
      </w:r>
      <w:r w:rsidR="00572181">
        <w:rPr>
          <w:lang w:val="de-DE"/>
        </w:rPr>
        <w:t xml:space="preserve"> </w:t>
      </w:r>
      <w:r w:rsidRPr="00B036DD">
        <w:rPr>
          <w:lang w:val="de-DE"/>
        </w:rPr>
        <w:t>biti</w:t>
      </w:r>
      <w:r w:rsidR="00572181">
        <w:rPr>
          <w:lang w:val="de-DE"/>
        </w:rPr>
        <w:t xml:space="preserve"> </w:t>
      </w:r>
      <w:r w:rsidRPr="00B036DD">
        <w:rPr>
          <w:lang w:val="de-DE"/>
        </w:rPr>
        <w:t>komparirani</w:t>
      </w:r>
      <w:r w:rsidR="00572181">
        <w:rPr>
          <w:lang w:val="de-DE"/>
        </w:rPr>
        <w:t xml:space="preserve"> </w:t>
      </w:r>
      <w:r w:rsidRPr="00B036DD">
        <w:rPr>
          <w:lang w:val="de-DE"/>
        </w:rPr>
        <w:t>sa</w:t>
      </w:r>
      <w:r w:rsidR="00572181">
        <w:rPr>
          <w:lang w:val="de-DE"/>
        </w:rPr>
        <w:t xml:space="preserve"> </w:t>
      </w:r>
      <w:r w:rsidRPr="00B036DD">
        <w:rPr>
          <w:lang w:val="de-DE"/>
        </w:rPr>
        <w:t>drugim</w:t>
      </w:r>
      <w:r w:rsidR="00572181">
        <w:rPr>
          <w:lang w:val="de-DE"/>
        </w:rPr>
        <w:t xml:space="preserve"> </w:t>
      </w:r>
      <w:r w:rsidRPr="00B036DD">
        <w:rPr>
          <w:lang w:val="de-DE"/>
        </w:rPr>
        <w:t>primjerima</w:t>
      </w:r>
      <w:r w:rsidR="00572181">
        <w:rPr>
          <w:lang w:val="de-DE"/>
        </w:rPr>
        <w:t xml:space="preserve"> </w:t>
      </w:r>
      <w:r w:rsidRPr="00B036DD">
        <w:rPr>
          <w:lang w:val="de-DE"/>
        </w:rPr>
        <w:t>sličnog</w:t>
      </w:r>
      <w:r w:rsidR="00572181">
        <w:rPr>
          <w:lang w:val="de-DE"/>
        </w:rPr>
        <w:t xml:space="preserve"> </w:t>
      </w:r>
      <w:r w:rsidRPr="00B036DD">
        <w:rPr>
          <w:lang w:val="de-DE"/>
        </w:rPr>
        <w:t>kontekstualno</w:t>
      </w:r>
      <w:r w:rsidR="005E0C3C">
        <w:rPr>
          <w:lang w:val="de-DE"/>
        </w:rPr>
        <w:t>g</w:t>
      </w:r>
      <w:r w:rsidRPr="00B036DD">
        <w:rPr>
          <w:lang w:val="de-DE"/>
        </w:rPr>
        <w:t>, političko</w:t>
      </w:r>
      <w:r w:rsidR="005E0C3C">
        <w:rPr>
          <w:lang w:val="de-DE"/>
        </w:rPr>
        <w:t xml:space="preserve">g i </w:t>
      </w:r>
      <w:r w:rsidRPr="00B036DD">
        <w:rPr>
          <w:lang w:val="de-DE"/>
        </w:rPr>
        <w:t>pravnog</w:t>
      </w:r>
      <w:r w:rsidR="00572181">
        <w:rPr>
          <w:lang w:val="de-DE"/>
        </w:rPr>
        <w:t xml:space="preserve"> </w:t>
      </w:r>
      <w:r w:rsidRPr="00B036DD">
        <w:rPr>
          <w:lang w:val="de-DE"/>
        </w:rPr>
        <w:t>položaja.</w:t>
      </w:r>
    </w:p>
    <w:p w14:paraId="56AC18F8" w14:textId="77777777" w:rsidR="00572181" w:rsidRPr="00B036DD" w:rsidRDefault="00572181" w:rsidP="005F0163">
      <w:pPr>
        <w:spacing w:line="360" w:lineRule="auto"/>
        <w:jc w:val="both"/>
        <w:rPr>
          <w:lang w:val="de-DE"/>
        </w:rPr>
      </w:pPr>
    </w:p>
    <w:p w14:paraId="268DC3B6" w14:textId="206BAEF2" w:rsidR="005F0163" w:rsidRPr="00B036DD" w:rsidRDefault="005F0163" w:rsidP="005F0163">
      <w:pPr>
        <w:spacing w:line="360" w:lineRule="auto"/>
        <w:jc w:val="both"/>
        <w:rPr>
          <w:lang w:val="de-DE"/>
        </w:rPr>
      </w:pPr>
      <w:r w:rsidRPr="00B036DD">
        <w:rPr>
          <w:lang w:val="de-DE"/>
        </w:rPr>
        <w:t>Analitički</w:t>
      </w:r>
      <w:r w:rsidR="00572181">
        <w:rPr>
          <w:lang w:val="de-DE"/>
        </w:rPr>
        <w:t xml:space="preserve"> </w:t>
      </w:r>
      <w:r w:rsidRPr="00B036DD">
        <w:rPr>
          <w:lang w:val="de-DE"/>
        </w:rPr>
        <w:t>metod</w:t>
      </w:r>
      <w:r w:rsidR="00572181">
        <w:rPr>
          <w:lang w:val="de-DE"/>
        </w:rPr>
        <w:t xml:space="preserve"> </w:t>
      </w:r>
      <w:r w:rsidRPr="00B036DD">
        <w:rPr>
          <w:lang w:val="de-DE"/>
        </w:rPr>
        <w:t>bitće</w:t>
      </w:r>
      <w:r w:rsidR="00572181">
        <w:rPr>
          <w:lang w:val="de-DE"/>
        </w:rPr>
        <w:t xml:space="preserve"> </w:t>
      </w:r>
      <w:r w:rsidRPr="00B036DD">
        <w:rPr>
          <w:lang w:val="de-DE"/>
        </w:rPr>
        <w:t>korišten</w:t>
      </w:r>
      <w:r w:rsidR="00572181">
        <w:rPr>
          <w:lang w:val="de-DE"/>
        </w:rPr>
        <w:t xml:space="preserve"> </w:t>
      </w:r>
      <w:r w:rsidRPr="00B036DD">
        <w:rPr>
          <w:lang w:val="de-DE"/>
        </w:rPr>
        <w:t>kako bi se, analizom</w:t>
      </w:r>
      <w:r w:rsidR="00572181">
        <w:rPr>
          <w:lang w:val="de-DE"/>
        </w:rPr>
        <w:t xml:space="preserve"> </w:t>
      </w:r>
      <w:r w:rsidRPr="00B036DD">
        <w:rPr>
          <w:lang w:val="de-DE"/>
        </w:rPr>
        <w:t>historijskih</w:t>
      </w:r>
      <w:r w:rsidR="00572181">
        <w:rPr>
          <w:lang w:val="de-DE"/>
        </w:rPr>
        <w:t xml:space="preserve"> </w:t>
      </w:r>
      <w:r w:rsidRPr="00B036DD">
        <w:rPr>
          <w:lang w:val="de-DE"/>
        </w:rPr>
        <w:t>izvora</w:t>
      </w:r>
      <w:r w:rsidR="00572181">
        <w:rPr>
          <w:lang w:val="de-DE"/>
        </w:rPr>
        <w:t xml:space="preserve"> </w:t>
      </w:r>
      <w:r w:rsidRPr="00B036DD">
        <w:rPr>
          <w:lang w:val="de-DE"/>
        </w:rPr>
        <w:t>iz</w:t>
      </w:r>
      <w:r w:rsidR="00572181">
        <w:rPr>
          <w:lang w:val="de-DE"/>
        </w:rPr>
        <w:t xml:space="preserve"> </w:t>
      </w:r>
      <w:r w:rsidRPr="00B036DD">
        <w:rPr>
          <w:lang w:val="de-DE"/>
        </w:rPr>
        <w:t>predmetnog</w:t>
      </w:r>
      <w:r w:rsidR="00572181">
        <w:rPr>
          <w:lang w:val="de-DE"/>
        </w:rPr>
        <w:t xml:space="preserve"> </w:t>
      </w:r>
      <w:r w:rsidRPr="00B036DD">
        <w:rPr>
          <w:lang w:val="de-DE"/>
        </w:rPr>
        <w:t>problema, kroz</w:t>
      </w:r>
      <w:r w:rsidR="00572181">
        <w:rPr>
          <w:lang w:val="de-DE"/>
        </w:rPr>
        <w:t xml:space="preserve"> </w:t>
      </w:r>
      <w:r w:rsidRPr="00B036DD">
        <w:rPr>
          <w:lang w:val="de-DE"/>
        </w:rPr>
        <w:t>različite</w:t>
      </w:r>
      <w:r w:rsidR="00572181">
        <w:rPr>
          <w:lang w:val="de-DE"/>
        </w:rPr>
        <w:t xml:space="preserve"> </w:t>
      </w:r>
      <w:r w:rsidRPr="00B036DD">
        <w:rPr>
          <w:lang w:val="de-DE"/>
        </w:rPr>
        <w:t>kontekstualne i vremenske</w:t>
      </w:r>
      <w:r w:rsidR="00572181">
        <w:rPr>
          <w:lang w:val="de-DE"/>
        </w:rPr>
        <w:t xml:space="preserve"> </w:t>
      </w:r>
      <w:r w:rsidRPr="00B036DD">
        <w:rPr>
          <w:lang w:val="de-DE"/>
        </w:rPr>
        <w:t>okvire, potvrdile</w:t>
      </w:r>
      <w:r w:rsidR="00572181">
        <w:rPr>
          <w:lang w:val="de-DE"/>
        </w:rPr>
        <w:t xml:space="preserve"> </w:t>
      </w:r>
      <w:r w:rsidRPr="00B036DD">
        <w:rPr>
          <w:lang w:val="de-DE"/>
        </w:rPr>
        <w:t>glavne, pomoćne i izvedene</w:t>
      </w:r>
      <w:r w:rsidR="00572181">
        <w:rPr>
          <w:lang w:val="de-DE"/>
        </w:rPr>
        <w:t xml:space="preserve"> </w:t>
      </w:r>
      <w:r w:rsidRPr="00B036DD">
        <w:rPr>
          <w:lang w:val="de-DE"/>
        </w:rPr>
        <w:t>hipoteze</w:t>
      </w:r>
      <w:r w:rsidR="00572181">
        <w:rPr>
          <w:lang w:val="de-DE"/>
        </w:rPr>
        <w:t xml:space="preserve"> </w:t>
      </w:r>
      <w:r w:rsidRPr="00B036DD">
        <w:rPr>
          <w:lang w:val="de-DE"/>
        </w:rPr>
        <w:t>ovog</w:t>
      </w:r>
      <w:r w:rsidR="00572181">
        <w:rPr>
          <w:lang w:val="de-DE"/>
        </w:rPr>
        <w:t xml:space="preserve"> </w:t>
      </w:r>
      <w:r w:rsidRPr="00B036DD">
        <w:rPr>
          <w:lang w:val="de-DE"/>
        </w:rPr>
        <w:t>rada. Analitički</w:t>
      </w:r>
      <w:r w:rsidR="00572181">
        <w:rPr>
          <w:lang w:val="de-DE"/>
        </w:rPr>
        <w:t xml:space="preserve"> </w:t>
      </w:r>
      <w:r w:rsidRPr="00B036DD">
        <w:rPr>
          <w:lang w:val="de-DE"/>
        </w:rPr>
        <w:t>metod</w:t>
      </w:r>
      <w:r w:rsidR="00572181">
        <w:rPr>
          <w:lang w:val="de-DE"/>
        </w:rPr>
        <w:t xml:space="preserve"> </w:t>
      </w:r>
      <w:r w:rsidRPr="00B036DD">
        <w:rPr>
          <w:lang w:val="de-DE"/>
        </w:rPr>
        <w:t>će, također, biti</w:t>
      </w:r>
      <w:r w:rsidR="00572181">
        <w:rPr>
          <w:lang w:val="de-DE"/>
        </w:rPr>
        <w:t xml:space="preserve"> </w:t>
      </w:r>
      <w:r w:rsidRPr="00B036DD">
        <w:rPr>
          <w:lang w:val="de-DE"/>
        </w:rPr>
        <w:t>upotrijebljen</w:t>
      </w:r>
      <w:r w:rsidR="00572181">
        <w:rPr>
          <w:lang w:val="de-DE"/>
        </w:rPr>
        <w:t xml:space="preserve"> </w:t>
      </w:r>
      <w:r w:rsidRPr="00B036DD">
        <w:rPr>
          <w:lang w:val="de-DE"/>
        </w:rPr>
        <w:t>kako bi se uporedili</w:t>
      </w:r>
      <w:r w:rsidR="00572181">
        <w:rPr>
          <w:lang w:val="de-DE"/>
        </w:rPr>
        <w:t xml:space="preserve"> </w:t>
      </w:r>
      <w:r w:rsidRPr="00B036DD">
        <w:rPr>
          <w:lang w:val="de-DE"/>
        </w:rPr>
        <w:t>primarni</w:t>
      </w:r>
      <w:r w:rsidR="00572181">
        <w:rPr>
          <w:lang w:val="de-DE"/>
        </w:rPr>
        <w:t xml:space="preserve"> </w:t>
      </w:r>
      <w:r w:rsidRPr="00B036DD">
        <w:rPr>
          <w:lang w:val="de-DE"/>
        </w:rPr>
        <w:t>historijski</w:t>
      </w:r>
      <w:r w:rsidR="00572181">
        <w:rPr>
          <w:lang w:val="de-DE"/>
        </w:rPr>
        <w:t xml:space="preserve"> </w:t>
      </w:r>
      <w:r w:rsidRPr="00B036DD">
        <w:rPr>
          <w:lang w:val="de-DE"/>
        </w:rPr>
        <w:t>izvori</w:t>
      </w:r>
      <w:r w:rsidR="00572181">
        <w:rPr>
          <w:lang w:val="de-DE"/>
        </w:rPr>
        <w:t xml:space="preserve"> </w:t>
      </w:r>
      <w:r w:rsidRPr="00B036DD">
        <w:rPr>
          <w:lang w:val="de-DE"/>
        </w:rPr>
        <w:t>sa</w:t>
      </w:r>
      <w:r w:rsidR="00572181">
        <w:rPr>
          <w:lang w:val="de-DE"/>
        </w:rPr>
        <w:t xml:space="preserve"> </w:t>
      </w:r>
      <w:r w:rsidRPr="00B036DD">
        <w:rPr>
          <w:lang w:val="de-DE"/>
        </w:rPr>
        <w:t>drugim</w:t>
      </w:r>
      <w:r w:rsidR="00572181">
        <w:rPr>
          <w:lang w:val="de-DE"/>
        </w:rPr>
        <w:t xml:space="preserve"> </w:t>
      </w:r>
      <w:r w:rsidRPr="00B036DD">
        <w:rPr>
          <w:lang w:val="de-DE"/>
        </w:rPr>
        <w:t>naučnim</w:t>
      </w:r>
      <w:r w:rsidR="00572181">
        <w:rPr>
          <w:lang w:val="de-DE"/>
        </w:rPr>
        <w:t xml:space="preserve"> </w:t>
      </w:r>
      <w:r w:rsidRPr="00B036DD">
        <w:rPr>
          <w:lang w:val="de-DE"/>
        </w:rPr>
        <w:t>izvorima</w:t>
      </w:r>
      <w:r w:rsidR="00572181">
        <w:rPr>
          <w:lang w:val="de-DE"/>
        </w:rPr>
        <w:t xml:space="preserve"> </w:t>
      </w:r>
      <w:r w:rsidRPr="00B036DD">
        <w:rPr>
          <w:lang w:val="de-DE"/>
        </w:rPr>
        <w:t>ovog</w:t>
      </w:r>
      <w:r w:rsidR="00572181">
        <w:rPr>
          <w:lang w:val="de-DE"/>
        </w:rPr>
        <w:t xml:space="preserve"> </w:t>
      </w:r>
      <w:r w:rsidRPr="00B036DD">
        <w:rPr>
          <w:lang w:val="de-DE"/>
        </w:rPr>
        <w:t>rada.</w:t>
      </w:r>
      <w:r w:rsidR="00FE7EF3">
        <w:rPr>
          <w:lang w:val="de-DE"/>
        </w:rPr>
        <w:t xml:space="preserve"> </w:t>
      </w:r>
      <w:r w:rsidRPr="00B036DD">
        <w:rPr>
          <w:lang w:val="de-DE"/>
        </w:rPr>
        <w:t>Statistički</w:t>
      </w:r>
      <w:r w:rsidR="00572181">
        <w:rPr>
          <w:lang w:val="de-DE"/>
        </w:rPr>
        <w:t xml:space="preserve"> </w:t>
      </w:r>
      <w:r w:rsidRPr="00B036DD">
        <w:rPr>
          <w:lang w:val="de-DE"/>
        </w:rPr>
        <w:t>metod</w:t>
      </w:r>
      <w:r w:rsidR="00572181">
        <w:rPr>
          <w:lang w:val="de-DE"/>
        </w:rPr>
        <w:t xml:space="preserve"> </w:t>
      </w:r>
      <w:r w:rsidRPr="00B036DD">
        <w:rPr>
          <w:lang w:val="de-DE"/>
        </w:rPr>
        <w:t>bit</w:t>
      </w:r>
      <w:r w:rsidR="00572181">
        <w:rPr>
          <w:lang w:val="de-DE"/>
        </w:rPr>
        <w:t xml:space="preserve"> </w:t>
      </w:r>
      <w:r w:rsidRPr="00B036DD">
        <w:rPr>
          <w:lang w:val="de-DE"/>
        </w:rPr>
        <w:t>će</w:t>
      </w:r>
      <w:r w:rsidR="00572181">
        <w:rPr>
          <w:lang w:val="de-DE"/>
        </w:rPr>
        <w:t xml:space="preserve"> </w:t>
      </w:r>
      <w:r w:rsidRPr="00B036DD">
        <w:rPr>
          <w:lang w:val="de-DE"/>
        </w:rPr>
        <w:t>primjenjen</w:t>
      </w:r>
      <w:r w:rsidR="00572181">
        <w:rPr>
          <w:lang w:val="de-DE"/>
        </w:rPr>
        <w:t xml:space="preserve"> </w:t>
      </w:r>
      <w:r w:rsidRPr="00B036DD">
        <w:rPr>
          <w:lang w:val="de-DE"/>
        </w:rPr>
        <w:t>kako bi se, uporednim</w:t>
      </w:r>
      <w:r w:rsidR="00572181">
        <w:rPr>
          <w:lang w:val="de-DE"/>
        </w:rPr>
        <w:t xml:space="preserve"> </w:t>
      </w:r>
      <w:r w:rsidRPr="00B036DD">
        <w:rPr>
          <w:lang w:val="de-DE"/>
        </w:rPr>
        <w:t>putem, došlo do potvrđivanja</w:t>
      </w:r>
      <w:r w:rsidR="00572181">
        <w:rPr>
          <w:lang w:val="de-DE"/>
        </w:rPr>
        <w:t xml:space="preserve"> </w:t>
      </w:r>
      <w:r w:rsidRPr="00B036DD">
        <w:rPr>
          <w:lang w:val="de-DE"/>
        </w:rPr>
        <w:t>izvedenih</w:t>
      </w:r>
      <w:r w:rsidR="00572181">
        <w:rPr>
          <w:lang w:val="de-DE"/>
        </w:rPr>
        <w:t xml:space="preserve"> </w:t>
      </w:r>
      <w:r w:rsidRPr="00B036DD">
        <w:rPr>
          <w:lang w:val="de-DE"/>
        </w:rPr>
        <w:t>hipoteza.</w:t>
      </w:r>
    </w:p>
    <w:p w14:paraId="2799D936" w14:textId="77777777" w:rsidR="005F0163" w:rsidRPr="00B036DD" w:rsidRDefault="005F0163" w:rsidP="005F0163">
      <w:pPr>
        <w:spacing w:line="360" w:lineRule="auto"/>
        <w:jc w:val="both"/>
        <w:rPr>
          <w:lang w:val="de-DE"/>
        </w:rPr>
      </w:pPr>
    </w:p>
    <w:p w14:paraId="542EBA04" w14:textId="2880A447" w:rsidR="005F0163" w:rsidRPr="00B036DD" w:rsidRDefault="005F0163" w:rsidP="005F0163">
      <w:pPr>
        <w:spacing w:line="360" w:lineRule="auto"/>
        <w:jc w:val="both"/>
        <w:rPr>
          <w:lang w:val="de-DE"/>
        </w:rPr>
      </w:pPr>
      <w:r w:rsidRPr="00B036DD">
        <w:rPr>
          <w:lang w:val="de-DE"/>
        </w:rPr>
        <w:t>Primjene</w:t>
      </w:r>
      <w:r w:rsidR="00572181">
        <w:rPr>
          <w:lang w:val="de-DE"/>
        </w:rPr>
        <w:t xml:space="preserve"> </w:t>
      </w:r>
      <w:r w:rsidRPr="00B036DD">
        <w:rPr>
          <w:lang w:val="de-DE"/>
        </w:rPr>
        <w:t>deduktivnog, induktivnog i analitičkog</w:t>
      </w:r>
      <w:r w:rsidR="00572181">
        <w:rPr>
          <w:lang w:val="de-DE"/>
        </w:rPr>
        <w:t xml:space="preserve"> </w:t>
      </w:r>
      <w:r w:rsidRPr="00B036DD">
        <w:rPr>
          <w:lang w:val="de-DE"/>
        </w:rPr>
        <w:t>metoda</w:t>
      </w:r>
      <w:r w:rsidR="00572181">
        <w:rPr>
          <w:lang w:val="de-DE"/>
        </w:rPr>
        <w:t xml:space="preserve"> </w:t>
      </w:r>
      <w:r w:rsidRPr="00B036DD">
        <w:rPr>
          <w:lang w:val="de-DE"/>
        </w:rPr>
        <w:t>će</w:t>
      </w:r>
      <w:r w:rsidR="00572181">
        <w:rPr>
          <w:lang w:val="de-DE"/>
        </w:rPr>
        <w:t xml:space="preserve"> </w:t>
      </w:r>
      <w:r w:rsidRPr="00B036DD">
        <w:rPr>
          <w:lang w:val="de-DE"/>
        </w:rPr>
        <w:t>dati</w:t>
      </w:r>
      <w:r w:rsidR="00572181">
        <w:rPr>
          <w:lang w:val="de-DE"/>
        </w:rPr>
        <w:t xml:space="preserve"> </w:t>
      </w:r>
      <w:r w:rsidRPr="00B036DD">
        <w:rPr>
          <w:lang w:val="de-DE"/>
        </w:rPr>
        <w:t>saznanja o razlikama i sličnostima</w:t>
      </w:r>
      <w:r w:rsidR="00572181">
        <w:rPr>
          <w:lang w:val="de-DE"/>
        </w:rPr>
        <w:t xml:space="preserve"> </w:t>
      </w:r>
      <w:r w:rsidRPr="00B036DD">
        <w:rPr>
          <w:lang w:val="de-DE"/>
        </w:rPr>
        <w:t>o državnosti, suverenosti i nezavisnosti</w:t>
      </w:r>
      <w:r w:rsidR="00572181">
        <w:rPr>
          <w:lang w:val="de-DE"/>
        </w:rPr>
        <w:t xml:space="preserve"> </w:t>
      </w:r>
      <w:r w:rsidRPr="00B036DD">
        <w:rPr>
          <w:lang w:val="de-DE"/>
        </w:rPr>
        <w:t>Bosne i Hercegovine,</w:t>
      </w:r>
      <w:r w:rsidR="00572181">
        <w:rPr>
          <w:lang w:val="de-DE"/>
        </w:rPr>
        <w:t xml:space="preserve"> </w:t>
      </w:r>
      <w:r w:rsidRPr="00B036DD">
        <w:rPr>
          <w:lang w:val="de-DE"/>
        </w:rPr>
        <w:t>kroz 20. i 21.stoljeće, nakon</w:t>
      </w:r>
      <w:r w:rsidR="00572181">
        <w:rPr>
          <w:lang w:val="de-DE"/>
        </w:rPr>
        <w:t xml:space="preserve"> </w:t>
      </w:r>
      <w:r w:rsidRPr="00B036DD">
        <w:rPr>
          <w:lang w:val="de-DE"/>
        </w:rPr>
        <w:t>čega</w:t>
      </w:r>
      <w:r w:rsidR="00572181">
        <w:rPr>
          <w:lang w:val="de-DE"/>
        </w:rPr>
        <w:t xml:space="preserve"> </w:t>
      </w:r>
      <w:r w:rsidRPr="00B036DD">
        <w:rPr>
          <w:lang w:val="de-DE"/>
        </w:rPr>
        <w:t>će</w:t>
      </w:r>
      <w:r w:rsidR="00572181">
        <w:rPr>
          <w:lang w:val="de-DE"/>
        </w:rPr>
        <w:t xml:space="preserve"> </w:t>
      </w:r>
      <w:r w:rsidRPr="00B036DD">
        <w:rPr>
          <w:lang w:val="de-DE"/>
        </w:rPr>
        <w:t>biti</w:t>
      </w:r>
      <w:r w:rsidR="00572181">
        <w:rPr>
          <w:lang w:val="de-DE"/>
        </w:rPr>
        <w:t xml:space="preserve"> </w:t>
      </w:r>
      <w:r w:rsidRPr="00B036DD">
        <w:rPr>
          <w:lang w:val="de-DE"/>
        </w:rPr>
        <w:t>primjenjen</w:t>
      </w:r>
      <w:r w:rsidR="00572181">
        <w:rPr>
          <w:lang w:val="de-DE"/>
        </w:rPr>
        <w:t xml:space="preserve"> </w:t>
      </w:r>
      <w:r w:rsidRPr="00B036DD">
        <w:rPr>
          <w:lang w:val="de-DE"/>
        </w:rPr>
        <w:t>sintetički</w:t>
      </w:r>
      <w:r w:rsidR="00572181">
        <w:rPr>
          <w:lang w:val="de-DE"/>
        </w:rPr>
        <w:t xml:space="preserve"> </w:t>
      </w:r>
      <w:r w:rsidRPr="00B036DD">
        <w:rPr>
          <w:lang w:val="de-DE"/>
        </w:rPr>
        <w:t>metod</w:t>
      </w:r>
      <w:r w:rsidR="00572181">
        <w:rPr>
          <w:lang w:val="de-DE"/>
        </w:rPr>
        <w:t xml:space="preserve"> </w:t>
      </w:r>
      <w:r w:rsidRPr="00B036DD">
        <w:rPr>
          <w:lang w:val="de-DE"/>
        </w:rPr>
        <w:t>radi</w:t>
      </w:r>
      <w:r w:rsidR="00572181">
        <w:rPr>
          <w:lang w:val="de-DE"/>
        </w:rPr>
        <w:t xml:space="preserve"> </w:t>
      </w:r>
      <w:r w:rsidRPr="00B036DD">
        <w:rPr>
          <w:lang w:val="de-DE"/>
        </w:rPr>
        <w:t>objedinjavanja</w:t>
      </w:r>
      <w:r w:rsidR="00572181">
        <w:rPr>
          <w:lang w:val="de-DE"/>
        </w:rPr>
        <w:t xml:space="preserve"> </w:t>
      </w:r>
      <w:r w:rsidRPr="00B036DD">
        <w:rPr>
          <w:lang w:val="de-DE"/>
        </w:rPr>
        <w:t>zajedničkih</w:t>
      </w:r>
      <w:r w:rsidR="00572181">
        <w:rPr>
          <w:lang w:val="de-DE"/>
        </w:rPr>
        <w:t xml:space="preserve"> </w:t>
      </w:r>
      <w:r w:rsidRPr="00B036DD">
        <w:rPr>
          <w:lang w:val="de-DE"/>
        </w:rPr>
        <w:t>tačaka, prikaza</w:t>
      </w:r>
      <w:r w:rsidR="00572181">
        <w:rPr>
          <w:lang w:val="de-DE"/>
        </w:rPr>
        <w:t xml:space="preserve"> </w:t>
      </w:r>
      <w:r w:rsidRPr="00B036DD">
        <w:rPr>
          <w:lang w:val="de-DE"/>
        </w:rPr>
        <w:t>različitosti, izvođenja</w:t>
      </w:r>
      <w:r w:rsidR="00572181">
        <w:rPr>
          <w:lang w:val="de-DE"/>
        </w:rPr>
        <w:t xml:space="preserve"> </w:t>
      </w:r>
      <w:r w:rsidRPr="00B036DD">
        <w:rPr>
          <w:lang w:val="de-DE"/>
        </w:rPr>
        <w:t>problema i dokazivanja</w:t>
      </w:r>
      <w:r w:rsidR="00572181">
        <w:rPr>
          <w:lang w:val="de-DE"/>
        </w:rPr>
        <w:t xml:space="preserve"> </w:t>
      </w:r>
      <w:r w:rsidRPr="00B036DD">
        <w:rPr>
          <w:lang w:val="de-DE"/>
        </w:rPr>
        <w:t>hipoteza</w:t>
      </w:r>
      <w:r w:rsidR="00572181">
        <w:rPr>
          <w:lang w:val="de-DE"/>
        </w:rPr>
        <w:t xml:space="preserve"> </w:t>
      </w:r>
      <w:r w:rsidRPr="00B036DD">
        <w:rPr>
          <w:lang w:val="de-DE"/>
        </w:rPr>
        <w:t>ovog</w:t>
      </w:r>
      <w:r w:rsidR="00572181">
        <w:rPr>
          <w:lang w:val="de-DE"/>
        </w:rPr>
        <w:t xml:space="preserve"> </w:t>
      </w:r>
      <w:r w:rsidRPr="00B036DD">
        <w:rPr>
          <w:lang w:val="de-DE"/>
        </w:rPr>
        <w:t>naučnog</w:t>
      </w:r>
      <w:r w:rsidR="00572181">
        <w:rPr>
          <w:lang w:val="de-DE"/>
        </w:rPr>
        <w:t xml:space="preserve"> </w:t>
      </w:r>
      <w:r w:rsidRPr="00B036DD">
        <w:rPr>
          <w:lang w:val="de-DE"/>
        </w:rPr>
        <w:t>rada.</w:t>
      </w:r>
    </w:p>
    <w:p w14:paraId="1FA31DA5" w14:textId="77777777" w:rsidR="005F0163" w:rsidRPr="00B036DD" w:rsidRDefault="005F0163" w:rsidP="005F0163">
      <w:pPr>
        <w:pStyle w:val="PlainText"/>
        <w:spacing w:line="360" w:lineRule="auto"/>
        <w:jc w:val="both"/>
        <w:rPr>
          <w:rFonts w:ascii="Times New Roman" w:hAnsi="Times New Roman" w:cs="Times New Roman"/>
          <w:sz w:val="24"/>
          <w:szCs w:val="24"/>
        </w:rPr>
      </w:pPr>
    </w:p>
    <w:p w14:paraId="449AD6E4" w14:textId="4A7555ED" w:rsidR="00374FD9" w:rsidRDefault="005F0163" w:rsidP="00374FD9">
      <w:pPr>
        <w:spacing w:line="360" w:lineRule="auto"/>
        <w:jc w:val="both"/>
        <w:rPr>
          <w:b/>
          <w:bCs/>
        </w:rPr>
      </w:pPr>
      <w:r w:rsidRPr="00B036DD">
        <w:t xml:space="preserve"> </w:t>
      </w:r>
      <w:r w:rsidR="00374FD9" w:rsidRPr="00374FD9">
        <w:rPr>
          <w:b/>
          <w:bCs/>
        </w:rPr>
        <w:t xml:space="preserve">Okvirni sadržaj rada </w:t>
      </w:r>
    </w:p>
    <w:p w14:paraId="126E3E1E" w14:textId="77777777" w:rsidR="00BA70C7" w:rsidRPr="00374FD9" w:rsidRDefault="00BA70C7" w:rsidP="00374FD9">
      <w:pPr>
        <w:spacing w:line="360" w:lineRule="auto"/>
        <w:jc w:val="both"/>
        <w:rPr>
          <w:b/>
          <w:bCs/>
        </w:rPr>
      </w:pPr>
    </w:p>
    <w:p w14:paraId="4F3776B6" w14:textId="77777777" w:rsidR="00374FD9" w:rsidRPr="00B036DD" w:rsidRDefault="00374FD9" w:rsidP="00374FD9">
      <w:pPr>
        <w:spacing w:line="360" w:lineRule="auto"/>
        <w:jc w:val="both"/>
      </w:pPr>
      <w:r w:rsidRPr="00B036DD">
        <w:t>Sažetak</w:t>
      </w:r>
    </w:p>
    <w:p w14:paraId="1DD21052" w14:textId="77777777" w:rsidR="00374FD9" w:rsidRPr="00B036DD" w:rsidRDefault="00374FD9" w:rsidP="00374FD9">
      <w:pPr>
        <w:spacing w:line="360" w:lineRule="auto"/>
        <w:jc w:val="both"/>
      </w:pPr>
      <w:r w:rsidRPr="00B036DD">
        <w:t xml:space="preserve">Summary </w:t>
      </w:r>
    </w:p>
    <w:p w14:paraId="1EC8C8FF" w14:textId="77777777" w:rsidR="00374FD9" w:rsidRPr="00B036DD" w:rsidRDefault="00374FD9" w:rsidP="00374FD9">
      <w:pPr>
        <w:spacing w:line="360" w:lineRule="auto"/>
        <w:jc w:val="both"/>
      </w:pPr>
      <w:r w:rsidRPr="00B036DD">
        <w:t xml:space="preserve">1. Uvod </w:t>
      </w:r>
    </w:p>
    <w:p w14:paraId="17D3A2C0" w14:textId="77777777" w:rsidR="00374FD9" w:rsidRPr="00B036DD" w:rsidRDefault="00374FD9" w:rsidP="00374FD9">
      <w:pPr>
        <w:spacing w:line="360" w:lineRule="auto"/>
        <w:jc w:val="both"/>
      </w:pPr>
      <w:r w:rsidRPr="00B036DD">
        <w:tab/>
        <w:t>1.1. Opis i predmet istraživanja</w:t>
      </w:r>
    </w:p>
    <w:p w14:paraId="2D175780" w14:textId="77777777" w:rsidR="00374FD9" w:rsidRPr="00B036DD" w:rsidRDefault="00374FD9" w:rsidP="00374FD9">
      <w:pPr>
        <w:spacing w:line="360" w:lineRule="auto"/>
        <w:jc w:val="both"/>
      </w:pPr>
      <w:r w:rsidRPr="00B036DD">
        <w:tab/>
        <w:t>1.2. Svrha i ciljevi istraživanja</w:t>
      </w:r>
    </w:p>
    <w:p w14:paraId="7384825E" w14:textId="77777777" w:rsidR="00374FD9" w:rsidRPr="00B036DD" w:rsidRDefault="00374FD9" w:rsidP="00374FD9">
      <w:pPr>
        <w:spacing w:line="360" w:lineRule="auto"/>
        <w:jc w:val="both"/>
      </w:pPr>
      <w:r w:rsidRPr="00B036DD">
        <w:tab/>
        <w:t xml:space="preserve">1.3. Istraživačka pitanja </w:t>
      </w:r>
    </w:p>
    <w:p w14:paraId="3D8A4B2E" w14:textId="77777777" w:rsidR="00374FD9" w:rsidRPr="00B036DD" w:rsidRDefault="00374FD9" w:rsidP="00374FD9">
      <w:pPr>
        <w:spacing w:line="360" w:lineRule="auto"/>
        <w:jc w:val="both"/>
      </w:pPr>
      <w:r w:rsidRPr="00B036DD">
        <w:tab/>
        <w:t>1.4. Hipoteze</w:t>
      </w:r>
    </w:p>
    <w:p w14:paraId="7D730770" w14:textId="77777777" w:rsidR="00374FD9" w:rsidRPr="00B036DD" w:rsidRDefault="00374FD9" w:rsidP="00374FD9">
      <w:pPr>
        <w:spacing w:line="360" w:lineRule="auto"/>
        <w:jc w:val="both"/>
      </w:pPr>
      <w:r w:rsidRPr="00B036DD">
        <w:tab/>
        <w:t xml:space="preserve">1.5. Metodološki okvir </w:t>
      </w:r>
    </w:p>
    <w:p w14:paraId="40F14AD3" w14:textId="77777777" w:rsidR="00374FD9" w:rsidRDefault="00374FD9" w:rsidP="00374FD9">
      <w:pPr>
        <w:spacing w:line="360" w:lineRule="auto"/>
        <w:jc w:val="both"/>
      </w:pPr>
      <w:r w:rsidRPr="00B036DD">
        <w:lastRenderedPageBreak/>
        <w:tab/>
        <w:t xml:space="preserve">1.6. Struktura disertacije </w:t>
      </w:r>
    </w:p>
    <w:p w14:paraId="03D0534D" w14:textId="77777777" w:rsidR="00374FD9" w:rsidRPr="00B036DD" w:rsidRDefault="00374FD9" w:rsidP="00374FD9">
      <w:pPr>
        <w:spacing w:line="360" w:lineRule="auto"/>
        <w:jc w:val="both"/>
      </w:pPr>
    </w:p>
    <w:p w14:paraId="6A1871DC" w14:textId="77777777" w:rsidR="00374FD9" w:rsidRDefault="00374FD9" w:rsidP="00374FD9">
      <w:pPr>
        <w:spacing w:line="360" w:lineRule="auto"/>
        <w:jc w:val="both"/>
      </w:pPr>
      <w:r>
        <w:t>1</w:t>
      </w:r>
      <w:r w:rsidRPr="00B036DD">
        <w:t xml:space="preserve">. </w:t>
      </w:r>
      <w:r>
        <w:t>Pojmovno i teoretsko određenje državnosti, suverenosti i nezavisnosti</w:t>
      </w:r>
    </w:p>
    <w:p w14:paraId="46D4EA4D" w14:textId="77777777" w:rsidR="00374FD9" w:rsidRDefault="00374FD9" w:rsidP="00374FD9">
      <w:pPr>
        <w:spacing w:line="360" w:lineRule="auto"/>
        <w:jc w:val="both"/>
      </w:pPr>
      <w:r>
        <w:t xml:space="preserve">4. Politike reafirmacije bosanskohercegovačke državnosti u okviru SFRJ </w:t>
      </w:r>
    </w:p>
    <w:p w14:paraId="712D5C98" w14:textId="77777777" w:rsidR="00374FD9" w:rsidRDefault="00374FD9" w:rsidP="00374FD9">
      <w:pPr>
        <w:spacing w:line="360" w:lineRule="auto"/>
        <w:jc w:val="both"/>
      </w:pPr>
      <w:r>
        <w:t xml:space="preserve">5. Proces disolucije SFRJ i put obnove nezavisnosti Bosne i Hercegovine </w:t>
      </w:r>
    </w:p>
    <w:p w14:paraId="74461E23" w14:textId="77777777" w:rsidR="00374FD9" w:rsidRDefault="00374FD9" w:rsidP="00374FD9">
      <w:pPr>
        <w:spacing w:line="360" w:lineRule="auto"/>
        <w:jc w:val="both"/>
      </w:pPr>
      <w:r>
        <w:t>6. Međunarodne i regionalne politike prema Bosni i Hercegovini</w:t>
      </w:r>
    </w:p>
    <w:p w14:paraId="40FF2CB6" w14:textId="77777777" w:rsidR="00374FD9" w:rsidRDefault="00374FD9" w:rsidP="00374FD9">
      <w:pPr>
        <w:spacing w:line="360" w:lineRule="auto"/>
        <w:jc w:val="both"/>
      </w:pPr>
      <w:r>
        <w:t>7. Sredstva osporavanja državnosti, suverenosti i nezavisnosti Bosne i Hercegovine</w:t>
      </w:r>
    </w:p>
    <w:p w14:paraId="18630FAC" w14:textId="77777777" w:rsidR="00374FD9" w:rsidRDefault="00374FD9" w:rsidP="00374FD9">
      <w:pPr>
        <w:spacing w:line="360" w:lineRule="auto"/>
        <w:jc w:val="both"/>
      </w:pPr>
      <w:r>
        <w:t xml:space="preserve">8. Pregovarački procesi i međunarodni sporazumi – mir kao zamjena za državnost, suverenost i nezavisnost </w:t>
      </w:r>
    </w:p>
    <w:p w14:paraId="2B5CECE3" w14:textId="77777777" w:rsidR="00374FD9" w:rsidRPr="00B036DD" w:rsidRDefault="00374FD9" w:rsidP="00374FD9">
      <w:pPr>
        <w:spacing w:line="360" w:lineRule="auto"/>
        <w:jc w:val="both"/>
      </w:pPr>
      <w:r>
        <w:t>9. Dejtonska i postdejtonska Bosna i Hercegovina, problem državnosti, suverenosti i nezavisnosti</w:t>
      </w:r>
    </w:p>
    <w:p w14:paraId="26F88B2C" w14:textId="77777777" w:rsidR="00374FD9" w:rsidRPr="00B036DD" w:rsidRDefault="00374FD9" w:rsidP="00374FD9">
      <w:pPr>
        <w:spacing w:line="360" w:lineRule="auto"/>
        <w:jc w:val="both"/>
      </w:pPr>
    </w:p>
    <w:p w14:paraId="1EC42B26" w14:textId="77777777" w:rsidR="00374FD9" w:rsidRDefault="00374FD9" w:rsidP="005F0163">
      <w:pPr>
        <w:pStyle w:val="PlainText"/>
        <w:spacing w:line="360" w:lineRule="auto"/>
        <w:jc w:val="both"/>
        <w:rPr>
          <w:rFonts w:ascii="Times New Roman" w:hAnsi="Times New Roman" w:cs="Times New Roman"/>
          <w:b/>
          <w:bCs/>
          <w:sz w:val="24"/>
          <w:szCs w:val="24"/>
        </w:rPr>
      </w:pPr>
    </w:p>
    <w:p w14:paraId="71158239" w14:textId="2A51B049" w:rsidR="005F0163" w:rsidRDefault="005F0163" w:rsidP="005F0163">
      <w:pPr>
        <w:pStyle w:val="PlainText"/>
        <w:spacing w:line="360" w:lineRule="auto"/>
        <w:jc w:val="both"/>
        <w:rPr>
          <w:rFonts w:ascii="Times New Roman" w:hAnsi="Times New Roman" w:cs="Times New Roman"/>
          <w:b/>
          <w:bCs/>
          <w:sz w:val="24"/>
          <w:szCs w:val="24"/>
        </w:rPr>
      </w:pPr>
      <w:r w:rsidRPr="00046246">
        <w:rPr>
          <w:rFonts w:ascii="Times New Roman" w:hAnsi="Times New Roman" w:cs="Times New Roman"/>
          <w:b/>
          <w:bCs/>
          <w:sz w:val="24"/>
          <w:szCs w:val="24"/>
        </w:rPr>
        <w:t xml:space="preserve">Očekivani rezultati i naučni doprinos </w:t>
      </w:r>
      <w:r w:rsidR="00374FD9">
        <w:rPr>
          <w:rFonts w:ascii="Times New Roman" w:hAnsi="Times New Roman" w:cs="Times New Roman"/>
          <w:b/>
          <w:bCs/>
          <w:sz w:val="24"/>
          <w:szCs w:val="24"/>
        </w:rPr>
        <w:t>predložene teme doktorske disertacije</w:t>
      </w:r>
    </w:p>
    <w:p w14:paraId="1AE49A84" w14:textId="77777777" w:rsidR="00BA70C7" w:rsidRPr="00046246" w:rsidRDefault="00BA70C7" w:rsidP="005F0163">
      <w:pPr>
        <w:pStyle w:val="PlainText"/>
        <w:spacing w:line="360" w:lineRule="auto"/>
        <w:jc w:val="both"/>
        <w:rPr>
          <w:rFonts w:ascii="Times New Roman" w:hAnsi="Times New Roman" w:cs="Times New Roman"/>
          <w:b/>
          <w:bCs/>
          <w:sz w:val="24"/>
          <w:szCs w:val="24"/>
        </w:rPr>
      </w:pPr>
    </w:p>
    <w:p w14:paraId="4C9E38ED" w14:textId="25C7B301" w:rsidR="005F0163" w:rsidRDefault="005F0163" w:rsidP="005F0163">
      <w:pPr>
        <w:spacing w:line="360" w:lineRule="auto"/>
        <w:jc w:val="both"/>
      </w:pPr>
      <w:r w:rsidRPr="00B036DD">
        <w:t>Rezultati do kojih će se doći provođenjem teorijskih i empirijskih istraživanja u ovom radu ponudit će naučno relevantne analize i odgovore za razumi</w:t>
      </w:r>
      <w:r w:rsidR="005E0C3C">
        <w:t>jevanje bosanske državnosti, neza</w:t>
      </w:r>
      <w:r w:rsidRPr="00B036DD">
        <w:t xml:space="preserve">visnosti i suverenosti, te koncepata njenog osporavanja i oporavka. Aktualna složena situacija, te nedostajanje sistematičnih istraživanja bosanskohercegovačke politike, naglašava neophodnost detaljnih i sistematičnih znanstvenih istraživanja teorije i prakse državnosti, suverenosti i neovisnosti, što dokazuje društvenu opravdanost predložene doktorske disertacije. </w:t>
      </w:r>
    </w:p>
    <w:p w14:paraId="7C62E26A" w14:textId="77777777" w:rsidR="00572181" w:rsidRPr="00B036DD" w:rsidRDefault="00572181" w:rsidP="005F0163">
      <w:pPr>
        <w:spacing w:line="360" w:lineRule="auto"/>
        <w:jc w:val="both"/>
      </w:pPr>
    </w:p>
    <w:p w14:paraId="6CFABFE6" w14:textId="7895953F" w:rsidR="005F0163" w:rsidRPr="00B036DD" w:rsidRDefault="005F0163" w:rsidP="005F0163">
      <w:pPr>
        <w:spacing w:line="360" w:lineRule="auto"/>
        <w:jc w:val="both"/>
      </w:pPr>
      <w:r w:rsidRPr="00B036DD">
        <w:t xml:space="preserve">Znanstveni rezultati istraživanja će potvrditi postavku da je </w:t>
      </w:r>
      <w:r w:rsidRPr="00841525">
        <w:t>analizom i prikazom politike u Bosni i Hercegovini, te analizom regionalnih i međunarodnih politika</w:t>
      </w:r>
      <w:r w:rsidRPr="00B036DD">
        <w:t xml:space="preserve">, u vremenskom okviru koji se istražuje u ovoj doktorskoj disertaciji, moguće prikazati djelovanja i posljedice navedenih politika na državnost, suverenost i </w:t>
      </w:r>
      <w:r w:rsidR="00841525">
        <w:t>nezavisnost Bosne i Hercegovine</w:t>
      </w:r>
      <w:r w:rsidRPr="00B036DD">
        <w:t xml:space="preserve">. </w:t>
      </w:r>
    </w:p>
    <w:p w14:paraId="3B2BE578" w14:textId="77777777" w:rsidR="00E232F4" w:rsidRDefault="00E232F4" w:rsidP="00B036DD">
      <w:pPr>
        <w:pStyle w:val="PlainText"/>
        <w:spacing w:line="360" w:lineRule="auto"/>
        <w:jc w:val="both"/>
        <w:rPr>
          <w:rFonts w:ascii="Times New Roman" w:hAnsi="Times New Roman" w:cs="Times New Roman"/>
          <w:b/>
          <w:bCs/>
          <w:sz w:val="24"/>
          <w:szCs w:val="24"/>
        </w:rPr>
      </w:pPr>
    </w:p>
    <w:p w14:paraId="0E74DAF2" w14:textId="4F08840E" w:rsidR="00374FD9" w:rsidRDefault="00374FD9" w:rsidP="00B036DD">
      <w:pPr>
        <w:pStyle w:val="PlainText"/>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Mišljenje i prijedlog Komisije</w:t>
      </w:r>
    </w:p>
    <w:p w14:paraId="14BEFF94" w14:textId="77777777" w:rsidR="00BA70C7" w:rsidRDefault="00BA70C7" w:rsidP="00B036DD">
      <w:pPr>
        <w:pStyle w:val="PlainText"/>
        <w:spacing w:line="360" w:lineRule="auto"/>
        <w:jc w:val="both"/>
        <w:rPr>
          <w:rFonts w:ascii="Times New Roman" w:hAnsi="Times New Roman" w:cs="Times New Roman"/>
          <w:sz w:val="24"/>
          <w:szCs w:val="24"/>
        </w:rPr>
      </w:pPr>
    </w:p>
    <w:p w14:paraId="39674FDC" w14:textId="48AE5250" w:rsidR="00374FD9" w:rsidRDefault="00374FD9" w:rsidP="00B036DD">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U postupku prijave doktorske disertacije</w:t>
      </w:r>
      <w:r w:rsidR="00CB305F">
        <w:rPr>
          <w:rFonts w:ascii="Times New Roman" w:hAnsi="Times New Roman" w:cs="Times New Roman"/>
          <w:sz w:val="24"/>
          <w:szCs w:val="24"/>
        </w:rPr>
        <w:t xml:space="preserve"> </w:t>
      </w:r>
      <w:r>
        <w:rPr>
          <w:rFonts w:ascii="Times New Roman" w:hAnsi="Times New Roman" w:cs="Times New Roman"/>
          <w:sz w:val="24"/>
          <w:szCs w:val="24"/>
        </w:rPr>
        <w:t xml:space="preserve">kandidat je iskazao znanstvenu kompetentnost i legitimnost te naročitu ličnu posvećenost istraživačkim pitanjima, što ga pored općih kvalifikacija na dosadašnjim razinama obrazovanja te iskazanoj širini obrazovnog spektra od pravnih, ekonomnskih do politoloških nauka, osposobljenošću metodološkim znanjima i tehnikama, te posvećenosšću znanstvenom radu čini kvalificiranim za izradu ove disertacije.  </w:t>
      </w:r>
    </w:p>
    <w:p w14:paraId="6298A3E6" w14:textId="363010BC" w:rsidR="00CB305F" w:rsidRDefault="00CB305F" w:rsidP="00B036DD">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 osnovu izloženog Komisija predlaže Vijeću Fakulteta političkih nauka Univerziteta u Sarajevu</w:t>
      </w:r>
      <w:r w:rsidR="002E3D87">
        <w:rPr>
          <w:rFonts w:ascii="Times New Roman" w:hAnsi="Times New Roman" w:cs="Times New Roman"/>
          <w:sz w:val="24"/>
          <w:szCs w:val="24"/>
        </w:rPr>
        <w:t xml:space="preserve"> da pozitivno ocjeni uvjete kandidata mr. Semira Halilovića za izradu doktorske disertacije, a temu doktorske disertacije pod nazivom  </w:t>
      </w:r>
      <w:r w:rsidR="002E3D87" w:rsidRPr="002E3D87">
        <w:rPr>
          <w:rFonts w:ascii="Times New Roman" w:hAnsi="Times New Roman" w:cs="Times New Roman"/>
          <w:b/>
          <w:bCs/>
          <w:sz w:val="24"/>
          <w:szCs w:val="24"/>
        </w:rPr>
        <w:t>BOSNA I HERCEGOVINA – DRŽAVNOST I SUVERENOST OD ZAVNOBIH-A DO DEJTONSKOG MIROVNOG SPORAZUMA</w:t>
      </w:r>
      <w:r w:rsidR="002E3D87" w:rsidRPr="002E3D87">
        <w:rPr>
          <w:rFonts w:ascii="Times New Roman" w:hAnsi="Times New Roman" w:cs="Times New Roman"/>
          <w:sz w:val="24"/>
          <w:szCs w:val="24"/>
        </w:rPr>
        <w:t xml:space="preserve"> </w:t>
      </w:r>
      <w:r w:rsidR="002E3D87">
        <w:rPr>
          <w:rFonts w:ascii="Times New Roman" w:hAnsi="Times New Roman" w:cs="Times New Roman"/>
          <w:sz w:val="24"/>
          <w:szCs w:val="24"/>
        </w:rPr>
        <w:t>prihvati kao podobnu.</w:t>
      </w:r>
    </w:p>
    <w:p w14:paraId="6CFEC14E" w14:textId="77868D9A" w:rsidR="002E3D87" w:rsidRDefault="002E3D87" w:rsidP="00B036DD">
      <w:pPr>
        <w:pStyle w:val="PlainTex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Komisija predlaže </w:t>
      </w:r>
      <w:r w:rsidR="00E85788">
        <w:rPr>
          <w:rFonts w:ascii="Times New Roman" w:hAnsi="Times New Roman" w:cs="Times New Roman"/>
          <w:sz w:val="24"/>
          <w:szCs w:val="24"/>
        </w:rPr>
        <w:t>da mentor na izradi doktorske disertacije bude prof.dr. Šaćir Filandra.</w:t>
      </w:r>
    </w:p>
    <w:p w14:paraId="7FF34C3F" w14:textId="33C0FE1B" w:rsidR="00E85788" w:rsidRDefault="00E85788" w:rsidP="00B036DD">
      <w:pPr>
        <w:pStyle w:val="PlainText"/>
        <w:spacing w:line="360" w:lineRule="auto"/>
        <w:jc w:val="both"/>
        <w:rPr>
          <w:rFonts w:ascii="Times New Roman" w:hAnsi="Times New Roman" w:cs="Times New Roman"/>
          <w:sz w:val="24"/>
          <w:szCs w:val="24"/>
        </w:rPr>
      </w:pPr>
    </w:p>
    <w:p w14:paraId="0DE116F9" w14:textId="0F3AF4AC" w:rsidR="00E85788" w:rsidRDefault="00E85788" w:rsidP="00B036DD">
      <w:pPr>
        <w:pStyle w:val="PlainText"/>
        <w:spacing w:line="360" w:lineRule="auto"/>
        <w:jc w:val="both"/>
        <w:rPr>
          <w:rFonts w:ascii="Times New Roman" w:hAnsi="Times New Roman" w:cs="Times New Roman"/>
          <w:sz w:val="24"/>
          <w:szCs w:val="24"/>
        </w:rPr>
      </w:pPr>
    </w:p>
    <w:p w14:paraId="63C93663" w14:textId="39384DE1" w:rsidR="00E85788" w:rsidRDefault="00E85788" w:rsidP="00B036DD">
      <w:pPr>
        <w:pStyle w:val="PlainText"/>
        <w:spacing w:line="360" w:lineRule="auto"/>
        <w:jc w:val="both"/>
        <w:rPr>
          <w:rFonts w:ascii="Times New Roman" w:hAnsi="Times New Roman" w:cs="Times New Roman"/>
          <w:sz w:val="24"/>
          <w:szCs w:val="24"/>
        </w:rPr>
      </w:pPr>
    </w:p>
    <w:p w14:paraId="40108961" w14:textId="4DBC9A6A" w:rsidR="00E85788" w:rsidRDefault="00E85788" w:rsidP="00B036DD">
      <w:pPr>
        <w:pStyle w:val="PlainText"/>
        <w:pBdr>
          <w:bottom w:val="single" w:sz="12" w:space="1" w:color="auto"/>
        </w:pBdr>
        <w:spacing w:line="360" w:lineRule="auto"/>
        <w:jc w:val="both"/>
        <w:rPr>
          <w:rFonts w:ascii="Times New Roman" w:hAnsi="Times New Roman" w:cs="Times New Roman"/>
          <w:sz w:val="24"/>
          <w:szCs w:val="24"/>
        </w:rPr>
      </w:pPr>
      <w:r w:rsidRPr="00BA70C7">
        <w:rPr>
          <w:rFonts w:ascii="Times New Roman" w:hAnsi="Times New Roman" w:cs="Times New Roman"/>
          <w:sz w:val="24"/>
          <w:szCs w:val="24"/>
        </w:rPr>
        <w:t>KOMISIJA</w:t>
      </w:r>
    </w:p>
    <w:p w14:paraId="577CB8B0" w14:textId="10860A2F" w:rsidR="00BA70C7" w:rsidRDefault="00BA70C7" w:rsidP="00B036DD">
      <w:pPr>
        <w:pStyle w:val="PlainText"/>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14:paraId="014165B9" w14:textId="06D79A6B" w:rsidR="00BA70C7" w:rsidRPr="00BA70C7" w:rsidRDefault="00BA70C7" w:rsidP="00B036DD">
      <w:pPr>
        <w:pStyle w:val="PlainText"/>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Prof. dr. Šaćir Filandra</w:t>
      </w:r>
    </w:p>
    <w:p w14:paraId="657D25B9" w14:textId="46B9C1EC" w:rsidR="00E85788" w:rsidRDefault="00BA70C7" w:rsidP="00B036DD">
      <w:pPr>
        <w:pStyle w:val="PlainText"/>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14:paraId="5F515FA9" w14:textId="288693DD" w:rsidR="00BA70C7" w:rsidRDefault="00BA70C7" w:rsidP="00B036DD">
      <w:pPr>
        <w:pStyle w:val="PlainText"/>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Prof. dr. Elmir Sadiković</w:t>
      </w:r>
    </w:p>
    <w:p w14:paraId="1C6545D8" w14:textId="43CB1B95" w:rsidR="00BA70C7" w:rsidRDefault="00BA70C7" w:rsidP="00B036DD">
      <w:pPr>
        <w:pStyle w:val="PlainText"/>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14:paraId="61EE079B" w14:textId="21D73913" w:rsidR="00BA70C7" w:rsidRDefault="00BA70C7" w:rsidP="00B036DD">
      <w:pPr>
        <w:pStyle w:val="PlainText"/>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Prof. d</w:t>
      </w:r>
      <w:bookmarkStart w:id="0" w:name="_GoBack"/>
      <w:bookmarkEnd w:id="0"/>
      <w:r>
        <w:rPr>
          <w:rFonts w:ascii="Times New Roman" w:hAnsi="Times New Roman" w:cs="Times New Roman"/>
          <w:sz w:val="24"/>
          <w:szCs w:val="24"/>
        </w:rPr>
        <w:t>r. Elvis Fejzić</w:t>
      </w:r>
    </w:p>
    <w:p w14:paraId="470BC52D" w14:textId="76904E85" w:rsidR="00BA70C7" w:rsidRDefault="00BA70C7" w:rsidP="00B036DD">
      <w:pPr>
        <w:pStyle w:val="PlainText"/>
        <w:pBdr>
          <w:bottom w:val="single" w:sz="12" w:space="1"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w:t>
      </w:r>
    </w:p>
    <w:p w14:paraId="4B3C7AC1" w14:textId="77777777" w:rsidR="00374FD9" w:rsidRDefault="00374FD9" w:rsidP="00B036DD">
      <w:pPr>
        <w:pStyle w:val="PlainText"/>
        <w:spacing w:line="360" w:lineRule="auto"/>
        <w:jc w:val="both"/>
        <w:rPr>
          <w:rFonts w:ascii="Times New Roman" w:hAnsi="Times New Roman" w:cs="Times New Roman"/>
          <w:b/>
          <w:bCs/>
          <w:sz w:val="24"/>
          <w:szCs w:val="24"/>
        </w:rPr>
      </w:pPr>
    </w:p>
    <w:p w14:paraId="6E45F97D" w14:textId="77777777" w:rsidR="00374FD9" w:rsidRDefault="00374FD9" w:rsidP="00B036DD">
      <w:pPr>
        <w:pStyle w:val="PlainText"/>
        <w:spacing w:line="360" w:lineRule="auto"/>
        <w:jc w:val="both"/>
        <w:rPr>
          <w:rFonts w:ascii="Times New Roman" w:hAnsi="Times New Roman" w:cs="Times New Roman"/>
          <w:b/>
          <w:bCs/>
          <w:sz w:val="24"/>
          <w:szCs w:val="24"/>
        </w:rPr>
      </w:pPr>
    </w:p>
    <w:p w14:paraId="2BC91BAF" w14:textId="77777777" w:rsidR="00374FD9" w:rsidRDefault="00374FD9" w:rsidP="00B036DD">
      <w:pPr>
        <w:pStyle w:val="PlainText"/>
        <w:spacing w:line="360" w:lineRule="auto"/>
        <w:jc w:val="both"/>
        <w:rPr>
          <w:rFonts w:ascii="Times New Roman" w:hAnsi="Times New Roman" w:cs="Times New Roman"/>
          <w:b/>
          <w:bCs/>
          <w:sz w:val="24"/>
          <w:szCs w:val="24"/>
        </w:rPr>
      </w:pPr>
    </w:p>
    <w:p w14:paraId="417A8AC3" w14:textId="77777777" w:rsidR="00374FD9" w:rsidRDefault="00374FD9" w:rsidP="00B036DD">
      <w:pPr>
        <w:pStyle w:val="PlainText"/>
        <w:spacing w:line="360" w:lineRule="auto"/>
        <w:jc w:val="both"/>
        <w:rPr>
          <w:rFonts w:ascii="Times New Roman" w:hAnsi="Times New Roman" w:cs="Times New Roman"/>
          <w:b/>
          <w:bCs/>
          <w:sz w:val="24"/>
          <w:szCs w:val="24"/>
        </w:rPr>
      </w:pPr>
    </w:p>
    <w:p w14:paraId="405FCE8A" w14:textId="77777777" w:rsidR="00E232F4" w:rsidRDefault="00E232F4" w:rsidP="00B036DD">
      <w:pPr>
        <w:pStyle w:val="PlainText"/>
        <w:spacing w:line="360" w:lineRule="auto"/>
        <w:jc w:val="both"/>
        <w:rPr>
          <w:rFonts w:ascii="Times New Roman" w:hAnsi="Times New Roman" w:cs="Times New Roman"/>
          <w:b/>
          <w:bCs/>
          <w:sz w:val="24"/>
          <w:szCs w:val="24"/>
        </w:rPr>
      </w:pPr>
    </w:p>
    <w:p w14:paraId="6B11B019" w14:textId="77777777" w:rsidR="00E232F4" w:rsidRDefault="00E232F4" w:rsidP="00B036DD">
      <w:pPr>
        <w:pStyle w:val="PlainText"/>
        <w:spacing w:line="360" w:lineRule="auto"/>
        <w:jc w:val="both"/>
        <w:rPr>
          <w:rFonts w:ascii="Times New Roman" w:hAnsi="Times New Roman" w:cs="Times New Roman"/>
          <w:b/>
          <w:bCs/>
          <w:sz w:val="24"/>
          <w:szCs w:val="24"/>
        </w:rPr>
      </w:pPr>
    </w:p>
    <w:p w14:paraId="59B113FD" w14:textId="77777777" w:rsidR="00E232F4" w:rsidRDefault="00E232F4" w:rsidP="00B036DD">
      <w:pPr>
        <w:pStyle w:val="PlainText"/>
        <w:spacing w:line="360" w:lineRule="auto"/>
        <w:jc w:val="both"/>
        <w:rPr>
          <w:rFonts w:ascii="Times New Roman" w:hAnsi="Times New Roman" w:cs="Times New Roman"/>
          <w:b/>
          <w:bCs/>
          <w:sz w:val="24"/>
          <w:szCs w:val="24"/>
        </w:rPr>
      </w:pPr>
    </w:p>
    <w:p w14:paraId="5E4443C0" w14:textId="77777777" w:rsidR="00E232F4" w:rsidRDefault="00E232F4" w:rsidP="00B036DD">
      <w:pPr>
        <w:pStyle w:val="PlainText"/>
        <w:spacing w:line="360" w:lineRule="auto"/>
        <w:jc w:val="both"/>
        <w:rPr>
          <w:rFonts w:ascii="Times New Roman" w:hAnsi="Times New Roman" w:cs="Times New Roman"/>
          <w:b/>
          <w:bCs/>
          <w:sz w:val="24"/>
          <w:szCs w:val="24"/>
        </w:rPr>
      </w:pPr>
    </w:p>
    <w:p w14:paraId="0F47755F" w14:textId="77777777" w:rsidR="00E232F4" w:rsidRDefault="00E232F4" w:rsidP="00B036DD">
      <w:pPr>
        <w:pStyle w:val="PlainText"/>
        <w:spacing w:line="360" w:lineRule="auto"/>
        <w:jc w:val="both"/>
        <w:rPr>
          <w:rFonts w:ascii="Times New Roman" w:hAnsi="Times New Roman" w:cs="Times New Roman"/>
          <w:b/>
          <w:bCs/>
          <w:sz w:val="24"/>
          <w:szCs w:val="24"/>
        </w:rPr>
      </w:pPr>
    </w:p>
    <w:p w14:paraId="0169CF22" w14:textId="77777777" w:rsidR="00E232F4" w:rsidRDefault="00E232F4" w:rsidP="00B036DD">
      <w:pPr>
        <w:pStyle w:val="PlainText"/>
        <w:spacing w:line="360" w:lineRule="auto"/>
        <w:jc w:val="both"/>
        <w:rPr>
          <w:rFonts w:ascii="Times New Roman" w:hAnsi="Times New Roman" w:cs="Times New Roman"/>
          <w:b/>
          <w:bCs/>
          <w:sz w:val="24"/>
          <w:szCs w:val="24"/>
        </w:rPr>
      </w:pPr>
    </w:p>
    <w:p w14:paraId="41B70527" w14:textId="77777777" w:rsidR="00E232F4" w:rsidRDefault="00E232F4" w:rsidP="00B036DD">
      <w:pPr>
        <w:pStyle w:val="PlainText"/>
        <w:spacing w:line="360" w:lineRule="auto"/>
        <w:jc w:val="both"/>
        <w:rPr>
          <w:rFonts w:ascii="Times New Roman" w:hAnsi="Times New Roman" w:cs="Times New Roman"/>
          <w:b/>
          <w:bCs/>
          <w:sz w:val="24"/>
          <w:szCs w:val="24"/>
        </w:rPr>
      </w:pPr>
    </w:p>
    <w:sectPr w:rsidR="00E232F4" w:rsidSect="00EC39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3ABF9" w14:textId="77777777" w:rsidR="005B600F" w:rsidRDefault="005B600F" w:rsidP="007C3EF5">
      <w:r>
        <w:separator/>
      </w:r>
    </w:p>
  </w:endnote>
  <w:endnote w:type="continuationSeparator" w:id="0">
    <w:p w14:paraId="769394FA" w14:textId="77777777" w:rsidR="005B600F" w:rsidRDefault="005B600F" w:rsidP="007C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38301"/>
      <w:docPartObj>
        <w:docPartGallery w:val="Page Numbers (Bottom of Page)"/>
        <w:docPartUnique/>
      </w:docPartObj>
    </w:sdtPr>
    <w:sdtEndPr/>
    <w:sdtContent>
      <w:p w14:paraId="63387943" w14:textId="77777777" w:rsidR="00173CB3" w:rsidRDefault="00173CB3">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890DEF4" w14:textId="77777777" w:rsidR="00173CB3" w:rsidRDefault="00173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E864D" w14:textId="77777777" w:rsidR="005B600F" w:rsidRDefault="005B600F" w:rsidP="007C3EF5">
      <w:r>
        <w:separator/>
      </w:r>
    </w:p>
  </w:footnote>
  <w:footnote w:type="continuationSeparator" w:id="0">
    <w:p w14:paraId="44230D57" w14:textId="77777777" w:rsidR="005B600F" w:rsidRDefault="005B600F" w:rsidP="007C3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4C065A"/>
    <w:multiLevelType w:val="hybridMultilevel"/>
    <w:tmpl w:val="8730B0BC"/>
    <w:lvl w:ilvl="0" w:tplc="7040C448">
      <w:numFmt w:val="bullet"/>
      <w:lvlText w:val="-"/>
      <w:lvlJc w:val="left"/>
      <w:pPr>
        <w:ind w:left="465" w:hanging="360"/>
      </w:pPr>
      <w:rPr>
        <w:rFonts w:ascii="Times New Roman" w:eastAsiaTheme="minorHAnsi"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3B0F6433"/>
    <w:multiLevelType w:val="hybridMultilevel"/>
    <w:tmpl w:val="8E5A9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24ED6"/>
    <w:multiLevelType w:val="hybridMultilevel"/>
    <w:tmpl w:val="45C4FB8A"/>
    <w:lvl w:ilvl="0" w:tplc="90E8C1C6">
      <w:start w:val="18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32C08"/>
    <w:multiLevelType w:val="hybridMultilevel"/>
    <w:tmpl w:val="C3CACB58"/>
    <w:lvl w:ilvl="0" w:tplc="71BA7542">
      <w:start w:val="18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D15FED"/>
    <w:multiLevelType w:val="hybridMultilevel"/>
    <w:tmpl w:val="B7CA6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8026A1"/>
    <w:multiLevelType w:val="hybridMultilevel"/>
    <w:tmpl w:val="55727A62"/>
    <w:lvl w:ilvl="0" w:tplc="9C6A1926">
      <w:start w:val="1"/>
      <w:numFmt w:val="decimal"/>
      <w:lvlText w:val="%1."/>
      <w:lvlJc w:val="left"/>
      <w:pPr>
        <w:ind w:left="786"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E74AAE"/>
    <w:multiLevelType w:val="hybridMultilevel"/>
    <w:tmpl w:val="6CBE2854"/>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8E421EF"/>
    <w:multiLevelType w:val="hybridMultilevel"/>
    <w:tmpl w:val="8D6252C8"/>
    <w:lvl w:ilvl="0" w:tplc="38E4FD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163"/>
    <w:rsid w:val="0001266D"/>
    <w:rsid w:val="00015F08"/>
    <w:rsid w:val="00016C9E"/>
    <w:rsid w:val="000233DE"/>
    <w:rsid w:val="0003348A"/>
    <w:rsid w:val="00037026"/>
    <w:rsid w:val="00041E2D"/>
    <w:rsid w:val="00044A15"/>
    <w:rsid w:val="00045229"/>
    <w:rsid w:val="00046246"/>
    <w:rsid w:val="0004777D"/>
    <w:rsid w:val="000545C1"/>
    <w:rsid w:val="0005519C"/>
    <w:rsid w:val="00056304"/>
    <w:rsid w:val="00060AE3"/>
    <w:rsid w:val="00063A5A"/>
    <w:rsid w:val="000663A2"/>
    <w:rsid w:val="0007183B"/>
    <w:rsid w:val="00073168"/>
    <w:rsid w:val="00075D86"/>
    <w:rsid w:val="00076D4A"/>
    <w:rsid w:val="00083EC4"/>
    <w:rsid w:val="000917FD"/>
    <w:rsid w:val="00093AC7"/>
    <w:rsid w:val="00095770"/>
    <w:rsid w:val="00097FEF"/>
    <w:rsid w:val="000A1E2C"/>
    <w:rsid w:val="000A3E06"/>
    <w:rsid w:val="000A7580"/>
    <w:rsid w:val="000A7824"/>
    <w:rsid w:val="000B18F7"/>
    <w:rsid w:val="000B496D"/>
    <w:rsid w:val="000C0848"/>
    <w:rsid w:val="000C4886"/>
    <w:rsid w:val="000D6B7B"/>
    <w:rsid w:val="000E399D"/>
    <w:rsid w:val="000F303B"/>
    <w:rsid w:val="000F4944"/>
    <w:rsid w:val="0010199B"/>
    <w:rsid w:val="001061CA"/>
    <w:rsid w:val="00106337"/>
    <w:rsid w:val="00106B3F"/>
    <w:rsid w:val="00112334"/>
    <w:rsid w:val="00117520"/>
    <w:rsid w:val="001236CA"/>
    <w:rsid w:val="001328E4"/>
    <w:rsid w:val="00156178"/>
    <w:rsid w:val="00163400"/>
    <w:rsid w:val="00165467"/>
    <w:rsid w:val="0016759E"/>
    <w:rsid w:val="00173CB3"/>
    <w:rsid w:val="00177729"/>
    <w:rsid w:val="00181B12"/>
    <w:rsid w:val="00193D1D"/>
    <w:rsid w:val="00196974"/>
    <w:rsid w:val="001A1C2D"/>
    <w:rsid w:val="001A3CB1"/>
    <w:rsid w:val="001A3EC8"/>
    <w:rsid w:val="001B010B"/>
    <w:rsid w:val="001B4BC6"/>
    <w:rsid w:val="001B6AE2"/>
    <w:rsid w:val="001D1037"/>
    <w:rsid w:val="001D4684"/>
    <w:rsid w:val="001D5165"/>
    <w:rsid w:val="001D73F0"/>
    <w:rsid w:val="001E0A6D"/>
    <w:rsid w:val="001E17CB"/>
    <w:rsid w:val="001E64BC"/>
    <w:rsid w:val="001E68D7"/>
    <w:rsid w:val="001F074D"/>
    <w:rsid w:val="001F0CA0"/>
    <w:rsid w:val="001F7478"/>
    <w:rsid w:val="001F7BA0"/>
    <w:rsid w:val="00202EFE"/>
    <w:rsid w:val="00206F7C"/>
    <w:rsid w:val="00207559"/>
    <w:rsid w:val="002110D2"/>
    <w:rsid w:val="00214497"/>
    <w:rsid w:val="00216661"/>
    <w:rsid w:val="00217F3A"/>
    <w:rsid w:val="0022759A"/>
    <w:rsid w:val="00227F06"/>
    <w:rsid w:val="00231A81"/>
    <w:rsid w:val="00232FE0"/>
    <w:rsid w:val="00236148"/>
    <w:rsid w:val="002410C8"/>
    <w:rsid w:val="002460C3"/>
    <w:rsid w:val="00250F7E"/>
    <w:rsid w:val="00257123"/>
    <w:rsid w:val="00257DDC"/>
    <w:rsid w:val="00260CBE"/>
    <w:rsid w:val="00264167"/>
    <w:rsid w:val="00266F6D"/>
    <w:rsid w:val="0026718D"/>
    <w:rsid w:val="002674C4"/>
    <w:rsid w:val="0027736C"/>
    <w:rsid w:val="002A1617"/>
    <w:rsid w:val="002A6B89"/>
    <w:rsid w:val="002B2DBF"/>
    <w:rsid w:val="002C3F43"/>
    <w:rsid w:val="002C67AD"/>
    <w:rsid w:val="002D32D0"/>
    <w:rsid w:val="002D5401"/>
    <w:rsid w:val="002D594D"/>
    <w:rsid w:val="002D7D5F"/>
    <w:rsid w:val="002E024A"/>
    <w:rsid w:val="002E3D87"/>
    <w:rsid w:val="002E4B4C"/>
    <w:rsid w:val="002E73F8"/>
    <w:rsid w:val="002F0B7C"/>
    <w:rsid w:val="002F517B"/>
    <w:rsid w:val="002F5D53"/>
    <w:rsid w:val="002F6795"/>
    <w:rsid w:val="00300825"/>
    <w:rsid w:val="003041A2"/>
    <w:rsid w:val="00306C89"/>
    <w:rsid w:val="003148FD"/>
    <w:rsid w:val="003158B0"/>
    <w:rsid w:val="00317441"/>
    <w:rsid w:val="0033215F"/>
    <w:rsid w:val="0033287B"/>
    <w:rsid w:val="003366CF"/>
    <w:rsid w:val="003421FF"/>
    <w:rsid w:val="003426A2"/>
    <w:rsid w:val="00345B1C"/>
    <w:rsid w:val="003551F8"/>
    <w:rsid w:val="00355DC5"/>
    <w:rsid w:val="00357FC1"/>
    <w:rsid w:val="00360EF9"/>
    <w:rsid w:val="00364D5C"/>
    <w:rsid w:val="0036768F"/>
    <w:rsid w:val="00373134"/>
    <w:rsid w:val="00374FD9"/>
    <w:rsid w:val="00376B4C"/>
    <w:rsid w:val="0038171E"/>
    <w:rsid w:val="003900BC"/>
    <w:rsid w:val="003954D9"/>
    <w:rsid w:val="003B2177"/>
    <w:rsid w:val="003B70C9"/>
    <w:rsid w:val="003C0DB0"/>
    <w:rsid w:val="003C1166"/>
    <w:rsid w:val="003C3694"/>
    <w:rsid w:val="003C41F1"/>
    <w:rsid w:val="003C5E71"/>
    <w:rsid w:val="003C790D"/>
    <w:rsid w:val="003D1087"/>
    <w:rsid w:val="003D6EB8"/>
    <w:rsid w:val="003E1B3A"/>
    <w:rsid w:val="003E658C"/>
    <w:rsid w:val="003E7BC2"/>
    <w:rsid w:val="003F427F"/>
    <w:rsid w:val="003F49A5"/>
    <w:rsid w:val="0040658A"/>
    <w:rsid w:val="00407D1B"/>
    <w:rsid w:val="00411866"/>
    <w:rsid w:val="00411E1A"/>
    <w:rsid w:val="00411F49"/>
    <w:rsid w:val="00412833"/>
    <w:rsid w:val="00414DAC"/>
    <w:rsid w:val="004173B1"/>
    <w:rsid w:val="00417816"/>
    <w:rsid w:val="00424EBA"/>
    <w:rsid w:val="00436167"/>
    <w:rsid w:val="0043683B"/>
    <w:rsid w:val="00440FCC"/>
    <w:rsid w:val="00441F7C"/>
    <w:rsid w:val="00446250"/>
    <w:rsid w:val="00447696"/>
    <w:rsid w:val="00452333"/>
    <w:rsid w:val="004540B7"/>
    <w:rsid w:val="00455AB4"/>
    <w:rsid w:val="00456D01"/>
    <w:rsid w:val="00460F47"/>
    <w:rsid w:val="00466173"/>
    <w:rsid w:val="00472D6E"/>
    <w:rsid w:val="00472FCA"/>
    <w:rsid w:val="004758D3"/>
    <w:rsid w:val="00481440"/>
    <w:rsid w:val="0048739C"/>
    <w:rsid w:val="00497FA6"/>
    <w:rsid w:val="004A0B29"/>
    <w:rsid w:val="004A5DDD"/>
    <w:rsid w:val="004B2DD8"/>
    <w:rsid w:val="004B3B53"/>
    <w:rsid w:val="004B75A4"/>
    <w:rsid w:val="004C53BF"/>
    <w:rsid w:val="004C63EE"/>
    <w:rsid w:val="004C6E8A"/>
    <w:rsid w:val="004D0B66"/>
    <w:rsid w:val="004D3118"/>
    <w:rsid w:val="004D45BA"/>
    <w:rsid w:val="004D4FB0"/>
    <w:rsid w:val="00502C3F"/>
    <w:rsid w:val="0050460B"/>
    <w:rsid w:val="0050662C"/>
    <w:rsid w:val="005105B5"/>
    <w:rsid w:val="00513DFF"/>
    <w:rsid w:val="005143EB"/>
    <w:rsid w:val="00520119"/>
    <w:rsid w:val="0052241F"/>
    <w:rsid w:val="00527B5D"/>
    <w:rsid w:val="00536C38"/>
    <w:rsid w:val="0053761D"/>
    <w:rsid w:val="00537A44"/>
    <w:rsid w:val="00562E9C"/>
    <w:rsid w:val="005645FD"/>
    <w:rsid w:val="00572181"/>
    <w:rsid w:val="00572E07"/>
    <w:rsid w:val="005744C9"/>
    <w:rsid w:val="00581E26"/>
    <w:rsid w:val="00591595"/>
    <w:rsid w:val="005A1F23"/>
    <w:rsid w:val="005A56FB"/>
    <w:rsid w:val="005A57AA"/>
    <w:rsid w:val="005B457E"/>
    <w:rsid w:val="005B600F"/>
    <w:rsid w:val="005B6A3C"/>
    <w:rsid w:val="005C56F0"/>
    <w:rsid w:val="005C5FFC"/>
    <w:rsid w:val="005C7E4E"/>
    <w:rsid w:val="005D48DA"/>
    <w:rsid w:val="005E0C3C"/>
    <w:rsid w:val="005E3B9A"/>
    <w:rsid w:val="005E5397"/>
    <w:rsid w:val="005F0163"/>
    <w:rsid w:val="005F0B82"/>
    <w:rsid w:val="005F745C"/>
    <w:rsid w:val="0061046E"/>
    <w:rsid w:val="00614188"/>
    <w:rsid w:val="00620EAE"/>
    <w:rsid w:val="00625248"/>
    <w:rsid w:val="006253E1"/>
    <w:rsid w:val="0063076C"/>
    <w:rsid w:val="00633FAA"/>
    <w:rsid w:val="00652E82"/>
    <w:rsid w:val="00653689"/>
    <w:rsid w:val="00653D12"/>
    <w:rsid w:val="006547AF"/>
    <w:rsid w:val="0065544F"/>
    <w:rsid w:val="00660F8D"/>
    <w:rsid w:val="00664422"/>
    <w:rsid w:val="00670DB8"/>
    <w:rsid w:val="00690C7D"/>
    <w:rsid w:val="006A1AB6"/>
    <w:rsid w:val="006A1F66"/>
    <w:rsid w:val="006A44C7"/>
    <w:rsid w:val="006A48DE"/>
    <w:rsid w:val="006A590B"/>
    <w:rsid w:val="006A7D68"/>
    <w:rsid w:val="006B6A23"/>
    <w:rsid w:val="006C507B"/>
    <w:rsid w:val="006D28AE"/>
    <w:rsid w:val="006D4443"/>
    <w:rsid w:val="006D5A5B"/>
    <w:rsid w:val="006E2D83"/>
    <w:rsid w:val="006F7D78"/>
    <w:rsid w:val="00701A82"/>
    <w:rsid w:val="0070615E"/>
    <w:rsid w:val="00715473"/>
    <w:rsid w:val="007162CA"/>
    <w:rsid w:val="007179C0"/>
    <w:rsid w:val="00725D00"/>
    <w:rsid w:val="007319FC"/>
    <w:rsid w:val="00746EB3"/>
    <w:rsid w:val="00747389"/>
    <w:rsid w:val="007473A2"/>
    <w:rsid w:val="007524CC"/>
    <w:rsid w:val="00757AE9"/>
    <w:rsid w:val="007665B4"/>
    <w:rsid w:val="0077118C"/>
    <w:rsid w:val="00773FA0"/>
    <w:rsid w:val="00775955"/>
    <w:rsid w:val="007768C9"/>
    <w:rsid w:val="007779A5"/>
    <w:rsid w:val="00777E0E"/>
    <w:rsid w:val="00780DA5"/>
    <w:rsid w:val="00787521"/>
    <w:rsid w:val="0079012B"/>
    <w:rsid w:val="00792E74"/>
    <w:rsid w:val="007956F3"/>
    <w:rsid w:val="0079691A"/>
    <w:rsid w:val="00797548"/>
    <w:rsid w:val="007A3CBC"/>
    <w:rsid w:val="007A4F34"/>
    <w:rsid w:val="007A69C7"/>
    <w:rsid w:val="007B7CBC"/>
    <w:rsid w:val="007C3EF5"/>
    <w:rsid w:val="007D128F"/>
    <w:rsid w:val="007E6D6B"/>
    <w:rsid w:val="00807208"/>
    <w:rsid w:val="008144DD"/>
    <w:rsid w:val="00822030"/>
    <w:rsid w:val="008228CD"/>
    <w:rsid w:val="008229AD"/>
    <w:rsid w:val="00822C80"/>
    <w:rsid w:val="008240E3"/>
    <w:rsid w:val="00830CEA"/>
    <w:rsid w:val="00841525"/>
    <w:rsid w:val="00844529"/>
    <w:rsid w:val="0085278D"/>
    <w:rsid w:val="00855A18"/>
    <w:rsid w:val="00856DCD"/>
    <w:rsid w:val="00861BAD"/>
    <w:rsid w:val="00864D6C"/>
    <w:rsid w:val="00865FDA"/>
    <w:rsid w:val="00870775"/>
    <w:rsid w:val="008709BE"/>
    <w:rsid w:val="00876616"/>
    <w:rsid w:val="00884595"/>
    <w:rsid w:val="0089360D"/>
    <w:rsid w:val="0089398D"/>
    <w:rsid w:val="00894810"/>
    <w:rsid w:val="00894989"/>
    <w:rsid w:val="008A09E5"/>
    <w:rsid w:val="008A6161"/>
    <w:rsid w:val="008A7307"/>
    <w:rsid w:val="008B5C7C"/>
    <w:rsid w:val="008D2782"/>
    <w:rsid w:val="008D3412"/>
    <w:rsid w:val="008E4733"/>
    <w:rsid w:val="008E4A00"/>
    <w:rsid w:val="008F0134"/>
    <w:rsid w:val="008F120D"/>
    <w:rsid w:val="009006A2"/>
    <w:rsid w:val="00900C5C"/>
    <w:rsid w:val="009039B2"/>
    <w:rsid w:val="00903F7B"/>
    <w:rsid w:val="0090502B"/>
    <w:rsid w:val="00905419"/>
    <w:rsid w:val="009114EE"/>
    <w:rsid w:val="00915B47"/>
    <w:rsid w:val="009212CC"/>
    <w:rsid w:val="00921DCF"/>
    <w:rsid w:val="00927CAB"/>
    <w:rsid w:val="00930953"/>
    <w:rsid w:val="009527FF"/>
    <w:rsid w:val="00957365"/>
    <w:rsid w:val="00960F6E"/>
    <w:rsid w:val="0098698A"/>
    <w:rsid w:val="00987960"/>
    <w:rsid w:val="009900FC"/>
    <w:rsid w:val="00991FEC"/>
    <w:rsid w:val="009A0060"/>
    <w:rsid w:val="009A4051"/>
    <w:rsid w:val="009B2E02"/>
    <w:rsid w:val="009B4E12"/>
    <w:rsid w:val="009C65E9"/>
    <w:rsid w:val="009D793D"/>
    <w:rsid w:val="009E477F"/>
    <w:rsid w:val="009E7563"/>
    <w:rsid w:val="009F326C"/>
    <w:rsid w:val="00A0075F"/>
    <w:rsid w:val="00A0125C"/>
    <w:rsid w:val="00A15420"/>
    <w:rsid w:val="00A27FAC"/>
    <w:rsid w:val="00A33819"/>
    <w:rsid w:val="00A356AF"/>
    <w:rsid w:val="00A414A3"/>
    <w:rsid w:val="00A61D11"/>
    <w:rsid w:val="00A748A9"/>
    <w:rsid w:val="00A7584D"/>
    <w:rsid w:val="00A8151E"/>
    <w:rsid w:val="00A81E43"/>
    <w:rsid w:val="00A85FBC"/>
    <w:rsid w:val="00A86C05"/>
    <w:rsid w:val="00A86C3C"/>
    <w:rsid w:val="00A90B39"/>
    <w:rsid w:val="00A951AF"/>
    <w:rsid w:val="00AA249C"/>
    <w:rsid w:val="00AA6773"/>
    <w:rsid w:val="00AB3807"/>
    <w:rsid w:val="00AB51D5"/>
    <w:rsid w:val="00AB5CD4"/>
    <w:rsid w:val="00AC18A9"/>
    <w:rsid w:val="00AD1623"/>
    <w:rsid w:val="00AD5ACA"/>
    <w:rsid w:val="00AD6B65"/>
    <w:rsid w:val="00AE0B8A"/>
    <w:rsid w:val="00AE6FBE"/>
    <w:rsid w:val="00AF341C"/>
    <w:rsid w:val="00AF4F4D"/>
    <w:rsid w:val="00B009BA"/>
    <w:rsid w:val="00B036DD"/>
    <w:rsid w:val="00B07CB5"/>
    <w:rsid w:val="00B2422B"/>
    <w:rsid w:val="00B36AD3"/>
    <w:rsid w:val="00B36D70"/>
    <w:rsid w:val="00B378FF"/>
    <w:rsid w:val="00B426D1"/>
    <w:rsid w:val="00B4487B"/>
    <w:rsid w:val="00B510BC"/>
    <w:rsid w:val="00B55854"/>
    <w:rsid w:val="00B6510C"/>
    <w:rsid w:val="00B65578"/>
    <w:rsid w:val="00B713DC"/>
    <w:rsid w:val="00B72051"/>
    <w:rsid w:val="00B7553C"/>
    <w:rsid w:val="00B820A0"/>
    <w:rsid w:val="00B84B89"/>
    <w:rsid w:val="00B93CCE"/>
    <w:rsid w:val="00B9637B"/>
    <w:rsid w:val="00BA376F"/>
    <w:rsid w:val="00BA70C7"/>
    <w:rsid w:val="00BB207F"/>
    <w:rsid w:val="00BB6855"/>
    <w:rsid w:val="00BB6BBF"/>
    <w:rsid w:val="00BD1DC0"/>
    <w:rsid w:val="00BE23EC"/>
    <w:rsid w:val="00BE51E0"/>
    <w:rsid w:val="00BE69E2"/>
    <w:rsid w:val="00BF1D26"/>
    <w:rsid w:val="00BF4008"/>
    <w:rsid w:val="00C04835"/>
    <w:rsid w:val="00C0507B"/>
    <w:rsid w:val="00C11826"/>
    <w:rsid w:val="00C11E9B"/>
    <w:rsid w:val="00C17248"/>
    <w:rsid w:val="00C215D4"/>
    <w:rsid w:val="00C216A6"/>
    <w:rsid w:val="00C249D0"/>
    <w:rsid w:val="00C31801"/>
    <w:rsid w:val="00C336CE"/>
    <w:rsid w:val="00C44AAD"/>
    <w:rsid w:val="00C56245"/>
    <w:rsid w:val="00C6556F"/>
    <w:rsid w:val="00C70093"/>
    <w:rsid w:val="00C74436"/>
    <w:rsid w:val="00C757E5"/>
    <w:rsid w:val="00C908D6"/>
    <w:rsid w:val="00C90E35"/>
    <w:rsid w:val="00C90F3B"/>
    <w:rsid w:val="00C91657"/>
    <w:rsid w:val="00CA1004"/>
    <w:rsid w:val="00CB305F"/>
    <w:rsid w:val="00CB7106"/>
    <w:rsid w:val="00CC03A1"/>
    <w:rsid w:val="00CC5D5C"/>
    <w:rsid w:val="00CD39E5"/>
    <w:rsid w:val="00CD5ED4"/>
    <w:rsid w:val="00CD7C1B"/>
    <w:rsid w:val="00CD7DB2"/>
    <w:rsid w:val="00CE43B9"/>
    <w:rsid w:val="00CE5AD9"/>
    <w:rsid w:val="00CF0BF0"/>
    <w:rsid w:val="00D01E6F"/>
    <w:rsid w:val="00D04527"/>
    <w:rsid w:val="00D05FA9"/>
    <w:rsid w:val="00D075AA"/>
    <w:rsid w:val="00D1085F"/>
    <w:rsid w:val="00D12813"/>
    <w:rsid w:val="00D14021"/>
    <w:rsid w:val="00D14D9B"/>
    <w:rsid w:val="00D16EC5"/>
    <w:rsid w:val="00D21719"/>
    <w:rsid w:val="00D22109"/>
    <w:rsid w:val="00D26C36"/>
    <w:rsid w:val="00D60A65"/>
    <w:rsid w:val="00D61DFC"/>
    <w:rsid w:val="00D7041E"/>
    <w:rsid w:val="00D75D8F"/>
    <w:rsid w:val="00D76766"/>
    <w:rsid w:val="00D77A50"/>
    <w:rsid w:val="00D94AF9"/>
    <w:rsid w:val="00D94C98"/>
    <w:rsid w:val="00D95D7C"/>
    <w:rsid w:val="00DA3F8F"/>
    <w:rsid w:val="00DA4427"/>
    <w:rsid w:val="00DB0F02"/>
    <w:rsid w:val="00DB21D7"/>
    <w:rsid w:val="00DC5D08"/>
    <w:rsid w:val="00DC6059"/>
    <w:rsid w:val="00DD4574"/>
    <w:rsid w:val="00DE1A42"/>
    <w:rsid w:val="00DE337E"/>
    <w:rsid w:val="00DE50EA"/>
    <w:rsid w:val="00DF058A"/>
    <w:rsid w:val="00DF14B1"/>
    <w:rsid w:val="00DF2402"/>
    <w:rsid w:val="00DF602D"/>
    <w:rsid w:val="00E050D2"/>
    <w:rsid w:val="00E10F24"/>
    <w:rsid w:val="00E153AC"/>
    <w:rsid w:val="00E169AE"/>
    <w:rsid w:val="00E232F4"/>
    <w:rsid w:val="00E24E3B"/>
    <w:rsid w:val="00E30179"/>
    <w:rsid w:val="00E31119"/>
    <w:rsid w:val="00E458B7"/>
    <w:rsid w:val="00E46474"/>
    <w:rsid w:val="00E51989"/>
    <w:rsid w:val="00E54074"/>
    <w:rsid w:val="00E55981"/>
    <w:rsid w:val="00E57AEE"/>
    <w:rsid w:val="00E6220E"/>
    <w:rsid w:val="00E64718"/>
    <w:rsid w:val="00E665BB"/>
    <w:rsid w:val="00E66699"/>
    <w:rsid w:val="00E678BA"/>
    <w:rsid w:val="00E72B8A"/>
    <w:rsid w:val="00E76AB6"/>
    <w:rsid w:val="00E77EBD"/>
    <w:rsid w:val="00E85788"/>
    <w:rsid w:val="00E90911"/>
    <w:rsid w:val="00E9106A"/>
    <w:rsid w:val="00E931D3"/>
    <w:rsid w:val="00E93681"/>
    <w:rsid w:val="00EB1557"/>
    <w:rsid w:val="00EB7743"/>
    <w:rsid w:val="00EB79B6"/>
    <w:rsid w:val="00EC3920"/>
    <w:rsid w:val="00EC6465"/>
    <w:rsid w:val="00EC70A3"/>
    <w:rsid w:val="00ED5DCD"/>
    <w:rsid w:val="00EE0767"/>
    <w:rsid w:val="00EE34A1"/>
    <w:rsid w:val="00EF09D5"/>
    <w:rsid w:val="00F0266F"/>
    <w:rsid w:val="00F044EA"/>
    <w:rsid w:val="00F06D2F"/>
    <w:rsid w:val="00F11E6D"/>
    <w:rsid w:val="00F141FB"/>
    <w:rsid w:val="00F21BE0"/>
    <w:rsid w:val="00F2366B"/>
    <w:rsid w:val="00F23EC6"/>
    <w:rsid w:val="00F2709C"/>
    <w:rsid w:val="00F30353"/>
    <w:rsid w:val="00F31D0A"/>
    <w:rsid w:val="00F412C6"/>
    <w:rsid w:val="00F4198A"/>
    <w:rsid w:val="00F45CE2"/>
    <w:rsid w:val="00F5204F"/>
    <w:rsid w:val="00F53462"/>
    <w:rsid w:val="00F54BA3"/>
    <w:rsid w:val="00F55174"/>
    <w:rsid w:val="00F6338C"/>
    <w:rsid w:val="00F7377D"/>
    <w:rsid w:val="00F74EA6"/>
    <w:rsid w:val="00F75BD1"/>
    <w:rsid w:val="00F80634"/>
    <w:rsid w:val="00F83A27"/>
    <w:rsid w:val="00F84B89"/>
    <w:rsid w:val="00F85FA3"/>
    <w:rsid w:val="00F86C27"/>
    <w:rsid w:val="00F95080"/>
    <w:rsid w:val="00FA41CE"/>
    <w:rsid w:val="00FA480A"/>
    <w:rsid w:val="00FA5C4A"/>
    <w:rsid w:val="00FA6634"/>
    <w:rsid w:val="00FB0F65"/>
    <w:rsid w:val="00FB5AB4"/>
    <w:rsid w:val="00FC384B"/>
    <w:rsid w:val="00FC5E9B"/>
    <w:rsid w:val="00FC7312"/>
    <w:rsid w:val="00FD0E41"/>
    <w:rsid w:val="00FD3DF4"/>
    <w:rsid w:val="00FE1374"/>
    <w:rsid w:val="00FE23CD"/>
    <w:rsid w:val="00FE7EF3"/>
    <w:rsid w:val="00FF779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13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0163"/>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uiPriority w:val="9"/>
    <w:qFormat/>
    <w:rsid w:val="0036768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163"/>
    <w:pPr>
      <w:spacing w:after="200" w:line="276" w:lineRule="auto"/>
      <w:ind w:left="720"/>
      <w:contextualSpacing/>
    </w:pPr>
    <w:rPr>
      <w:rFonts w:asciiTheme="minorHAnsi" w:eastAsiaTheme="minorHAnsi" w:hAnsiTheme="minorHAnsi" w:cstheme="minorBidi"/>
      <w:sz w:val="22"/>
      <w:szCs w:val="22"/>
      <w:lang w:val="en-US" w:eastAsia="en-US"/>
    </w:rPr>
  </w:style>
  <w:style w:type="paragraph" w:styleId="PlainText">
    <w:name w:val="Plain Text"/>
    <w:basedOn w:val="Normal"/>
    <w:link w:val="PlainTextChar"/>
    <w:uiPriority w:val="99"/>
    <w:unhideWhenUsed/>
    <w:rsid w:val="005F0163"/>
    <w:rPr>
      <w:rFonts w:ascii="Consolas" w:eastAsiaTheme="minorHAnsi" w:hAnsi="Consolas" w:cstheme="minorBidi"/>
      <w:sz w:val="21"/>
      <w:szCs w:val="21"/>
      <w:lang w:val="hr-BA" w:eastAsia="en-US"/>
    </w:rPr>
  </w:style>
  <w:style w:type="character" w:customStyle="1" w:styleId="PlainTextChar">
    <w:name w:val="Plain Text Char"/>
    <w:basedOn w:val="DefaultParagraphFont"/>
    <w:link w:val="PlainText"/>
    <w:uiPriority w:val="99"/>
    <w:rsid w:val="005F0163"/>
    <w:rPr>
      <w:rFonts w:ascii="Consolas" w:hAnsi="Consolas"/>
      <w:sz w:val="21"/>
      <w:szCs w:val="21"/>
    </w:rPr>
  </w:style>
  <w:style w:type="paragraph" w:styleId="Header">
    <w:name w:val="header"/>
    <w:basedOn w:val="Normal"/>
    <w:link w:val="HeaderChar"/>
    <w:uiPriority w:val="99"/>
    <w:semiHidden/>
    <w:unhideWhenUsed/>
    <w:rsid w:val="007C3EF5"/>
    <w:pPr>
      <w:tabs>
        <w:tab w:val="center" w:pos="4536"/>
        <w:tab w:val="right" w:pos="9072"/>
      </w:tabs>
    </w:pPr>
  </w:style>
  <w:style w:type="character" w:customStyle="1" w:styleId="HeaderChar">
    <w:name w:val="Header Char"/>
    <w:basedOn w:val="DefaultParagraphFont"/>
    <w:link w:val="Header"/>
    <w:uiPriority w:val="99"/>
    <w:semiHidden/>
    <w:rsid w:val="007C3EF5"/>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7C3EF5"/>
    <w:pPr>
      <w:tabs>
        <w:tab w:val="center" w:pos="4536"/>
        <w:tab w:val="right" w:pos="9072"/>
      </w:tabs>
    </w:pPr>
  </w:style>
  <w:style w:type="character" w:customStyle="1" w:styleId="FooterChar">
    <w:name w:val="Footer Char"/>
    <w:basedOn w:val="DefaultParagraphFont"/>
    <w:link w:val="Footer"/>
    <w:uiPriority w:val="99"/>
    <w:rsid w:val="007C3EF5"/>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1E6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D7"/>
    <w:rPr>
      <w:rFonts w:ascii="Segoe UI" w:eastAsia="Times New Roman" w:hAnsi="Segoe UI" w:cs="Segoe UI"/>
      <w:sz w:val="18"/>
      <w:szCs w:val="18"/>
      <w:lang w:val="hr-HR" w:eastAsia="hr-HR"/>
    </w:rPr>
  </w:style>
  <w:style w:type="paragraph" w:styleId="NoSpacing">
    <w:name w:val="No Spacing"/>
    <w:uiPriority w:val="1"/>
    <w:qFormat/>
    <w:rsid w:val="00F31D0A"/>
    <w:pPr>
      <w:spacing w:after="0" w:line="240" w:lineRule="auto"/>
    </w:pPr>
    <w:rPr>
      <w:rFonts w:ascii="Times New Roman" w:eastAsia="Times New Roman" w:hAnsi="Times New Roman" w:cs="Times New Roman"/>
      <w:sz w:val="24"/>
      <w:szCs w:val="24"/>
      <w:lang w:val="hr-HR" w:eastAsia="hr-HR"/>
    </w:rPr>
  </w:style>
  <w:style w:type="character" w:customStyle="1" w:styleId="Heading1Char">
    <w:name w:val="Heading 1 Char"/>
    <w:basedOn w:val="DefaultParagraphFont"/>
    <w:link w:val="Heading1"/>
    <w:uiPriority w:val="9"/>
    <w:rsid w:val="0036768F"/>
    <w:rPr>
      <w:rFonts w:asciiTheme="majorHAnsi" w:eastAsiaTheme="majorEastAsia" w:hAnsiTheme="majorHAnsi" w:cstheme="majorBidi"/>
      <w:color w:val="365F91" w:themeColor="accent1" w:themeShade="BF"/>
      <w:sz w:val="32"/>
      <w:szCs w:val="32"/>
      <w:lang w:val="hr-HR" w:eastAsia="hr-HR"/>
    </w:rPr>
  </w:style>
  <w:style w:type="character" w:styleId="Hyperlink">
    <w:name w:val="Hyperlink"/>
    <w:basedOn w:val="DefaultParagraphFont"/>
    <w:uiPriority w:val="99"/>
    <w:unhideWhenUsed/>
    <w:rsid w:val="001D4684"/>
    <w:rPr>
      <w:color w:val="0000FF" w:themeColor="hyperlink"/>
      <w:u w:val="single"/>
    </w:rPr>
  </w:style>
  <w:style w:type="character" w:styleId="FootnoteReference">
    <w:name w:val="footnote reference"/>
    <w:basedOn w:val="DefaultParagraphFont"/>
    <w:uiPriority w:val="99"/>
    <w:unhideWhenUsed/>
    <w:rsid w:val="00BB6B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12872">
      <w:bodyDiv w:val="1"/>
      <w:marLeft w:val="0"/>
      <w:marRight w:val="0"/>
      <w:marTop w:val="0"/>
      <w:marBottom w:val="0"/>
      <w:divBdr>
        <w:top w:val="none" w:sz="0" w:space="0" w:color="auto"/>
        <w:left w:val="none" w:sz="0" w:space="0" w:color="auto"/>
        <w:bottom w:val="none" w:sz="0" w:space="0" w:color="auto"/>
        <w:right w:val="none" w:sz="0" w:space="0" w:color="auto"/>
      </w:divBdr>
    </w:div>
    <w:div w:id="626274119">
      <w:bodyDiv w:val="1"/>
      <w:marLeft w:val="0"/>
      <w:marRight w:val="0"/>
      <w:marTop w:val="0"/>
      <w:marBottom w:val="0"/>
      <w:divBdr>
        <w:top w:val="none" w:sz="0" w:space="0" w:color="auto"/>
        <w:left w:val="none" w:sz="0" w:space="0" w:color="auto"/>
        <w:bottom w:val="none" w:sz="0" w:space="0" w:color="auto"/>
        <w:right w:val="none" w:sz="0" w:space="0" w:color="auto"/>
      </w:divBdr>
    </w:div>
    <w:div w:id="645936402">
      <w:bodyDiv w:val="1"/>
      <w:marLeft w:val="0"/>
      <w:marRight w:val="0"/>
      <w:marTop w:val="0"/>
      <w:marBottom w:val="0"/>
      <w:divBdr>
        <w:top w:val="none" w:sz="0" w:space="0" w:color="auto"/>
        <w:left w:val="none" w:sz="0" w:space="0" w:color="auto"/>
        <w:bottom w:val="none" w:sz="0" w:space="0" w:color="auto"/>
        <w:right w:val="none" w:sz="0" w:space="0" w:color="auto"/>
      </w:divBdr>
    </w:div>
    <w:div w:id="1175726806">
      <w:bodyDiv w:val="1"/>
      <w:marLeft w:val="0"/>
      <w:marRight w:val="0"/>
      <w:marTop w:val="0"/>
      <w:marBottom w:val="0"/>
      <w:divBdr>
        <w:top w:val="none" w:sz="0" w:space="0" w:color="auto"/>
        <w:left w:val="none" w:sz="0" w:space="0" w:color="auto"/>
        <w:bottom w:val="none" w:sz="0" w:space="0" w:color="auto"/>
        <w:right w:val="none" w:sz="0" w:space="0" w:color="auto"/>
      </w:divBdr>
    </w:div>
    <w:div w:id="18009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3764</Words>
  <Characters>21461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F2016</dc:creator>
  <cp:lastModifiedBy>Enisa Kadrić</cp:lastModifiedBy>
  <cp:revision>3</cp:revision>
  <cp:lastPrinted>2020-06-26T09:17:00Z</cp:lastPrinted>
  <dcterms:created xsi:type="dcterms:W3CDTF">2020-10-26T11:35:00Z</dcterms:created>
  <dcterms:modified xsi:type="dcterms:W3CDTF">2020-10-27T08:21:00Z</dcterms:modified>
</cp:coreProperties>
</file>