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F8" w:rsidRPr="00F13014" w:rsidRDefault="007006F5" w:rsidP="005F519B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 w:rsidRPr="00F13014">
        <w:rPr>
          <w:rFonts w:ascii="Times New Roman" w:hAnsi="Times New Roman" w:cs="Times New Roman"/>
          <w:sz w:val="24"/>
          <w:szCs w:val="24"/>
          <w:lang w:val="bs-Latn-BA"/>
        </w:rPr>
        <w:t>Dr. E</w:t>
      </w:r>
      <w:r w:rsidR="006223E7" w:rsidRPr="00F13014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F13014">
        <w:rPr>
          <w:rFonts w:ascii="Times New Roman" w:hAnsi="Times New Roman" w:cs="Times New Roman"/>
          <w:sz w:val="24"/>
          <w:szCs w:val="24"/>
          <w:lang w:val="bs-Latn-BA"/>
        </w:rPr>
        <w:t>ref Kenan Rašidagić, vanredni profesor, predsjednik</w:t>
      </w:r>
    </w:p>
    <w:p w:rsidR="007006F5" w:rsidRPr="00F13014" w:rsidRDefault="007006F5" w:rsidP="005F519B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sz w:val="24"/>
          <w:szCs w:val="24"/>
          <w:lang w:val="bs-Latn-BA"/>
        </w:rPr>
        <w:t>Dr. Saćir Filandra, redovni profesor, član</w:t>
      </w:r>
    </w:p>
    <w:p w:rsidR="007006F5" w:rsidRPr="00F13014" w:rsidRDefault="007006F5" w:rsidP="005F519B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sz w:val="24"/>
          <w:szCs w:val="24"/>
          <w:lang w:val="bs-Latn-BA"/>
        </w:rPr>
        <w:t>Dr. Hamza Karčić, vanredni profesor, član</w:t>
      </w:r>
    </w:p>
    <w:p w:rsidR="007006F5" w:rsidRPr="00F13014" w:rsidRDefault="007006F5" w:rsidP="005F519B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sz w:val="24"/>
          <w:szCs w:val="24"/>
          <w:lang w:val="bs-Latn-BA"/>
        </w:rPr>
        <w:t>Sarajevo, 06.01.2020.</w:t>
      </w:r>
    </w:p>
    <w:p w:rsidR="007006F5" w:rsidRPr="00F13014" w:rsidRDefault="007006F5" w:rsidP="005F519B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006F5" w:rsidRPr="00F13014" w:rsidRDefault="007006F5" w:rsidP="005F5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b/>
          <w:sz w:val="24"/>
          <w:szCs w:val="24"/>
          <w:lang w:val="bs-Latn-BA"/>
        </w:rPr>
        <w:t>VIJEĆU FAKULTETA POLITIČKIH UNIVERZITETA U SARAJEVU</w:t>
      </w:r>
    </w:p>
    <w:p w:rsidR="007006F5" w:rsidRPr="00F13014" w:rsidRDefault="007006F5" w:rsidP="005F51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sz w:val="24"/>
          <w:szCs w:val="24"/>
          <w:lang w:val="bs-Latn-BA"/>
        </w:rPr>
        <w:t>Na osnovu člana 59. (tačka m) Statuta Univerziteta u Sarajevu, a u vezi sa članovima 36. i 37. Pravila studiranja za treći ciklus studija Univerziteta u Sarajevu, Senat je na 34. sjednici održanoj 25.09.2019. donio Odluku o obrazovanju Ko</w:t>
      </w:r>
      <w:r w:rsidR="0046695A" w:rsidRPr="00F13014">
        <w:rPr>
          <w:rFonts w:ascii="Times New Roman" w:hAnsi="Times New Roman" w:cs="Times New Roman"/>
          <w:sz w:val="24"/>
          <w:szCs w:val="24"/>
          <w:lang w:val="bs-Latn-BA"/>
        </w:rPr>
        <w:t>misije za ocjenu uslova kandidata</w:t>
      </w:r>
      <w:r w:rsidRPr="00F13014">
        <w:rPr>
          <w:rFonts w:ascii="Times New Roman" w:hAnsi="Times New Roman" w:cs="Times New Roman"/>
          <w:sz w:val="24"/>
          <w:szCs w:val="24"/>
          <w:lang w:val="bs-Latn-BA"/>
        </w:rPr>
        <w:t xml:space="preserve"> mr.sc. Hamdi Firat Buyuk i podobnosti teme doktorske disertacije pod naslovom </w:t>
      </w:r>
      <w:r w:rsidRPr="00F1301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TURKEY’S POLICIES TOWARDS BALKAN MUSLIMS DURING THE RULE OF JUSTICE AND DEVEOPLEMT PARTY (AKP), </w:t>
      </w:r>
      <w:r w:rsidRPr="00F13014">
        <w:rPr>
          <w:rFonts w:ascii="Times New Roman" w:hAnsi="Times New Roman" w:cs="Times New Roman"/>
          <w:sz w:val="24"/>
          <w:szCs w:val="24"/>
          <w:lang w:val="bs-Latn-BA"/>
        </w:rPr>
        <w:t>u sastavu</w:t>
      </w:r>
      <w:r w:rsidRPr="00F1301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="006223E7" w:rsidRPr="00F13014">
        <w:rPr>
          <w:rFonts w:ascii="Times New Roman" w:hAnsi="Times New Roman" w:cs="Times New Roman"/>
          <w:sz w:val="24"/>
          <w:szCs w:val="24"/>
          <w:lang w:val="bs-Latn-BA"/>
        </w:rPr>
        <w:t>Dr. Eš</w:t>
      </w:r>
      <w:r w:rsidRPr="00F13014">
        <w:rPr>
          <w:rFonts w:ascii="Times New Roman" w:hAnsi="Times New Roman" w:cs="Times New Roman"/>
          <w:sz w:val="24"/>
          <w:szCs w:val="24"/>
          <w:lang w:val="bs-Latn-BA"/>
        </w:rPr>
        <w:t>ref Kenan Rašidagić, vanredni profesor, predsjednik; Dr. Saćir Filandra, redovni profesor, član; Dr. Hamza Karčić, vanredni profesor, član. Nakon što je Komisija proučila dostavljenu finalnu prijavu teme doktorske disertacije, podnosimo Nastavno-naučnom vijeću slijedeći:</w:t>
      </w:r>
    </w:p>
    <w:p w:rsidR="007006F5" w:rsidRPr="00F13014" w:rsidRDefault="007006F5" w:rsidP="005F51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006F5" w:rsidRPr="00F13014" w:rsidRDefault="007006F5" w:rsidP="005F5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b/>
          <w:sz w:val="24"/>
          <w:szCs w:val="24"/>
          <w:lang w:val="bs-Latn-BA"/>
        </w:rPr>
        <w:t>I Z V J E Š T A J</w:t>
      </w:r>
    </w:p>
    <w:p w:rsidR="007006F5" w:rsidRPr="00F13014" w:rsidRDefault="007006F5" w:rsidP="005F519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F13014">
        <w:rPr>
          <w:b/>
        </w:rPr>
        <w:t>Ocjena uvjeta kandidata:</w:t>
      </w:r>
    </w:p>
    <w:p w:rsidR="00FA3F2A" w:rsidRPr="00F13014" w:rsidRDefault="00FA3F2A" w:rsidP="00FA3F2A">
      <w:pPr>
        <w:pStyle w:val="ListParagraph"/>
        <w:spacing w:line="360" w:lineRule="auto"/>
        <w:jc w:val="both"/>
      </w:pPr>
    </w:p>
    <w:p w:rsidR="00FA3F2A" w:rsidRPr="00F13014" w:rsidRDefault="00FA3F2A" w:rsidP="00FA3F2A">
      <w:pPr>
        <w:pStyle w:val="ListParagraph"/>
        <w:spacing w:line="360" w:lineRule="auto"/>
        <w:jc w:val="both"/>
      </w:pPr>
      <w:r w:rsidRPr="00F13014">
        <w:t>Hamdi Firat Buyuk rođen je 06.12.1989. godine u Istanbulu. Diplomirao je 2012. godine na odsjeku za poslovnu administraciju pri Odjelu za međunarodne odnose Univerziteta Kadir Has u Istanbulu.  Nakon završenih dodiplomskih studija, s tezom pod naslovom „Turski soft power na Balkan</w:t>
      </w:r>
      <w:r w:rsidR="000911DF">
        <w:t xml:space="preserve">u“ </w:t>
      </w:r>
      <w:r w:rsidRPr="00F13014">
        <w:t xml:space="preserve">magistrirao je 2013. godine međunarodne odnose na Univerzitetu Essexu u Velikoj Britaniji. Nakon toga, stažirao je u nekoliko međunarodnih </w:t>
      </w:r>
      <w:r w:rsidR="000911DF">
        <w:t xml:space="preserve">istraživačkih institucija i radio kao </w:t>
      </w:r>
      <w:r w:rsidRPr="00F13014">
        <w:t>politički analitičar iz</w:t>
      </w:r>
      <w:r w:rsidR="000911DF">
        <w:t xml:space="preserve">među 2013. i 2016. godine </w:t>
      </w:r>
      <w:r w:rsidRPr="00F13014">
        <w:t>pri Međunarodnoj organizaciji za strateška istraživanja (USAK) u Ankari. Na USAK-u je se specijalizirao za balkansku politiku, tursku vanjsku politiku i studije Evropske Unije te je aktivno bio uključen u publi</w:t>
      </w:r>
      <w:r w:rsidR="000911DF">
        <w:t>kacijama, projektima i terenski radi</w:t>
      </w:r>
      <w:r w:rsidRPr="00F13014">
        <w:t xml:space="preserve"> </w:t>
      </w:r>
      <w:r w:rsidR="000911DF">
        <w:t xml:space="preserve">ove </w:t>
      </w:r>
      <w:r w:rsidRPr="00F13014">
        <w:t xml:space="preserve">institucije. U istom razdoblju radio je i kao glavni </w:t>
      </w:r>
      <w:r w:rsidRPr="00F13014">
        <w:lastRenderedPageBreak/>
        <w:t>urednik internet stranice Turkish Weekly, gdje je stekao istaknuto novinarsko iskustvo.</w:t>
      </w:r>
    </w:p>
    <w:p w:rsidR="00FA3F2A" w:rsidRPr="00F13014" w:rsidRDefault="00FA3F2A" w:rsidP="00FA3F2A">
      <w:pPr>
        <w:pStyle w:val="ListParagraph"/>
        <w:spacing w:line="360" w:lineRule="auto"/>
        <w:jc w:val="both"/>
      </w:pPr>
      <w:r w:rsidRPr="00F13014">
        <w:t>Od 2017. živi u Sarajevu i radi kao politički analitičar i novinar pri istraživačko izvještavačkoj mreži za Balkan (BIRN), gdje je odgovoran za određene vijesti iz Turske, analize i komentare u vezi tursko balkanskih odnosa, kao za druge teme vezane za Balkan.</w:t>
      </w:r>
      <w:r w:rsidR="000911DF">
        <w:t xml:space="preserve"> Za to vrijeme, radio je takođe</w:t>
      </w:r>
      <w:r w:rsidRPr="00F13014">
        <w:t xml:space="preserve"> kao predavač na Pravnom fakultetu Međunarodnog univerziteta u Travniku, gdje je predavao predmete koje se odnose na komperativne političke sisteme, međunarodno javno pravo, metode istraživanja i institucije EU i historiju. Takođe, učestvovao je u mnogim projektima koje se financiraju od strane međunarodnih institucija poput projekta Friedricha Eberta Stiftung-a pod nazivom „Politički trendovi i dinamika u jugoistočnoj Europi“. Kandidat ja autor više članaka, izvještaja, akademskih radova i mišljenja u domenu politike te u području svoje struke redovno iznosi komentare na turskim, balkanskim i međunarodnim medijima.</w:t>
      </w:r>
    </w:p>
    <w:p w:rsidR="00FA3F2A" w:rsidRPr="00F13014" w:rsidRDefault="00FA3F2A" w:rsidP="00FA3F2A">
      <w:pPr>
        <w:pStyle w:val="ListParagraph"/>
        <w:spacing w:line="360" w:lineRule="auto"/>
        <w:jc w:val="both"/>
      </w:pPr>
    </w:p>
    <w:p w:rsidR="00FA3F2A" w:rsidRPr="00F13014" w:rsidRDefault="00FA3F2A" w:rsidP="00FA3F2A">
      <w:pPr>
        <w:pStyle w:val="ListParagraph"/>
        <w:spacing w:line="360" w:lineRule="auto"/>
        <w:jc w:val="both"/>
      </w:pPr>
      <w:r w:rsidRPr="00F13014">
        <w:t>Doktorski studij međunarodnih odnosa na Fakultetu političkih nauka Univerziteta u Ankari započeo je između 2014. i 2017. godine, gdje je uspješno završio svoje ispitne obaveze te godine 2016. položio završni doktorski kvalifikacioni ispit. Nakon toga odlučuje se za</w:t>
      </w:r>
      <w:r w:rsidR="000911DF">
        <w:t xml:space="preserve"> nastavak doktroskih studija na</w:t>
      </w:r>
      <w:r w:rsidRPr="00F13014">
        <w:t xml:space="preserve"> Univerzitetu u Sarajevu.</w:t>
      </w:r>
    </w:p>
    <w:p w:rsidR="00FA3F2A" w:rsidRPr="00F13014" w:rsidRDefault="00FA3F2A" w:rsidP="00FA3F2A">
      <w:pPr>
        <w:pStyle w:val="ListParagraph"/>
        <w:spacing w:line="360" w:lineRule="auto"/>
        <w:jc w:val="both"/>
      </w:pPr>
    </w:p>
    <w:p w:rsidR="00FA3F2A" w:rsidRPr="00F13014" w:rsidRDefault="00FA3F2A" w:rsidP="00FA3F2A">
      <w:pPr>
        <w:pStyle w:val="ListParagraph"/>
        <w:spacing w:line="360" w:lineRule="auto"/>
        <w:jc w:val="both"/>
      </w:pPr>
      <w:r w:rsidRPr="00F13014">
        <w:t xml:space="preserve">Razmatrajući činjenice iz gore navedenog, komisija je pri mišljenju da je kandidat u mogućnosti da nastavi sa radom na predloženoj doktorskoj disertaciji. </w:t>
      </w:r>
    </w:p>
    <w:p w:rsidR="00FA3F2A" w:rsidRPr="00F13014" w:rsidRDefault="00FA3F2A" w:rsidP="00FA3F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07777" w:rsidRPr="00F13014" w:rsidRDefault="00C07777" w:rsidP="005F519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hd w:val="clear" w:color="auto" w:fill="FFFFFF"/>
        </w:rPr>
      </w:pPr>
      <w:r w:rsidRPr="00F13014">
        <w:rPr>
          <w:b/>
          <w:bCs/>
          <w:shd w:val="clear" w:color="auto" w:fill="FFFFFF"/>
        </w:rPr>
        <w:t>Ocjena podobnosti teme doktorske disertacije</w:t>
      </w:r>
    </w:p>
    <w:p w:rsidR="00C07777" w:rsidRPr="00F13014" w:rsidRDefault="00C07777" w:rsidP="005F519B">
      <w:pPr>
        <w:pStyle w:val="ListParagraph"/>
        <w:spacing w:line="360" w:lineRule="auto"/>
        <w:jc w:val="both"/>
        <w:rPr>
          <w:b/>
          <w:bCs/>
          <w:shd w:val="clear" w:color="auto" w:fill="FFFFFF"/>
        </w:rPr>
      </w:pPr>
    </w:p>
    <w:p w:rsidR="00FA3F2A" w:rsidRPr="00F13014" w:rsidRDefault="00C07777" w:rsidP="00FA3F2A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  <w:shd w:val="clear" w:color="auto" w:fill="FFFFFF"/>
        </w:rPr>
      </w:pPr>
      <w:r w:rsidRPr="00F13014">
        <w:rPr>
          <w:b/>
          <w:shd w:val="clear" w:color="auto" w:fill="FFFFFF"/>
        </w:rPr>
        <w:t>Problemsko područje</w:t>
      </w:r>
    </w:p>
    <w:p w:rsidR="00FA3F2A" w:rsidRPr="00F13014" w:rsidRDefault="00FA3F2A" w:rsidP="00FA3F2A">
      <w:pPr>
        <w:pStyle w:val="ListParagraph"/>
        <w:spacing w:line="360" w:lineRule="auto"/>
        <w:ind w:left="1440"/>
        <w:jc w:val="both"/>
        <w:rPr>
          <w:b/>
          <w:bCs/>
          <w:shd w:val="clear" w:color="auto" w:fill="FFFFFF"/>
        </w:rPr>
      </w:pPr>
    </w:p>
    <w:p w:rsidR="00FA3F2A" w:rsidRPr="00F13014" w:rsidRDefault="00FA3F2A" w:rsidP="00F13014">
      <w:pPr>
        <w:pStyle w:val="ListParagraph"/>
        <w:spacing w:line="360" w:lineRule="auto"/>
        <w:jc w:val="both"/>
      </w:pPr>
      <w:r w:rsidRPr="00F13014">
        <w:t>Glavni problem ovog istraživanja jeste politika Tursk</w:t>
      </w:r>
      <w:r w:rsidR="000911DF">
        <w:t>e prema balkanskim muslimanima te</w:t>
      </w:r>
      <w:r w:rsidRPr="00F13014">
        <w:t xml:space="preserve"> njena efikasnost i uticaj. Turska se smatra važnim faktorom u regiji i njena povezanost s muslimanima</w:t>
      </w:r>
      <w:r w:rsidR="000911DF">
        <w:t xml:space="preserve"> regije</w:t>
      </w:r>
      <w:r w:rsidRPr="00F13014">
        <w:t xml:space="preserve"> je uvijek bila intenzivna, ali ujedno i komplikovana (Ekinci, 2013).</w:t>
      </w:r>
    </w:p>
    <w:p w:rsidR="00F13014" w:rsidRDefault="00FA3F2A" w:rsidP="00F13014">
      <w:pPr>
        <w:pStyle w:val="ListParagraph"/>
        <w:spacing w:line="360" w:lineRule="auto"/>
        <w:jc w:val="both"/>
      </w:pPr>
      <w:r w:rsidRPr="00F13014">
        <w:t xml:space="preserve">Od uspostave moderne Turske pa do danas balkanska regija, a posebno muslimani koji žive na tom području, uvijek su bili na dnevnom redu turske politike (Oran, 2012; </w:t>
      </w:r>
      <w:r w:rsidRPr="00F13014">
        <w:lastRenderedPageBreak/>
        <w:t xml:space="preserve">Balcı, 2013). Međutim, balkanska regija i njeni muslimani postaju važniji i ujedno </w:t>
      </w:r>
      <w:r w:rsidR="00F13014">
        <w:t>prisutniji</w:t>
      </w:r>
      <w:r w:rsidRPr="00F13014">
        <w:t xml:space="preserve"> kako u turskoj vanjskoj tako i unutarnjoj politici nakon raspada Jugoslavije i za vrijeme ratova i sukoba koje su vođeni u tom periodu (Davutoglu, 2008). Posebno, ratovi u Bosni i na Kosovu tokom 1990-ih ključni su događaji u kojima se Turska uspjela predstaviti kao kao važan saveznik Zapada na Balkanu i u skladu s tim uspostavila svoju politiku (Demirtas, 2013). Štaviše, kada je okončano krvoproliće na Balkanu nakon rata na Kosovu i nakon pobune u Makedoniji 2001. godine, već sada 16-godišnji turski predsjednik Recep Tayyip Erdogan i njegova vladajuća Stranka pravde i razvoja (AKP) po prvi put pobijedili su na izborima održanim 2002. godine.</w:t>
      </w:r>
    </w:p>
    <w:p w:rsidR="00F13014" w:rsidRDefault="00F13014" w:rsidP="00F13014">
      <w:pPr>
        <w:pStyle w:val="ListParagraph"/>
        <w:spacing w:line="360" w:lineRule="auto"/>
        <w:jc w:val="both"/>
      </w:pPr>
    </w:p>
    <w:p w:rsidR="00FA3F2A" w:rsidRPr="00F13014" w:rsidRDefault="00FA3F2A" w:rsidP="00F13014">
      <w:pPr>
        <w:pStyle w:val="ListParagraph"/>
        <w:spacing w:line="360" w:lineRule="auto"/>
        <w:jc w:val="both"/>
      </w:pPr>
      <w:r w:rsidRPr="00F13014">
        <w:t xml:space="preserve">Kada su Erdogan i njegova stranka započeli vladanje zemljom, ova popularna tema već se nalazila u programu državne vanjske politike. Balkanska regija i njeni muslimani savršeno su se uklopili u aktivnu vanjskopolitičku formulaciju AKP-a (Donelli i Chiriatti, 2017) i naravno kasnije u proislamističku i/ili neo-otomanističku orijentisanu međunarodnu politiku kojom su se naspojale dokazati proklamovane vanjskopolitičke težnje - posebno nakon uvođenja politike nultog problema od strane Ahmeta Davutoglua </w:t>
      </w:r>
      <w:r w:rsidRPr="00F13014">
        <w:rPr>
          <w:color w:val="000000" w:themeColor="text1"/>
        </w:rPr>
        <w:t>(Ekinci, 2013). Turska politika prema balkanskim muslimanima ogledana u različitim političkim sredstvima tokom vladavine AKP-a prolazila je kroz mnoga razdoblja, domaće izazove i zamršene odnose Ankare sa EU, SAD-om, NATO-om i Rus</w:t>
      </w:r>
      <w:r w:rsidR="000020A6">
        <w:rPr>
          <w:color w:val="000000" w:themeColor="text1"/>
        </w:rPr>
        <w:t>ijom, gdje je sve to u konačnici</w:t>
      </w:r>
      <w:r w:rsidRPr="00F13014">
        <w:rPr>
          <w:color w:val="000000" w:themeColor="text1"/>
        </w:rPr>
        <w:t xml:space="preserve"> oblikovalo buduću ulogu Turske države na Balkanu. (Dursun-Ozkanca, 2016.) Proaktivna turska politika prema balkanskim muslimanima može se posmatrati kao glavni test za međunarodnu ulogu Turske i</w:t>
      </w:r>
      <w:r w:rsidR="000020A6">
        <w:rPr>
          <w:color w:val="000000" w:themeColor="text1"/>
        </w:rPr>
        <w:t xml:space="preserve"> u</w:t>
      </w:r>
      <w:r w:rsidRPr="00F13014">
        <w:rPr>
          <w:color w:val="000000" w:themeColor="text1"/>
        </w:rPr>
        <w:t xml:space="preserve"> potvrđivanju njene tvrdnje da je jedna od regionalnih sila.</w:t>
      </w:r>
    </w:p>
    <w:p w:rsidR="00FA3F2A" w:rsidRPr="00F13014" w:rsidRDefault="00FA3F2A" w:rsidP="00FA3F2A">
      <w:pPr>
        <w:pStyle w:val="ListParagraph"/>
        <w:spacing w:line="360" w:lineRule="auto"/>
        <w:jc w:val="both"/>
      </w:pPr>
    </w:p>
    <w:p w:rsidR="00F13014" w:rsidRDefault="00FA3F2A" w:rsidP="000020A6">
      <w:pPr>
        <w:pStyle w:val="ListParagraph"/>
        <w:spacing w:line="360" w:lineRule="auto"/>
        <w:jc w:val="both"/>
      </w:pPr>
      <w:r w:rsidRPr="00F13014">
        <w:t xml:space="preserve">Prostorno određenje ovog istraživanja odnosi se na Tursku i muslimanske zajednice koje žive u Bosni i Hercegovini, Srbiji, </w:t>
      </w:r>
      <w:r w:rsidR="000020A6">
        <w:t>Crnoj Gori, Kosovu, Albaniji i S</w:t>
      </w:r>
      <w:r w:rsidRPr="00F13014">
        <w:t>jevernoj Makedoniji, a proizilazi iz činjenice da Turska</w:t>
      </w:r>
      <w:r w:rsidR="000020A6">
        <w:t xml:space="preserve"> </w:t>
      </w:r>
      <w:r w:rsidR="000020A6" w:rsidRPr="00F13014">
        <w:t>prema tim muslimanskim grupama</w:t>
      </w:r>
      <w:r w:rsidRPr="00F13014">
        <w:t xml:space="preserve"> provodi </w:t>
      </w:r>
      <w:r w:rsidR="000020A6">
        <w:t xml:space="preserve">jednu </w:t>
      </w:r>
      <w:r w:rsidRPr="00F13014">
        <w:t>proaktivnu politiku. Ovaj istraživačkog poduhvat ne obrađuje Bugarsku i Grčku iz razloga različitosti politike Turske prema ove dvije države u odnosu na politiku koju sprovodi prema muslimanima bivših jugoslovenskih zemalja (plus Albanija). Vremensko određenje ovog istraživanja obuhvata prvenstveno period od početka vladavine AKP-a (od 2002. do danas), s tim da će se ukratko analizirati i historijska pozadina ovih odnosa.</w:t>
      </w:r>
    </w:p>
    <w:p w:rsidR="000020A6" w:rsidRPr="00F13014" w:rsidRDefault="000020A6" w:rsidP="000020A6">
      <w:pPr>
        <w:pStyle w:val="ListParagraph"/>
        <w:spacing w:line="360" w:lineRule="auto"/>
        <w:jc w:val="both"/>
      </w:pPr>
    </w:p>
    <w:p w:rsidR="00C07777" w:rsidRPr="00F13014" w:rsidRDefault="00C07777" w:rsidP="005F519B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  <w:shd w:val="clear" w:color="auto" w:fill="FFFFFF"/>
        </w:rPr>
      </w:pPr>
      <w:r w:rsidRPr="00F13014">
        <w:rPr>
          <w:b/>
          <w:bCs/>
          <w:shd w:val="clear" w:color="auto" w:fill="FFFFFF"/>
        </w:rPr>
        <w:lastRenderedPageBreak/>
        <w:t>Istraživačko pitanje i hipoteze istraživanja</w:t>
      </w:r>
    </w:p>
    <w:p w:rsidR="00FA3F2A" w:rsidRPr="00F13014" w:rsidRDefault="00FA3F2A" w:rsidP="00FA3F2A">
      <w:pPr>
        <w:pStyle w:val="ListParagraph"/>
        <w:spacing w:line="360" w:lineRule="auto"/>
        <w:jc w:val="both"/>
      </w:pPr>
    </w:p>
    <w:p w:rsidR="00FA3F2A" w:rsidRDefault="00FA3F2A" w:rsidP="00FA3F2A">
      <w:pPr>
        <w:pStyle w:val="ListParagraph"/>
        <w:spacing w:line="360" w:lineRule="auto"/>
        <w:jc w:val="both"/>
        <w:rPr>
          <w:i/>
        </w:rPr>
      </w:pPr>
      <w:r w:rsidRPr="00F13014">
        <w:t xml:space="preserve">U ovom doktorskom radu pokušava se odgovoriti na sljedeće glavno pitanje: </w:t>
      </w:r>
      <w:r w:rsidRPr="00F13014">
        <w:rPr>
          <w:i/>
        </w:rPr>
        <w:t xml:space="preserve">„na koji način i zašto Turska za vrijeme vladavine </w:t>
      </w:r>
      <w:r w:rsidR="000020A6">
        <w:rPr>
          <w:i/>
        </w:rPr>
        <w:t>AKP provodi jedinstvenu politiku</w:t>
      </w:r>
      <w:r w:rsidRPr="00F13014">
        <w:rPr>
          <w:i/>
        </w:rPr>
        <w:t xml:space="preserve"> prema balkanskim musliman</w:t>
      </w:r>
      <w:r w:rsidR="000020A6">
        <w:rPr>
          <w:i/>
        </w:rPr>
        <w:t>ima i u kojem dijelu sprovođenja</w:t>
      </w:r>
      <w:r w:rsidRPr="00F13014">
        <w:rPr>
          <w:i/>
        </w:rPr>
        <w:t xml:space="preserve"> ove politike Turska biva uspješna u kontekstu svoje međunarodne uloge i tursko-muslimanskih odnosa na Balkanu“.</w:t>
      </w:r>
    </w:p>
    <w:p w:rsidR="00F13014" w:rsidRPr="00F13014" w:rsidRDefault="00F13014" w:rsidP="00FA3F2A">
      <w:pPr>
        <w:pStyle w:val="ListParagraph"/>
        <w:spacing w:line="360" w:lineRule="auto"/>
        <w:jc w:val="both"/>
        <w:rPr>
          <w:i/>
        </w:rPr>
      </w:pPr>
    </w:p>
    <w:p w:rsidR="00FA3F2A" w:rsidRDefault="00FA3F2A" w:rsidP="00FA3F2A">
      <w:pPr>
        <w:pStyle w:val="ListParagraph"/>
        <w:spacing w:line="360" w:lineRule="auto"/>
        <w:jc w:val="both"/>
      </w:pPr>
      <w:r w:rsidRPr="00F13014">
        <w:t>Predstojeće iznijete hipoteze odražvaju pretpostavke naspram postavljenih istraživačkih problema, ciljeva i njihovih analiza:</w:t>
      </w:r>
    </w:p>
    <w:p w:rsidR="000020A6" w:rsidRPr="00F13014" w:rsidRDefault="000020A6" w:rsidP="00FA3F2A">
      <w:pPr>
        <w:pStyle w:val="ListParagraph"/>
        <w:spacing w:line="360" w:lineRule="auto"/>
        <w:jc w:val="both"/>
      </w:pPr>
    </w:p>
    <w:p w:rsidR="00F13014" w:rsidRDefault="00FA3F2A" w:rsidP="00F13014">
      <w:pPr>
        <w:pStyle w:val="ListParagraph"/>
        <w:spacing w:line="360" w:lineRule="auto"/>
        <w:jc w:val="both"/>
      </w:pPr>
      <w:r w:rsidRPr="00F13014">
        <w:rPr>
          <w:b/>
        </w:rPr>
        <w:t>Generalna Hipoteza</w:t>
      </w:r>
      <w:r w:rsidRPr="00F13014">
        <w:t>: Pod vlašću AKP Turska sprovodi aktivnu politiku prema balkanskim muslimanima.</w:t>
      </w:r>
    </w:p>
    <w:p w:rsidR="000020A6" w:rsidRPr="00F13014" w:rsidRDefault="000020A6" w:rsidP="00F13014">
      <w:pPr>
        <w:pStyle w:val="ListParagraph"/>
        <w:spacing w:line="360" w:lineRule="auto"/>
        <w:jc w:val="both"/>
      </w:pPr>
    </w:p>
    <w:p w:rsidR="00FA3F2A" w:rsidRDefault="00FA3F2A" w:rsidP="00FA3F2A">
      <w:pPr>
        <w:pStyle w:val="ListParagraph"/>
        <w:spacing w:line="360" w:lineRule="auto"/>
        <w:jc w:val="both"/>
      </w:pPr>
      <w:r w:rsidRPr="00F13014">
        <w:rPr>
          <w:b/>
        </w:rPr>
        <w:t>Posebna hipoteza 1</w:t>
      </w:r>
      <w:r w:rsidRPr="00F13014">
        <w:t>: Pod vladavinom AKP Turska je počela sprovoditi proaktivnu i agresivnu vanjsku politiku uključujući i Balkan.</w:t>
      </w:r>
    </w:p>
    <w:p w:rsidR="00D05599" w:rsidRPr="00F13014" w:rsidRDefault="00D05599" w:rsidP="00FA3F2A">
      <w:pPr>
        <w:pStyle w:val="ListParagraph"/>
        <w:spacing w:line="360" w:lineRule="auto"/>
        <w:jc w:val="both"/>
      </w:pPr>
    </w:p>
    <w:p w:rsidR="00FA3F2A" w:rsidRDefault="00FA3F2A" w:rsidP="00FA3F2A">
      <w:pPr>
        <w:pStyle w:val="ListParagraph"/>
        <w:spacing w:line="360" w:lineRule="auto"/>
        <w:jc w:val="both"/>
      </w:pPr>
      <w:r w:rsidRPr="00F13014">
        <w:rPr>
          <w:b/>
        </w:rPr>
        <w:t>Posebna hipoteza 2</w:t>
      </w:r>
      <w:r w:rsidRPr="00F13014">
        <w:t>:  Balkanski muslimani zauzimaju jedinstveno mjesto u programu vanjske politike države Turske i njenim tvrdnjama kao jednoj od regionalnih sila.</w:t>
      </w:r>
    </w:p>
    <w:p w:rsidR="00D05599" w:rsidRPr="00F13014" w:rsidRDefault="00D05599" w:rsidP="00FA3F2A">
      <w:pPr>
        <w:pStyle w:val="ListParagraph"/>
        <w:spacing w:line="360" w:lineRule="auto"/>
        <w:jc w:val="both"/>
      </w:pPr>
    </w:p>
    <w:p w:rsidR="00FA3F2A" w:rsidRDefault="00FA3F2A" w:rsidP="00FA3F2A">
      <w:pPr>
        <w:pStyle w:val="ListParagraph"/>
        <w:spacing w:line="360" w:lineRule="auto"/>
        <w:jc w:val="both"/>
      </w:pPr>
      <w:r w:rsidRPr="00F13014">
        <w:rPr>
          <w:b/>
        </w:rPr>
        <w:t>Posebna hipoteza 3</w:t>
      </w:r>
      <w:r w:rsidRPr="00F13014">
        <w:t>:  Usred relativno brze izmjene odnosa sa zapadom i Rusijom, kao i u unutrašnjoj političkoj situaciji, politika Turske tokom vladavine AKP-a ima svoje određene i različite periode, metode i sredstva političkog djelovanja u odnosima sa balkanskim muslimanima.</w:t>
      </w:r>
    </w:p>
    <w:p w:rsidR="00D05599" w:rsidRPr="00F13014" w:rsidRDefault="00D05599" w:rsidP="00FA3F2A">
      <w:pPr>
        <w:pStyle w:val="ListParagraph"/>
        <w:spacing w:line="360" w:lineRule="auto"/>
        <w:jc w:val="both"/>
      </w:pPr>
    </w:p>
    <w:p w:rsidR="00FA3F2A" w:rsidRDefault="00FA3F2A" w:rsidP="00FA3F2A">
      <w:pPr>
        <w:pStyle w:val="ListParagraph"/>
        <w:spacing w:line="360" w:lineRule="auto"/>
        <w:jc w:val="both"/>
      </w:pPr>
      <w:r w:rsidRPr="00F13014">
        <w:rPr>
          <w:b/>
        </w:rPr>
        <w:t>Posebna hipoteza 4</w:t>
      </w:r>
      <w:r w:rsidRPr="00F13014">
        <w:t>: Kada su u pitanju odnosi naspram balkanskih muslimana Turska se redovno nalazi u dilemi između koncepta realpolitike i odnosa političke romanse.</w:t>
      </w:r>
    </w:p>
    <w:p w:rsidR="00D05599" w:rsidRPr="00F13014" w:rsidRDefault="00D05599" w:rsidP="00FA3F2A">
      <w:pPr>
        <w:pStyle w:val="ListParagraph"/>
        <w:spacing w:line="360" w:lineRule="auto"/>
        <w:jc w:val="both"/>
      </w:pPr>
    </w:p>
    <w:p w:rsidR="00FA3F2A" w:rsidRDefault="00FA3F2A" w:rsidP="00F13014">
      <w:pPr>
        <w:pStyle w:val="ListParagraph"/>
        <w:spacing w:line="360" w:lineRule="auto"/>
        <w:jc w:val="both"/>
      </w:pPr>
      <w:r w:rsidRPr="00F13014">
        <w:rPr>
          <w:b/>
        </w:rPr>
        <w:t>Posebna hipoteza 5</w:t>
      </w:r>
      <w:r w:rsidRPr="00F13014">
        <w:t>: Odnos Turske politike prema balkanskim muslimanima najbolje se može analizirati i razumjeti kroz primjenu konstruktivističko-realističkog teorijskog pristupa.</w:t>
      </w:r>
    </w:p>
    <w:p w:rsidR="00D05599" w:rsidRDefault="00D05599" w:rsidP="000020A6">
      <w:pPr>
        <w:spacing w:line="360" w:lineRule="auto"/>
        <w:jc w:val="both"/>
      </w:pPr>
    </w:p>
    <w:p w:rsidR="00D05599" w:rsidRPr="00F13014" w:rsidRDefault="00D05599" w:rsidP="000020A6">
      <w:pPr>
        <w:spacing w:line="360" w:lineRule="auto"/>
        <w:jc w:val="both"/>
      </w:pPr>
    </w:p>
    <w:p w:rsidR="005F519B" w:rsidRPr="00F13014" w:rsidRDefault="00C07777" w:rsidP="005F519B">
      <w:pPr>
        <w:pStyle w:val="ListParagraph"/>
        <w:numPr>
          <w:ilvl w:val="1"/>
          <w:numId w:val="1"/>
        </w:numPr>
        <w:spacing w:line="360" w:lineRule="auto"/>
        <w:jc w:val="both"/>
        <w:rPr>
          <w:rFonts w:eastAsia="Times New Roman"/>
          <w:b/>
          <w:noProof/>
          <w:lang w:eastAsia="bs-Latn-BA"/>
        </w:rPr>
      </w:pPr>
      <w:r w:rsidRPr="00F13014">
        <w:rPr>
          <w:b/>
        </w:rPr>
        <w:lastRenderedPageBreak/>
        <w:t>Metodološki pristup</w:t>
      </w:r>
      <w:r w:rsidRPr="00F13014">
        <w:rPr>
          <w:rFonts w:eastAsia="Times New Roman"/>
          <w:b/>
          <w:noProof/>
          <w:lang w:eastAsia="bs-Latn-BA"/>
        </w:rPr>
        <w:t xml:space="preserve"> </w:t>
      </w:r>
    </w:p>
    <w:p w:rsidR="00FA3F2A" w:rsidRPr="00F13014" w:rsidRDefault="00FA3F2A" w:rsidP="00FA3F2A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>U sklopu izrade ove teze koristiće se dostupna literatura (knjige, članci, izvježtaji i ostalo) koja tretira ovu tematiku a objavljena je na turskom, bosanskom i engleskom jeziku. U središtu osvrta pregleda literature nalazi se turska vanjska politika, politička historija Balkana, balkanski muslimani i Turska, teorije međunarodnih odnosa sa specijalnim osvrtom na</w:t>
      </w:r>
      <w:r w:rsidR="000020A6">
        <w:rPr>
          <w:rFonts w:ascii="Times New Roman" w:hAnsi="Times New Roman" w:cs="Times New Roman"/>
          <w:sz w:val="24"/>
          <w:lang w:val="bs-Latn-BA"/>
        </w:rPr>
        <w:t xml:space="preserve"> koncept</w:t>
      </w:r>
      <w:r w:rsidRPr="00F13014">
        <w:rPr>
          <w:rFonts w:ascii="Times New Roman" w:hAnsi="Times New Roman" w:cs="Times New Roman"/>
          <w:sz w:val="24"/>
          <w:lang w:val="bs-Latn-BA"/>
        </w:rPr>
        <w:t xml:space="preserve"> realizam</w:t>
      </w:r>
      <w:r w:rsidR="000020A6">
        <w:rPr>
          <w:rFonts w:ascii="Times New Roman" w:hAnsi="Times New Roman" w:cs="Times New Roman"/>
          <w:sz w:val="24"/>
          <w:lang w:val="bs-Latn-BA"/>
        </w:rPr>
        <w:t>a</w:t>
      </w:r>
      <w:r w:rsidRPr="00F13014">
        <w:rPr>
          <w:rFonts w:ascii="Times New Roman" w:hAnsi="Times New Roman" w:cs="Times New Roman"/>
          <w:sz w:val="24"/>
          <w:lang w:val="bs-Latn-BA"/>
        </w:rPr>
        <w:t xml:space="preserve"> i konstruktivizam</w:t>
      </w:r>
      <w:r w:rsidR="000020A6">
        <w:rPr>
          <w:rFonts w:ascii="Times New Roman" w:hAnsi="Times New Roman" w:cs="Times New Roman"/>
          <w:sz w:val="24"/>
          <w:lang w:val="bs-Latn-BA"/>
        </w:rPr>
        <w:t>a</w:t>
      </w:r>
      <w:r w:rsidRPr="00F13014">
        <w:rPr>
          <w:rFonts w:ascii="Times New Roman" w:hAnsi="Times New Roman" w:cs="Times New Roman"/>
          <w:sz w:val="24"/>
          <w:lang w:val="bs-Latn-BA"/>
        </w:rPr>
        <w:t>, te analiza inostrane politike i analiza političkog diskursa na ovu temu.</w:t>
      </w:r>
      <w:r w:rsidRPr="00F13014">
        <w:rPr>
          <w:rFonts w:ascii="Times New Roman" w:hAnsi="Times New Roman" w:cs="Times New Roman"/>
          <w:b/>
          <w:sz w:val="24"/>
          <w:lang w:val="bs-Latn-BA"/>
        </w:rPr>
        <w:t xml:space="preserve"> </w:t>
      </w:r>
    </w:p>
    <w:p w:rsidR="00FA3F2A" w:rsidRPr="00F13014" w:rsidRDefault="00FA3F2A" w:rsidP="00FA3F2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>Pored pomenutog, kako bi se dobio dobar osnov za komparaciju između vanjskopolitičkog diskursa i prakse koja se sprovodi od strane republike Turske u radu će se koristiti podaci turskih i regionalnih ministarstava i drugih institucija, uključujući ministrastvo trgovine, zatim sagledaće se investicije, pomoć i donacije, socio-kulturni projekti i</w:t>
      </w:r>
      <w:r w:rsidR="000020A6">
        <w:rPr>
          <w:rFonts w:ascii="Times New Roman" w:hAnsi="Times New Roman" w:cs="Times New Roman"/>
          <w:sz w:val="24"/>
          <w:lang w:val="bs-Latn-BA"/>
        </w:rPr>
        <w:t xml:space="preserve"> oni</w:t>
      </w:r>
      <w:r w:rsidRPr="00F13014">
        <w:rPr>
          <w:rFonts w:ascii="Times New Roman" w:hAnsi="Times New Roman" w:cs="Times New Roman"/>
          <w:sz w:val="24"/>
          <w:lang w:val="bs-Latn-BA"/>
        </w:rPr>
        <w:t xml:space="preserve"> koji tretiraju druga srodna pitanja.</w:t>
      </w:r>
    </w:p>
    <w:p w:rsidR="00FA3F2A" w:rsidRPr="00F13014" w:rsidRDefault="00FA3F2A" w:rsidP="00FA3F2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 xml:space="preserve">U cilju prikupljanja primarnih podataka namjeravaju se sprovesti intervjui i niz terenskih susreta sa eksperatima, državnim službenicima, akademicima i intelektualacima te sa turskim institucijama koje su djeluju u regiji. Kako bi istraživačiki rad bio što relevantiji i inovativivniji prikupiće se mišljenja i stavovi javnog mjenja kako iz regiona tako i onih koji dolaze iz Turske.    </w:t>
      </w:r>
    </w:p>
    <w:p w:rsidR="00FA3F2A" w:rsidRPr="00F13014" w:rsidRDefault="00FA3F2A" w:rsidP="00FA3F2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 xml:space="preserve">U sklopu dijela kojim se </w:t>
      </w:r>
      <w:r w:rsidR="000020A6">
        <w:rPr>
          <w:rFonts w:ascii="Times New Roman" w:hAnsi="Times New Roman" w:cs="Times New Roman"/>
          <w:sz w:val="24"/>
          <w:lang w:val="bs-Latn-BA"/>
        </w:rPr>
        <w:t>a</w:t>
      </w:r>
      <w:r w:rsidRPr="00F13014">
        <w:rPr>
          <w:rFonts w:ascii="Times New Roman" w:hAnsi="Times New Roman" w:cs="Times New Roman"/>
          <w:sz w:val="24"/>
          <w:lang w:val="bs-Latn-BA"/>
        </w:rPr>
        <w:t xml:space="preserve">nalizira aktuelni diskurs, biće prikupljene izjave državnika, aktivista, intelektualaca, kao i izjave stručnjaka i akademika koje su oglašene putem novina, časopisa te internet stranica predsjedništva, ministarstava i političkih stranaka.  </w:t>
      </w:r>
    </w:p>
    <w:p w:rsidR="00E7119F" w:rsidRDefault="00FA3F2A" w:rsidP="00F1301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 xml:space="preserve">Takođe, izanaliziraće se izvještavanja o tursko-balkanskim odnosima i povezanim dešavanjima </w:t>
      </w:r>
      <w:r w:rsidR="000020A6">
        <w:rPr>
          <w:rFonts w:ascii="Times New Roman" w:hAnsi="Times New Roman" w:cs="Times New Roman"/>
          <w:sz w:val="24"/>
          <w:lang w:val="bs-Latn-BA"/>
        </w:rPr>
        <w:t xml:space="preserve">iznijeti </w:t>
      </w:r>
      <w:r w:rsidRPr="00F13014">
        <w:rPr>
          <w:rFonts w:ascii="Times New Roman" w:hAnsi="Times New Roman" w:cs="Times New Roman"/>
          <w:sz w:val="24"/>
          <w:lang w:val="bs-Latn-BA"/>
        </w:rPr>
        <w:t>u novinama, časopisima i portalima u regiji i Turskoj, kao i ona iznijeta u međunarodnim medijima. U fokusu ove teze jeste prikupiti podatke iz povijesti, teorije i prakse te ih sintetizirati na vjerodostojan akademski način.</w:t>
      </w:r>
    </w:p>
    <w:p w:rsidR="00F13014" w:rsidRDefault="00F13014" w:rsidP="00F1301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</w:p>
    <w:p w:rsidR="00D05599" w:rsidRDefault="00D05599" w:rsidP="00F1301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</w:p>
    <w:p w:rsidR="00D05599" w:rsidRDefault="00D05599" w:rsidP="00F1301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</w:p>
    <w:p w:rsidR="00D05599" w:rsidRDefault="00D05599" w:rsidP="00F1301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</w:p>
    <w:p w:rsidR="00D05599" w:rsidRPr="00F13014" w:rsidRDefault="00D05599" w:rsidP="00F1301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</w:p>
    <w:p w:rsidR="00FA3F2A" w:rsidRDefault="00C07777" w:rsidP="00F13014">
      <w:pPr>
        <w:pStyle w:val="ListParagraph"/>
        <w:numPr>
          <w:ilvl w:val="1"/>
          <w:numId w:val="1"/>
        </w:numPr>
        <w:spacing w:line="360" w:lineRule="auto"/>
        <w:jc w:val="both"/>
        <w:rPr>
          <w:b/>
        </w:rPr>
      </w:pPr>
      <w:r w:rsidRPr="00F13014">
        <w:rPr>
          <w:rFonts w:eastAsia="Times New Roman"/>
          <w:b/>
          <w:noProof/>
          <w:lang w:eastAsia="bs-Latn-BA"/>
        </w:rPr>
        <w:lastRenderedPageBreak/>
        <w:t>Ciljevi istraživanja</w:t>
      </w:r>
      <w:r w:rsidRPr="00F13014">
        <w:rPr>
          <w:b/>
        </w:rPr>
        <w:t xml:space="preserve"> </w:t>
      </w:r>
    </w:p>
    <w:p w:rsidR="00F13014" w:rsidRPr="00F13014" w:rsidRDefault="00F13014" w:rsidP="00F13014">
      <w:pPr>
        <w:pStyle w:val="ListParagraph"/>
        <w:spacing w:line="360" w:lineRule="auto"/>
        <w:ind w:left="1440"/>
        <w:jc w:val="both"/>
        <w:rPr>
          <w:b/>
        </w:rPr>
      </w:pPr>
    </w:p>
    <w:p w:rsidR="005F519B" w:rsidRDefault="00FA3F2A" w:rsidP="00D05599">
      <w:pPr>
        <w:pStyle w:val="ListParagraph"/>
        <w:spacing w:line="360" w:lineRule="auto"/>
        <w:ind w:left="709"/>
        <w:jc w:val="both"/>
      </w:pPr>
      <w:r w:rsidRPr="00F13014">
        <w:t>Glavni cilj ove teze jeste analizirati politiku Turske prema balkanskim muslimanima. Tezom se nastoji potvrditi da se Turska u svojoj međunarodnoj politici ponaša realistički, ali da takođe sprovođenjem konstruktivističke metodologije koristi uspostavljene identitete i sistem vrijednosti kako bi maksimizirala svoj interes. S tim u vezi, ovaj rad ima za cilj objasniti politiku Turske prema balkanskim muslimanima u okviru realističko-konstruktivističkog pristupa. Pored toga, tezom se nastoje naglasiti bliski i historijski odnose između Turske i Balkana i njegove muslimanske populacije. Dodatni cilj teze jeste i prikazati trenutno stanje balkanskih muslimana uzimajući u obzir ulogu Turske države i njene kapacitete.</w:t>
      </w:r>
    </w:p>
    <w:p w:rsidR="00D05599" w:rsidRPr="00F13014" w:rsidRDefault="00D05599" w:rsidP="00D05599">
      <w:pPr>
        <w:pStyle w:val="ListParagraph"/>
        <w:spacing w:line="360" w:lineRule="auto"/>
        <w:ind w:left="709"/>
        <w:jc w:val="both"/>
        <w:rPr>
          <w:b/>
        </w:rPr>
      </w:pPr>
    </w:p>
    <w:p w:rsidR="00FA3F2A" w:rsidRPr="00F13014" w:rsidRDefault="00C07777" w:rsidP="00FA3F2A">
      <w:pPr>
        <w:pStyle w:val="ListParagraph"/>
        <w:numPr>
          <w:ilvl w:val="1"/>
          <w:numId w:val="1"/>
        </w:numPr>
        <w:spacing w:line="360" w:lineRule="auto"/>
        <w:jc w:val="both"/>
        <w:rPr>
          <w:b/>
        </w:rPr>
      </w:pPr>
      <w:r w:rsidRPr="00F13014">
        <w:rPr>
          <w:b/>
        </w:rPr>
        <w:t xml:space="preserve">Teorijski okvir i pregled literature </w:t>
      </w:r>
    </w:p>
    <w:p w:rsidR="00FA3F2A" w:rsidRPr="00F13014" w:rsidRDefault="00FA3F2A" w:rsidP="00FA3F2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>U prijedlogu ove teze citirano je gotovo 100 akademskih izvora, s tim da će se u daljem procesu pisanja i istraživačkog rada bibliografija ove doktorske disertacije dodatno proširiti i obogatiti.</w:t>
      </w:r>
    </w:p>
    <w:p w:rsidR="00FA3F2A" w:rsidRPr="00F13014" w:rsidRDefault="00FA3F2A" w:rsidP="00FA3F2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>Uzimajući u obzir da teorijski okvir rada pojmovno određuje ovu disertaciju, u njemu će se referirati na teorijske koncepte u međunarodnim odnosima kao što je realizam, konstruktivizam i u ovom slučaju posebno realističko konstruktivistički pristup. Referirajući na imena poput Morgenthau, Finnemore, Mearsheimer i Jackson pružaju se glavna znanja o realizmu i konstruktivizmu, dok se sageledavanjem stanovišta Barkina koji je utemeljio konstruktivističko-realistički pristup nudi glavna teorijska osnova za ovu tezu.</w:t>
      </w:r>
    </w:p>
    <w:p w:rsidR="00FA3F2A" w:rsidRPr="00F13014" w:rsidRDefault="00FA3F2A" w:rsidP="00FA3F2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>Naučni radovi vezani za historiju Balkana, Turske i tursku spoljnu politiku imaće izuzetnu važnost za bolje razumijevanje aktuelnih događaja, uključujući u to radove autora poput Barbare Jelavič, Baskina Orana i Kemala Karpata.</w:t>
      </w:r>
    </w:p>
    <w:p w:rsidR="00FA3F2A" w:rsidRPr="00F13014" w:rsidRDefault="00FA3F2A" w:rsidP="00FA3F2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>Naučno-akademski radovi Ahmeta Davutoglua, Florijana Biebera, Birgul Demirtasa i Dimitara Bečeva predstavljaće osnov kod razumjevanja aktuelne situacije između Turske i balkanskih muslimana te teške pozicije Turske između diskursa i prakse.</w:t>
      </w:r>
    </w:p>
    <w:p w:rsidR="00D05599" w:rsidRPr="00F13014" w:rsidRDefault="00FA3F2A" w:rsidP="00D05599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>Takođe, u izradi ove disertaciji biće uključeni intervjui sa sagovornicima poput političara, stručnjaka i univerzitetskih profesora te razne medijske publikacije.</w:t>
      </w:r>
    </w:p>
    <w:p w:rsidR="00B21FC7" w:rsidRPr="00F13014" w:rsidRDefault="006223E7" w:rsidP="00FA3F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F13014">
        <w:rPr>
          <w:rFonts w:eastAsia="Times New Roman"/>
          <w:b/>
          <w:bCs/>
        </w:rPr>
        <w:lastRenderedPageBreak/>
        <w:t xml:space="preserve">Obrazloženje strukture istraživanja </w:t>
      </w:r>
    </w:p>
    <w:p w:rsidR="00FA3F2A" w:rsidRPr="00F13014" w:rsidRDefault="00FA3F2A" w:rsidP="00FA3F2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val="bs-Latn-BA"/>
        </w:rPr>
      </w:pPr>
    </w:p>
    <w:p w:rsidR="00FA3F2A" w:rsidRPr="00F13014" w:rsidRDefault="00FA3F2A" w:rsidP="00FA3F2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 xml:space="preserve">Ova doktorska disertacija sastojaće se od šest glavnih poglavlja. Prvo poglavlje obuhvata  </w:t>
      </w:r>
      <w:r w:rsidRPr="00F13014">
        <w:rPr>
          <w:rFonts w:ascii="Times New Roman" w:hAnsi="Times New Roman" w:cs="Times New Roman"/>
          <w:b/>
          <w:sz w:val="24"/>
          <w:lang w:val="bs-Latn-BA"/>
        </w:rPr>
        <w:t>teori</w:t>
      </w:r>
      <w:r w:rsidR="000020A6">
        <w:rPr>
          <w:rFonts w:ascii="Times New Roman" w:hAnsi="Times New Roman" w:cs="Times New Roman"/>
          <w:b/>
          <w:sz w:val="24"/>
          <w:lang w:val="bs-Latn-BA"/>
        </w:rPr>
        <w:t>jski okvir i konstruktivističko-</w:t>
      </w:r>
      <w:r w:rsidRPr="00F13014">
        <w:rPr>
          <w:rFonts w:ascii="Times New Roman" w:hAnsi="Times New Roman" w:cs="Times New Roman"/>
          <w:b/>
          <w:sz w:val="24"/>
          <w:lang w:val="bs-Latn-BA"/>
        </w:rPr>
        <w:t>realistički pristup u međunarodnim odnosima</w:t>
      </w:r>
      <w:r w:rsidRPr="00F13014">
        <w:rPr>
          <w:rFonts w:ascii="Times New Roman" w:hAnsi="Times New Roman" w:cs="Times New Roman"/>
          <w:sz w:val="24"/>
          <w:lang w:val="bs-Latn-BA"/>
        </w:rPr>
        <w:t xml:space="preserve"> sa kojim će se pružiti koncept za analizu postojećeg angažmana Turske prema balkanskim muslimanima i dati osnov za formulasanje istog.</w:t>
      </w:r>
    </w:p>
    <w:p w:rsidR="00FA3F2A" w:rsidRPr="00F13014" w:rsidRDefault="00FA3F2A" w:rsidP="00FA3F2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 xml:space="preserve">Drugo poglavlje obuhvata </w:t>
      </w:r>
      <w:r w:rsidRPr="00F13014">
        <w:rPr>
          <w:rFonts w:ascii="Times New Roman" w:hAnsi="Times New Roman" w:cs="Times New Roman"/>
          <w:b/>
          <w:sz w:val="24"/>
          <w:lang w:val="bs-Latn-BA"/>
        </w:rPr>
        <w:t>sažetak turske vanjske politike prema balkanskim muslimanima do 21. stoljeća</w:t>
      </w:r>
      <w:r w:rsidRPr="00F13014">
        <w:rPr>
          <w:rFonts w:ascii="Times New Roman" w:hAnsi="Times New Roman" w:cs="Times New Roman"/>
          <w:sz w:val="24"/>
          <w:lang w:val="bs-Latn-BA"/>
        </w:rPr>
        <w:t xml:space="preserve"> kako bi se pružila bolja pozadina i razumijevanje trenutne politike države Turske i uvjeta balkanskih muslimana u istorijskim okvirima. Ovo poglavlje odnosiće se na period od Prvog svjetskog rata pa sve do 2001. godine, to jeste, </w:t>
      </w:r>
      <w:r w:rsidR="000020A6">
        <w:rPr>
          <w:rFonts w:ascii="Times New Roman" w:hAnsi="Times New Roman" w:cs="Times New Roman"/>
          <w:sz w:val="24"/>
          <w:lang w:val="bs-Latn-BA"/>
        </w:rPr>
        <w:t xml:space="preserve">od vremena </w:t>
      </w:r>
      <w:r w:rsidRPr="00F13014">
        <w:rPr>
          <w:rFonts w:ascii="Times New Roman" w:hAnsi="Times New Roman" w:cs="Times New Roman"/>
          <w:sz w:val="24"/>
          <w:lang w:val="bs-Latn-BA"/>
        </w:rPr>
        <w:t>kada je AKP-a stupila na vlast u Turskoj.</w:t>
      </w:r>
    </w:p>
    <w:p w:rsidR="00FA3F2A" w:rsidRPr="00F13014" w:rsidRDefault="00FA3F2A" w:rsidP="00FA3F2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 xml:space="preserve">Treće poglavlje predstavljaće </w:t>
      </w:r>
      <w:r w:rsidRPr="00F13014">
        <w:rPr>
          <w:rFonts w:ascii="Times New Roman" w:hAnsi="Times New Roman" w:cs="Times New Roman"/>
          <w:b/>
          <w:sz w:val="24"/>
          <w:lang w:val="bs-Latn-BA"/>
        </w:rPr>
        <w:t>pregled stanja današnjih balkanskih muslimana</w:t>
      </w:r>
      <w:r w:rsidRPr="00F13014">
        <w:rPr>
          <w:rFonts w:ascii="Times New Roman" w:hAnsi="Times New Roman" w:cs="Times New Roman"/>
          <w:sz w:val="24"/>
          <w:lang w:val="bs-Latn-BA"/>
        </w:rPr>
        <w:t xml:space="preserve"> koji će pružiti izgled muslimanskih zajednica u zemljama koje su u fokusu ove disertacije. U ovom poglavlju biće analizirani glavni problemi, izazovi, prednosti i nedostaci muslimanskih zajednica uzeti okvirno po državama.</w:t>
      </w:r>
    </w:p>
    <w:p w:rsidR="00FA3F2A" w:rsidRPr="00F13014" w:rsidRDefault="00FA3F2A" w:rsidP="00FA3F2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b/>
          <w:sz w:val="24"/>
          <w:lang w:val="bs-Latn-BA"/>
        </w:rPr>
        <w:t>Konceptualizacija turske vanjske politike tokom ere AKP-a</w:t>
      </w:r>
      <w:r w:rsidRPr="00F13014">
        <w:rPr>
          <w:rFonts w:ascii="Times New Roman" w:hAnsi="Times New Roman" w:cs="Times New Roman"/>
          <w:sz w:val="24"/>
          <w:lang w:val="bs-Latn-BA"/>
        </w:rPr>
        <w:t xml:space="preserve"> predstavljaće četvrto poglavlje ove disertacije. U ovom poglavlju iznijeće se opšti pregled Turske i njene vanjske politike. S tim u vezi,</w:t>
      </w:r>
      <w:r w:rsidR="00D05599">
        <w:rPr>
          <w:rFonts w:ascii="Times New Roman" w:hAnsi="Times New Roman" w:cs="Times New Roman"/>
          <w:sz w:val="24"/>
          <w:lang w:val="bs-Latn-BA"/>
        </w:rPr>
        <w:t xml:space="preserve"> </w:t>
      </w:r>
      <w:r w:rsidR="00D05599" w:rsidRPr="00F13014">
        <w:rPr>
          <w:rFonts w:ascii="Times New Roman" w:hAnsi="Times New Roman" w:cs="Times New Roman"/>
          <w:sz w:val="24"/>
          <w:lang w:val="bs-Latn-BA"/>
        </w:rPr>
        <w:t>analiziraće se glavna domaća i strana pitanja, instrumenti, donosit</w:t>
      </w:r>
      <w:r w:rsidR="00D05599">
        <w:rPr>
          <w:rFonts w:ascii="Times New Roman" w:hAnsi="Times New Roman" w:cs="Times New Roman"/>
          <w:sz w:val="24"/>
          <w:lang w:val="bs-Latn-BA"/>
        </w:rPr>
        <w:t xml:space="preserve">elji odluka i globalni trendovi </w:t>
      </w:r>
      <w:r w:rsidRPr="00F13014">
        <w:rPr>
          <w:rFonts w:ascii="Times New Roman" w:hAnsi="Times New Roman" w:cs="Times New Roman"/>
          <w:sz w:val="24"/>
          <w:lang w:val="bs-Latn-BA"/>
        </w:rPr>
        <w:t>u okviru tri različita vremenska razdoblja koji se značajno očituju u periodu od 2002.</w:t>
      </w:r>
      <w:r w:rsidR="00D05599">
        <w:rPr>
          <w:rFonts w:ascii="Times New Roman" w:hAnsi="Times New Roman" w:cs="Times New Roman"/>
          <w:sz w:val="24"/>
          <w:lang w:val="bs-Latn-BA"/>
        </w:rPr>
        <w:t xml:space="preserve"> do 2020. godine.</w:t>
      </w:r>
      <w:r w:rsidRPr="00F13014">
        <w:rPr>
          <w:rFonts w:ascii="Times New Roman" w:hAnsi="Times New Roman" w:cs="Times New Roman"/>
          <w:sz w:val="24"/>
          <w:lang w:val="bs-Latn-BA"/>
        </w:rPr>
        <w:t xml:space="preserve"> </w:t>
      </w:r>
    </w:p>
    <w:p w:rsidR="00FA3F2A" w:rsidRPr="00F13014" w:rsidRDefault="00FA3F2A" w:rsidP="00FA3F2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>Sa velikim značajem za ovaj rad u petom poglavlju će se govoriti o tome k</w:t>
      </w:r>
      <w:r w:rsidRPr="00F13014">
        <w:rPr>
          <w:rFonts w:ascii="Times New Roman" w:hAnsi="Times New Roman" w:cs="Times New Roman"/>
          <w:b/>
          <w:sz w:val="24"/>
          <w:lang w:val="bs-Latn-BA"/>
        </w:rPr>
        <w:t>ako izgleda turska politika prema balkanskim muslimanima (u državno/nacionalnom kontestu)</w:t>
      </w:r>
      <w:r w:rsidRPr="00F13014">
        <w:rPr>
          <w:rFonts w:ascii="Times New Roman" w:hAnsi="Times New Roman" w:cs="Times New Roman"/>
          <w:sz w:val="24"/>
          <w:lang w:val="bs-Latn-BA"/>
        </w:rPr>
        <w:t>. Dakle, u ovom dijelu biće analizirane glavne teme, politika, instrumenti kao što su religija, kultura, vojska i investicije pritom referirajući na državno/nacionalni kontekst.</w:t>
      </w:r>
    </w:p>
    <w:p w:rsidR="00FA3F2A" w:rsidRPr="00F13014" w:rsidRDefault="00FA3F2A" w:rsidP="00FA3F2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 xml:space="preserve">Poslednje poglavlje ove disertacije obuhvata </w:t>
      </w:r>
      <w:r w:rsidR="00D05599">
        <w:rPr>
          <w:rFonts w:ascii="Times New Roman" w:hAnsi="Times New Roman" w:cs="Times New Roman"/>
          <w:b/>
          <w:sz w:val="24"/>
          <w:lang w:val="bs-Latn-BA"/>
        </w:rPr>
        <w:t>realističko-</w:t>
      </w:r>
      <w:r w:rsidRPr="00D05599">
        <w:rPr>
          <w:rFonts w:ascii="Times New Roman" w:hAnsi="Times New Roman" w:cs="Times New Roman"/>
          <w:b/>
          <w:sz w:val="24"/>
          <w:lang w:val="bs-Latn-BA"/>
        </w:rPr>
        <w:t>konstruktivističku</w:t>
      </w:r>
      <w:r w:rsidRPr="00F13014">
        <w:rPr>
          <w:rFonts w:ascii="Times New Roman" w:hAnsi="Times New Roman" w:cs="Times New Roman"/>
          <w:b/>
          <w:sz w:val="24"/>
          <w:lang w:val="bs-Latn-BA"/>
        </w:rPr>
        <w:t xml:space="preserve"> analizu turske politike </w:t>
      </w:r>
      <w:r w:rsidRPr="009165E2">
        <w:rPr>
          <w:rFonts w:ascii="Times New Roman" w:hAnsi="Times New Roman" w:cs="Times New Roman"/>
          <w:b/>
          <w:sz w:val="24"/>
          <w:lang w:val="bs-Latn-BA"/>
        </w:rPr>
        <w:t>prema balkanskim muslimanima</w:t>
      </w:r>
      <w:r w:rsidRPr="00F13014">
        <w:rPr>
          <w:rFonts w:ascii="Times New Roman" w:hAnsi="Times New Roman" w:cs="Times New Roman"/>
          <w:sz w:val="24"/>
          <w:lang w:val="bs-Latn-BA"/>
        </w:rPr>
        <w:t xml:space="preserve"> čime će se objediniti teorijski okvir, istorijska pozadina, aktuelna pitanja u regiji i formulacija turske politike iznijete u disertaciji.</w:t>
      </w:r>
    </w:p>
    <w:p w:rsidR="00D05599" w:rsidRPr="00D05599" w:rsidRDefault="00FA3F2A" w:rsidP="00D05599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>Ova disertacija biće napisana na engleskom jeziku, a ista će sadržavati pregled literature, bibliografiju, dodatne dokumente i sažetak na bosanskom jeziku.</w:t>
      </w:r>
    </w:p>
    <w:p w:rsidR="00F13014" w:rsidRPr="00F13014" w:rsidRDefault="006223E7" w:rsidP="00F13014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  <w:shd w:val="clear" w:color="auto" w:fill="FFFFFF"/>
        </w:rPr>
      </w:pPr>
      <w:r w:rsidRPr="00F13014">
        <w:rPr>
          <w:b/>
          <w:bCs/>
          <w:shd w:val="clear" w:color="auto" w:fill="FFFFFF"/>
        </w:rPr>
        <w:lastRenderedPageBreak/>
        <w:t>Naučni doprinos predložene teme doktorske disertacije</w:t>
      </w:r>
    </w:p>
    <w:p w:rsidR="00F13014" w:rsidRPr="00F13014" w:rsidRDefault="00F13014" w:rsidP="00F1301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>Ova doktorska disertacija nosi važnost iz više razloga, a njome se doprinosi disciplini međunarodnih odnosa i tursko balkanskim studijama. S obzirom na čijenicu da će ova teza biti pisana u Sarajevu, to autoru pruža mogućnost  da može u izradi iste procijeniti i pratiti političku atmosferu, obavljati intervjue sa stručnjacima, političarima, intelektualcima, turskim institucijama koje djeluju u regiji, a također omogućava mu kontakte s običnim ljudima, i to ne samo u Bosni nego i u zemljama regiona zahvaljujući lokaciji Sarajeva i njegovoj povezanosti. Nadalje, kako je za autora ove teze materenji jezik turski to mu omogućava praćenje literature na turskom kao i dostupne literature u vezi ove teme na engleskom i bosanskom jeziku (sve koliko mu to znanje omogućava). Kombinovanjem poznavanja prilika o Turskoj, konstantan boravak na terenu, posjedovanje informacija i iskustva iz prve ruke, te praćenje međunarodnih dešavanja i literature na nekoliko jezika čini ovu tezu vrlo korisnom i veoma važnom.</w:t>
      </w:r>
    </w:p>
    <w:p w:rsidR="00F13014" w:rsidRPr="00F13014" w:rsidRDefault="00F13014" w:rsidP="00F1301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 xml:space="preserve">Ka drugo, ovim radom se popunjavaju znanstveni nedostaci unutar tursko balkanskih studija. Turska je prihvaćena kao važan i popularan akter u regiji i na Balkanu, a muslimani ove regije prihvaćeni su kao vrlo važno sredstvo turske vanjske politike. Međutim, uprkos odnosima koji datiraju iz daleke prošlosti te njihove važnosti za današnjicu, postoji vrlo malo akademskih studija o tim pitanjima. Umjesto ozbiljih akademskih radova, romantika (i/ili mržnja) i radovi koji govore o mitovima zastupljeni su u literaturi </w:t>
      </w:r>
      <w:r w:rsidR="00D05599">
        <w:rPr>
          <w:rFonts w:ascii="Times New Roman" w:hAnsi="Times New Roman" w:cs="Times New Roman"/>
          <w:sz w:val="24"/>
          <w:lang w:val="bs-Latn-BA"/>
        </w:rPr>
        <w:t xml:space="preserve">i to </w:t>
      </w:r>
      <w:r w:rsidRPr="00F13014">
        <w:rPr>
          <w:rFonts w:ascii="Times New Roman" w:hAnsi="Times New Roman" w:cs="Times New Roman"/>
          <w:sz w:val="24"/>
          <w:lang w:val="bs-Latn-BA"/>
        </w:rPr>
        <w:t xml:space="preserve">u sklopu rasprava o neotomanstvu (Tanasković 2010, Rasidagić 2013, Marić 2013, Ekinci 2013 i </w:t>
      </w:r>
      <w:r w:rsidR="00D05599">
        <w:rPr>
          <w:rFonts w:ascii="Times New Roman" w:hAnsi="Times New Roman" w:cs="Times New Roman"/>
          <w:sz w:val="24"/>
          <w:lang w:val="bs-Latn-BA"/>
        </w:rPr>
        <w:t>2014, Dursun-Ozkanca 2016). U to</w:t>
      </w:r>
      <w:r w:rsidRPr="00F13014">
        <w:rPr>
          <w:rFonts w:ascii="Times New Roman" w:hAnsi="Times New Roman" w:cs="Times New Roman"/>
          <w:sz w:val="24"/>
          <w:lang w:val="bs-Latn-BA"/>
        </w:rPr>
        <w:t>m smislu, tezom će se popuniti jaz i nedostaci u ovom polju, i ista će predstavljati akademsku osnovu za neka daljnja istraživanja o sličnim pitanjima.</w:t>
      </w:r>
    </w:p>
    <w:p w:rsidR="00F13014" w:rsidRDefault="00F13014" w:rsidP="00D05599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F13014">
        <w:rPr>
          <w:rFonts w:ascii="Times New Roman" w:hAnsi="Times New Roman" w:cs="Times New Roman"/>
          <w:sz w:val="24"/>
          <w:lang w:val="bs-Latn-BA"/>
        </w:rPr>
        <w:t>Ovim radom se također doprinosi jednoj od glavnih teorijskih rasprava u međunarodnim odnosima. Suprotno mišljenju da su realističke i konstruktivističke teorije suprotne jedna drugoj,  autori pod vodstvom Samuela Barkina stanovišta su da ove dvije teorije u kombinaciji mogu objasniti djelovanje i ponašanje država te d</w:t>
      </w:r>
      <w:r w:rsidR="00D05599">
        <w:rPr>
          <w:rFonts w:ascii="Times New Roman" w:hAnsi="Times New Roman" w:cs="Times New Roman"/>
          <w:sz w:val="24"/>
          <w:lang w:val="bs-Latn-BA"/>
        </w:rPr>
        <w:t>o</w:t>
      </w:r>
      <w:r w:rsidRPr="00F13014">
        <w:rPr>
          <w:rFonts w:ascii="Times New Roman" w:hAnsi="Times New Roman" w:cs="Times New Roman"/>
          <w:sz w:val="24"/>
          <w:lang w:val="bs-Latn-BA"/>
        </w:rPr>
        <w:t>vesti do riješenja za novon</w:t>
      </w:r>
      <w:r w:rsidR="00D05599">
        <w:rPr>
          <w:rFonts w:ascii="Times New Roman" w:hAnsi="Times New Roman" w:cs="Times New Roman"/>
          <w:sz w:val="24"/>
          <w:lang w:val="bs-Latn-BA"/>
        </w:rPr>
        <w:t>astale probleme unutar koncepta</w:t>
      </w:r>
      <w:r w:rsidRPr="00F13014">
        <w:rPr>
          <w:rFonts w:ascii="Times New Roman" w:hAnsi="Times New Roman" w:cs="Times New Roman"/>
          <w:sz w:val="24"/>
          <w:lang w:val="bs-Latn-BA"/>
        </w:rPr>
        <w:t xml:space="preserve"> realizma. Prema njima, u okviru međunarodnoj politici u fokusu se nalaze državna moć i interesi, ali u isto vrijeme moguće je pronaći uspostavljene vrijednosti, pretpostavke i identitete. Ovom tezom ispituje se pokušaj kombiniranja ove dvije teorije kroz primijenu iste na na tursku </w:t>
      </w:r>
      <w:r w:rsidRPr="00F13014">
        <w:rPr>
          <w:rFonts w:ascii="Times New Roman" w:hAnsi="Times New Roman" w:cs="Times New Roman"/>
          <w:sz w:val="24"/>
          <w:lang w:val="bs-Latn-BA"/>
        </w:rPr>
        <w:lastRenderedPageBreak/>
        <w:t>vanjsku politiku prema balkanskim muslimanima. To će ujedno omogućiti da ovaj rad doprinese raspravi unutar teorije međunarodnih odnosa.</w:t>
      </w:r>
    </w:p>
    <w:p w:rsidR="006223E7" w:rsidRPr="00F13014" w:rsidRDefault="006223E7" w:rsidP="005F519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hd w:val="clear" w:color="auto" w:fill="FFFFFF"/>
        </w:rPr>
      </w:pPr>
      <w:r w:rsidRPr="00F13014">
        <w:rPr>
          <w:b/>
        </w:rPr>
        <w:t xml:space="preserve">Mišljenje i prijedlog komisije </w:t>
      </w:r>
    </w:p>
    <w:p w:rsidR="006223E7" w:rsidRPr="00F13014" w:rsidRDefault="006223E7" w:rsidP="005F519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F13014" w:rsidRPr="00F13014" w:rsidRDefault="00F13014" w:rsidP="00F13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sz w:val="24"/>
          <w:szCs w:val="24"/>
          <w:lang w:val="bs-Latn-BA"/>
        </w:rPr>
        <w:t>Predložena doktorska disertacija predstavlja složen i inovativan pristup istraživanju izuzetno aktuelne i nedovoljno obrađene teme. Autor je kroz razgovor sa Komisijom o istraživačkom projektu doktorske disertacije, te kroz samu finalnu prijavu disertacije, pokazao da vlada odgovaraju</w:t>
      </w:r>
      <w:r w:rsidRPr="00F13014">
        <w:rPr>
          <w:rFonts w:ascii="Times New Roman" w:eastAsia="TimesNewRoman" w:hAnsi="Times New Roman" w:cs="Times New Roman"/>
          <w:sz w:val="24"/>
          <w:szCs w:val="24"/>
          <w:lang w:val="bs-Latn-BA"/>
        </w:rPr>
        <w:t>ć</w:t>
      </w:r>
      <w:r w:rsidRPr="00F13014">
        <w:rPr>
          <w:rFonts w:ascii="Times New Roman" w:hAnsi="Times New Roman" w:cs="Times New Roman"/>
          <w:sz w:val="24"/>
          <w:szCs w:val="24"/>
          <w:lang w:val="bs-Latn-BA"/>
        </w:rPr>
        <w:t>im metodama znanstveno-istraživa</w:t>
      </w:r>
      <w:r w:rsidRPr="00F13014">
        <w:rPr>
          <w:rFonts w:ascii="Times New Roman" w:eastAsia="TimesNewRoman" w:hAnsi="Times New Roman" w:cs="Times New Roman"/>
          <w:sz w:val="24"/>
          <w:szCs w:val="24"/>
          <w:lang w:val="bs-Latn-BA"/>
        </w:rPr>
        <w:t>č</w:t>
      </w:r>
      <w:r w:rsidRPr="00F13014">
        <w:rPr>
          <w:rFonts w:ascii="Times New Roman" w:hAnsi="Times New Roman" w:cs="Times New Roman"/>
          <w:sz w:val="24"/>
          <w:szCs w:val="24"/>
          <w:lang w:val="bs-Latn-BA"/>
        </w:rPr>
        <w:t>kog rada, te da posjeduje sposobnost za znanstvenu analizu izuzetno složenog teorijskog i praktičnog problema suvremenog svijeta i da je sposoban za izvođenje relevantnih zaklju</w:t>
      </w:r>
      <w:r w:rsidRPr="00F13014">
        <w:rPr>
          <w:rFonts w:ascii="Times New Roman" w:eastAsia="TimesNewRoman" w:hAnsi="Times New Roman" w:cs="Times New Roman"/>
          <w:sz w:val="24"/>
          <w:szCs w:val="24"/>
          <w:lang w:val="bs-Latn-BA"/>
        </w:rPr>
        <w:t>č</w:t>
      </w:r>
      <w:r w:rsidRPr="00F13014">
        <w:rPr>
          <w:rFonts w:ascii="Times New Roman" w:hAnsi="Times New Roman" w:cs="Times New Roman"/>
          <w:sz w:val="24"/>
          <w:szCs w:val="24"/>
          <w:lang w:val="bs-Latn-BA"/>
        </w:rPr>
        <w:t>aka visokog nivoa znanstvene akribije.</w:t>
      </w:r>
    </w:p>
    <w:p w:rsidR="00F13014" w:rsidRPr="00F13014" w:rsidRDefault="00F13014" w:rsidP="00F13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13014" w:rsidRPr="00F13014" w:rsidRDefault="00F13014" w:rsidP="00F13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sz w:val="24"/>
          <w:szCs w:val="24"/>
          <w:lang w:val="bs-Latn-BA"/>
        </w:rPr>
        <w:t>Na temelju iznesenog, Komisija predlaže Vije</w:t>
      </w:r>
      <w:r w:rsidRPr="00F13014">
        <w:rPr>
          <w:rFonts w:ascii="Times New Roman" w:eastAsia="TimesNewRoman" w:hAnsi="Times New Roman" w:cs="Times New Roman"/>
          <w:sz w:val="24"/>
          <w:szCs w:val="24"/>
          <w:lang w:val="bs-Latn-BA"/>
        </w:rPr>
        <w:t>ć</w:t>
      </w:r>
      <w:r w:rsidRPr="00F13014">
        <w:rPr>
          <w:rFonts w:ascii="Times New Roman" w:hAnsi="Times New Roman" w:cs="Times New Roman"/>
          <w:sz w:val="24"/>
          <w:szCs w:val="24"/>
          <w:lang w:val="bs-Latn-BA"/>
        </w:rPr>
        <w:t xml:space="preserve">u Fakulteta političkih nauka Univerziteta u Sarajevu da pozitivno ocjeni uvjete kandidata mr.sc. Hamdi Firat Buyuk </w:t>
      </w:r>
      <w:r w:rsidRPr="00F1301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za izradu doktorske disertacije, a temu doktorske disertacije pod naslovom  </w:t>
      </w:r>
      <w:r w:rsidRPr="00F1301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TURKEY’S POLICIES TOWARDS BALKAN MUSLIMS DURING THE RULE OF JUSTICE AND DEVEOPLEMT PARTY (AKP)</w:t>
      </w:r>
      <w:r w:rsidRPr="00F1301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prihvati kao podobnu.</w:t>
      </w:r>
    </w:p>
    <w:p w:rsidR="00F13014" w:rsidRPr="00F13014" w:rsidRDefault="00F13014" w:rsidP="00F13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6223E7" w:rsidRPr="00D05599" w:rsidRDefault="00F13014" w:rsidP="005F5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Komisija predlaže da mentor na izradi doktorske disertacije bude prof. dr. </w:t>
      </w:r>
      <w:r w:rsidRPr="00F13014">
        <w:rPr>
          <w:rFonts w:ascii="Times New Roman" w:hAnsi="Times New Roman" w:cs="Times New Roman"/>
          <w:sz w:val="24"/>
          <w:szCs w:val="24"/>
          <w:lang w:val="bs-Latn-BA"/>
        </w:rPr>
        <w:t>Ešref Kenan Rašidagić</w:t>
      </w:r>
      <w:r w:rsidRPr="00F13014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6223E7" w:rsidRPr="00F13014" w:rsidRDefault="006223E7" w:rsidP="005F5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6223E7" w:rsidRPr="00F13014" w:rsidRDefault="006223E7" w:rsidP="005F5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KOMISIJA</w:t>
      </w:r>
    </w:p>
    <w:p w:rsidR="006223E7" w:rsidRPr="00F13014" w:rsidRDefault="006223E7" w:rsidP="005F5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6223E7" w:rsidRPr="00F13014" w:rsidRDefault="006223E7" w:rsidP="005F5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223E7" w:rsidRPr="00F13014" w:rsidRDefault="006223E7" w:rsidP="005F5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sz w:val="24"/>
          <w:szCs w:val="24"/>
          <w:lang w:val="bs-Latn-BA"/>
        </w:rPr>
        <w:t>___________________________________</w:t>
      </w:r>
    </w:p>
    <w:p w:rsidR="006223E7" w:rsidRPr="00F13014" w:rsidRDefault="006223E7" w:rsidP="005F5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sz w:val="24"/>
          <w:szCs w:val="24"/>
          <w:lang w:val="bs-Latn-BA"/>
        </w:rPr>
        <w:t>Prof. dr. sc. Ešref Kenan Rašidagić, predsjednik</w:t>
      </w:r>
    </w:p>
    <w:p w:rsidR="006223E7" w:rsidRPr="00F13014" w:rsidRDefault="006223E7" w:rsidP="005F5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223E7" w:rsidRPr="00F13014" w:rsidRDefault="006223E7" w:rsidP="005F5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223E7" w:rsidRPr="00F13014" w:rsidRDefault="006223E7" w:rsidP="005F5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</w:t>
      </w:r>
    </w:p>
    <w:p w:rsidR="006223E7" w:rsidRPr="00F13014" w:rsidRDefault="006223E7" w:rsidP="005F5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sz w:val="24"/>
          <w:szCs w:val="24"/>
          <w:lang w:val="bs-Latn-BA"/>
        </w:rPr>
        <w:t xml:space="preserve">Prof.dr.sc. Saćir Filandra, </w:t>
      </w:r>
      <w:r w:rsidRPr="00F13014">
        <w:rPr>
          <w:rFonts w:ascii="Times New Roman" w:eastAsia="TimesNewRoman" w:hAnsi="Times New Roman" w:cs="Times New Roman"/>
          <w:sz w:val="24"/>
          <w:szCs w:val="24"/>
          <w:lang w:val="bs-Latn-BA"/>
        </w:rPr>
        <w:t>č</w:t>
      </w:r>
      <w:r w:rsidRPr="00F13014">
        <w:rPr>
          <w:rFonts w:ascii="Times New Roman" w:hAnsi="Times New Roman" w:cs="Times New Roman"/>
          <w:sz w:val="24"/>
          <w:szCs w:val="24"/>
          <w:lang w:val="bs-Latn-BA"/>
        </w:rPr>
        <w:t>lan</w:t>
      </w:r>
    </w:p>
    <w:p w:rsidR="006223E7" w:rsidRPr="00F13014" w:rsidRDefault="006223E7" w:rsidP="005F5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223E7" w:rsidRPr="00F13014" w:rsidRDefault="006223E7" w:rsidP="005F5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223E7" w:rsidRPr="00F13014" w:rsidRDefault="006223E7" w:rsidP="005F5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sz w:val="24"/>
          <w:szCs w:val="24"/>
          <w:lang w:val="bs-Latn-BA"/>
        </w:rPr>
        <w:t>__________________________________</w:t>
      </w:r>
    </w:p>
    <w:p w:rsidR="007006F5" w:rsidRPr="009165E2" w:rsidRDefault="006223E7" w:rsidP="009165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F1301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Prof. dr. sc. </w:t>
      </w:r>
      <w:r w:rsidRPr="00F13014">
        <w:rPr>
          <w:rFonts w:ascii="Times New Roman" w:hAnsi="Times New Roman" w:cs="Times New Roman"/>
          <w:sz w:val="24"/>
          <w:szCs w:val="24"/>
          <w:lang w:val="bs-Latn-BA"/>
        </w:rPr>
        <w:t>Hamza Karčić</w:t>
      </w:r>
      <w:r w:rsidRPr="00F13014">
        <w:rPr>
          <w:rFonts w:ascii="Times New Roman" w:hAnsi="Times New Roman" w:cs="Times New Roman"/>
          <w:bCs/>
          <w:sz w:val="24"/>
          <w:szCs w:val="24"/>
          <w:lang w:val="bs-Latn-BA"/>
        </w:rPr>
        <w:t>, član</w:t>
      </w:r>
    </w:p>
    <w:sectPr w:rsidR="007006F5" w:rsidRPr="009165E2" w:rsidSect="00F752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1F" w:rsidRDefault="000D1F1F" w:rsidP="006223E7">
      <w:pPr>
        <w:spacing w:after="0" w:line="240" w:lineRule="auto"/>
      </w:pPr>
      <w:r>
        <w:separator/>
      </w:r>
    </w:p>
  </w:endnote>
  <w:endnote w:type="continuationSeparator" w:id="0">
    <w:p w:rsidR="000D1F1F" w:rsidRDefault="000D1F1F" w:rsidP="0062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073085"/>
      <w:docPartObj>
        <w:docPartGallery w:val="Page Numbers (Bottom of Page)"/>
        <w:docPartUnique/>
      </w:docPartObj>
    </w:sdtPr>
    <w:sdtEndPr/>
    <w:sdtContent>
      <w:p w:rsidR="006223E7" w:rsidRDefault="00D4152A">
        <w:pPr>
          <w:pStyle w:val="Footer"/>
          <w:jc w:val="right"/>
        </w:pPr>
        <w:r>
          <w:fldChar w:fldCharType="begin"/>
        </w:r>
        <w:r w:rsidR="006223E7">
          <w:instrText>PAGE   \* MERGEFORMAT</w:instrText>
        </w:r>
        <w:r>
          <w:fldChar w:fldCharType="separate"/>
        </w:r>
        <w:r w:rsidR="009165E2">
          <w:rPr>
            <w:noProof/>
          </w:rPr>
          <w:t>1</w:t>
        </w:r>
        <w:r>
          <w:fldChar w:fldCharType="end"/>
        </w:r>
      </w:p>
    </w:sdtContent>
  </w:sdt>
  <w:p w:rsidR="006223E7" w:rsidRDefault="00622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1F" w:rsidRDefault="000D1F1F" w:rsidP="006223E7">
      <w:pPr>
        <w:spacing w:after="0" w:line="240" w:lineRule="auto"/>
      </w:pPr>
      <w:r>
        <w:separator/>
      </w:r>
    </w:p>
  </w:footnote>
  <w:footnote w:type="continuationSeparator" w:id="0">
    <w:p w:rsidR="000D1F1F" w:rsidRDefault="000D1F1F" w:rsidP="0062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675"/>
    <w:multiLevelType w:val="multilevel"/>
    <w:tmpl w:val="E72AF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9D82D33"/>
    <w:multiLevelType w:val="hybridMultilevel"/>
    <w:tmpl w:val="CA800E38"/>
    <w:lvl w:ilvl="0" w:tplc="7B865D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3A2719"/>
    <w:multiLevelType w:val="hybridMultilevel"/>
    <w:tmpl w:val="229052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6F1E"/>
    <w:multiLevelType w:val="hybridMultilevel"/>
    <w:tmpl w:val="A06E305A"/>
    <w:lvl w:ilvl="0" w:tplc="8376B3B4">
      <w:start w:val="3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E1"/>
    <w:rsid w:val="000020A6"/>
    <w:rsid w:val="00021487"/>
    <w:rsid w:val="00040A48"/>
    <w:rsid w:val="00062544"/>
    <w:rsid w:val="000911DF"/>
    <w:rsid w:val="0009357C"/>
    <w:rsid w:val="000C58E8"/>
    <w:rsid w:val="000D1F1F"/>
    <w:rsid w:val="001213D1"/>
    <w:rsid w:val="00141CD1"/>
    <w:rsid w:val="002870B5"/>
    <w:rsid w:val="002C3F29"/>
    <w:rsid w:val="0046695A"/>
    <w:rsid w:val="005D660D"/>
    <w:rsid w:val="005F519B"/>
    <w:rsid w:val="006223E7"/>
    <w:rsid w:val="006538E5"/>
    <w:rsid w:val="00676F43"/>
    <w:rsid w:val="00684A9D"/>
    <w:rsid w:val="007006F5"/>
    <w:rsid w:val="007D47B9"/>
    <w:rsid w:val="009165E2"/>
    <w:rsid w:val="00A74B2B"/>
    <w:rsid w:val="00A8217A"/>
    <w:rsid w:val="00B21FC7"/>
    <w:rsid w:val="00B551E7"/>
    <w:rsid w:val="00C07777"/>
    <w:rsid w:val="00D05599"/>
    <w:rsid w:val="00D4152A"/>
    <w:rsid w:val="00DC2DE1"/>
    <w:rsid w:val="00E7119F"/>
    <w:rsid w:val="00E73DA4"/>
    <w:rsid w:val="00F13014"/>
    <w:rsid w:val="00F75297"/>
    <w:rsid w:val="00FA3F2A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65A4C-76FC-47C3-8082-65C91E1A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F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62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E7"/>
  </w:style>
  <w:style w:type="paragraph" w:styleId="Footer">
    <w:name w:val="footer"/>
    <w:basedOn w:val="Normal"/>
    <w:link w:val="FooterChar"/>
    <w:uiPriority w:val="99"/>
    <w:unhideWhenUsed/>
    <w:rsid w:val="0062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2670</Words>
  <Characters>15222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 Fırat Büyük</dc:creator>
  <cp:lastModifiedBy>Enisa Kadrić</cp:lastModifiedBy>
  <cp:revision>2</cp:revision>
  <dcterms:created xsi:type="dcterms:W3CDTF">2020-01-06T07:25:00Z</dcterms:created>
  <dcterms:modified xsi:type="dcterms:W3CDTF">2020-01-06T07:25:00Z</dcterms:modified>
</cp:coreProperties>
</file>