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319F12B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CD3B63">
        <w:rPr>
          <w:rFonts w:ascii="Times New Roman" w:hAnsi="Times New Roman" w:cs="Times New Roman"/>
          <w:sz w:val="24"/>
          <w:szCs w:val="24"/>
        </w:rPr>
        <w:t>16.03.2021.</w:t>
      </w:r>
    </w:p>
    <w:p w14:paraId="518DE454" w14:textId="4B4D99FA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8F5D77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8F5D7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6E830ED7" w14:textId="7358D8D7" w:rsidR="008F5D77" w:rsidRPr="008F5D77" w:rsidRDefault="007526CC" w:rsidP="008F5D7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8F5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Klisura Fazile</w:t>
      </w:r>
    </w:p>
    <w:p w14:paraId="34DD3BF4" w14:textId="77777777" w:rsidR="008F5D77" w:rsidRPr="008F5D77" w:rsidRDefault="008F5D77" w:rsidP="008F5D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2647776"/>
      <w:r w:rsidRPr="008F5D77">
        <w:rPr>
          <w:rFonts w:ascii="Times New Roman" w:hAnsi="Times New Roman" w:cs="Times New Roman"/>
          <w:bCs/>
          <w:sz w:val="24"/>
          <w:szCs w:val="24"/>
        </w:rPr>
        <w:t>Kandidatkinji Klisura ( Ismet) Fazili, rođenoj 18.9.1962. godine u Fojnici, Općina Fojnica, Bosna i Hercegovina, dodjeljuje se 300 ECTS studijskih bodova za završen četverogodišnji predbolonjski studij na Odsjeku SOCIOLOGIJE, što predstavlja ekvivalent završenom drugom ciklusu bolonjskog studija, te joj se dodjeljuje stručno zvanje „MAGISTAR SOCIOLOGIJE“.</w:t>
      </w:r>
      <w:bookmarkEnd w:id="0"/>
    </w:p>
    <w:p w14:paraId="37BA0739" w14:textId="21DD0A0F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8F5D77">
        <w:rPr>
          <w:rFonts w:ascii="Times New Roman" w:hAnsi="Times New Roman" w:cs="Times New Roman"/>
          <w:sz w:val="24"/>
          <w:szCs w:val="24"/>
        </w:rPr>
        <w:t>05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8F5D77">
        <w:rPr>
          <w:rFonts w:ascii="Times New Roman" w:hAnsi="Times New Roman" w:cs="Times New Roman"/>
          <w:sz w:val="24"/>
          <w:szCs w:val="24"/>
        </w:rPr>
        <w:t>3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78563C0E" w:rsidR="00C407AE" w:rsidRPr="00400E94" w:rsidRDefault="00C407AE" w:rsidP="008F5D77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8F5D77">
        <w:rPr>
          <w:rFonts w:ascii="Times New Roman" w:hAnsi="Times New Roman" w:cs="Times New Roman"/>
          <w:sz w:val="24"/>
          <w:szCs w:val="24"/>
        </w:rPr>
        <w:t>05</w:t>
      </w:r>
      <w:r w:rsidR="0004088B" w:rsidRPr="0004088B">
        <w:rPr>
          <w:rFonts w:ascii="Times New Roman" w:hAnsi="Times New Roman" w:cs="Times New Roman"/>
          <w:sz w:val="24"/>
          <w:szCs w:val="24"/>
        </w:rPr>
        <w:t>.0</w:t>
      </w:r>
      <w:r w:rsidR="008F5D77">
        <w:rPr>
          <w:rFonts w:ascii="Times New Roman" w:hAnsi="Times New Roman" w:cs="Times New Roman"/>
          <w:sz w:val="24"/>
          <w:szCs w:val="24"/>
        </w:rPr>
        <w:t>3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CD3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5D77">
        <w:rPr>
          <w:rFonts w:ascii="Times New Roman" w:hAnsi="Times New Roman" w:cs="Times New Roman"/>
          <w:iCs/>
          <w:sz w:val="24"/>
          <w:szCs w:val="24"/>
        </w:rPr>
        <w:t>k</w:t>
      </w:r>
      <w:r w:rsidR="008F5D77" w:rsidRPr="008F5D77">
        <w:rPr>
          <w:rFonts w:ascii="Times New Roman" w:hAnsi="Times New Roman" w:cs="Times New Roman"/>
          <w:iCs/>
          <w:sz w:val="24"/>
          <w:szCs w:val="24"/>
        </w:rPr>
        <w:t>andidatkinji Klisura ( Ismet) Fazili, rođenoj 18.9.1962. godine u Fojnici, Općina Fojnica, Bosna i Hercegovina, dodjeljuje 300 ECTS studijskih bodova za završen četverogodišnji predbolonjski studij na Odsjeku SOCIOLOGIJE, što predstavlja ekvivalent završenom drugom ciklusu bolonjskog studija, te joj se dodjeljuje stručno zvanje „MAGISTAR SOCIOLOGIJE“.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537CD9"/>
    <w:rsid w:val="00610D15"/>
    <w:rsid w:val="0066040C"/>
    <w:rsid w:val="007249CD"/>
    <w:rsid w:val="007359E0"/>
    <w:rsid w:val="007526CC"/>
    <w:rsid w:val="007D714D"/>
    <w:rsid w:val="008360DF"/>
    <w:rsid w:val="008D76EA"/>
    <w:rsid w:val="008F5D77"/>
    <w:rsid w:val="00900018"/>
    <w:rsid w:val="009D349D"/>
    <w:rsid w:val="00AB3C4D"/>
    <w:rsid w:val="00B117B3"/>
    <w:rsid w:val="00B66545"/>
    <w:rsid w:val="00C407AE"/>
    <w:rsid w:val="00C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2021-03-05T11:35:00Z</cp:lastPrinted>
  <dcterms:created xsi:type="dcterms:W3CDTF">2021-01-21T10:00:00Z</dcterms:created>
  <dcterms:modified xsi:type="dcterms:W3CDTF">2021-03-05T11:38:00Z</dcterms:modified>
</cp:coreProperties>
</file>