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:rsidR="00EB535C" w:rsidRPr="004C6158" w:rsidRDefault="00421A6F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2E509E">
        <w:rPr>
          <w:rFonts w:asciiTheme="minorHAnsi" w:hAnsiTheme="minorHAnsi" w:cstheme="minorHAnsi"/>
          <w:szCs w:val="24"/>
          <w:lang w:val="bs-Latn-BA"/>
        </w:rPr>
        <w:t>1</w:t>
      </w:r>
      <w:r w:rsidR="00ED7DC4">
        <w:rPr>
          <w:rFonts w:asciiTheme="minorHAnsi" w:hAnsiTheme="minorHAnsi" w:cstheme="minorHAnsi"/>
          <w:szCs w:val="24"/>
          <w:lang w:val="bs-Latn-BA"/>
        </w:rPr>
        <w:t>6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4922DE">
        <w:rPr>
          <w:rFonts w:asciiTheme="minorHAnsi" w:hAnsiTheme="minorHAnsi" w:cstheme="minorHAnsi"/>
          <w:szCs w:val="24"/>
          <w:lang w:val="bs-Latn-BA"/>
        </w:rPr>
        <w:t>0</w:t>
      </w:r>
      <w:r w:rsidR="00314583">
        <w:rPr>
          <w:rFonts w:asciiTheme="minorHAnsi" w:hAnsiTheme="minorHAnsi" w:cstheme="minorHAnsi"/>
          <w:szCs w:val="24"/>
          <w:lang w:val="bs-Latn-BA"/>
        </w:rPr>
        <w:t>4</w:t>
      </w:r>
      <w:r w:rsidR="005F34FD">
        <w:rPr>
          <w:rFonts w:asciiTheme="minorHAnsi" w:hAnsiTheme="minorHAnsi" w:cstheme="minorHAnsi"/>
          <w:szCs w:val="24"/>
          <w:lang w:val="bs-Latn-BA"/>
        </w:rPr>
        <w:t>.201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314583">
        <w:rPr>
          <w:rFonts w:asciiTheme="minorHAnsi" w:hAnsiTheme="minorHAnsi" w:cstheme="minorHAnsi"/>
          <w:szCs w:val="24"/>
          <w:lang w:val="bs-Latn-BA"/>
        </w:rPr>
        <w:t>56</w:t>
      </w:r>
      <w:r w:rsidR="005F34FD">
        <w:rPr>
          <w:rFonts w:asciiTheme="minorHAnsi" w:hAnsiTheme="minorHAnsi" w:cstheme="minorHAnsi"/>
          <w:szCs w:val="24"/>
          <w:lang w:val="bs-Latn-BA"/>
        </w:rPr>
        <w:t>-</w:t>
      </w:r>
      <w:r w:rsidR="00314583">
        <w:rPr>
          <w:rFonts w:asciiTheme="minorHAnsi" w:hAnsiTheme="minorHAnsi" w:cstheme="minorHAnsi"/>
          <w:szCs w:val="24"/>
          <w:lang w:val="bs-Latn-BA"/>
        </w:rPr>
        <w:t>3</w:t>
      </w:r>
      <w:r w:rsidR="00813D5D">
        <w:rPr>
          <w:rFonts w:asciiTheme="minorHAnsi" w:hAnsiTheme="minorHAnsi" w:cstheme="minorHAnsi"/>
          <w:szCs w:val="24"/>
          <w:lang w:val="bs-Latn-BA"/>
        </w:rPr>
        <w:t>9</w:t>
      </w:r>
      <w:r w:rsidR="00ED7DC4">
        <w:rPr>
          <w:rFonts w:asciiTheme="minorHAnsi" w:hAnsiTheme="minorHAnsi" w:cstheme="minorHAnsi"/>
          <w:szCs w:val="24"/>
          <w:lang w:val="bs-Latn-BA"/>
        </w:rPr>
        <w:t>-2</w:t>
      </w:r>
      <w:r w:rsidR="005F34FD">
        <w:rPr>
          <w:rFonts w:asciiTheme="minorHAnsi" w:hAnsiTheme="minorHAnsi" w:cstheme="minorHAnsi"/>
          <w:szCs w:val="24"/>
          <w:lang w:val="bs-Latn-BA"/>
        </w:rPr>
        <w:t>/1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 xml:space="preserve"> </w:t>
      </w:r>
      <w:r w:rsidRPr="004C6158">
        <w:rPr>
          <w:rFonts w:asciiTheme="minorHAnsi" w:hAnsiTheme="minorHAnsi"/>
          <w:lang w:val="bs-Latn-BA"/>
        </w:rPr>
        <w:t xml:space="preserve">studenta </w:t>
      </w:r>
      <w:r w:rsidR="00C92236">
        <w:rPr>
          <w:rFonts w:asciiTheme="minorHAnsi" w:hAnsiTheme="minorHAnsi" w:cstheme="minorHAnsi"/>
          <w:b/>
          <w:szCs w:val="22"/>
          <w:lang w:val="bs-Latn-BA"/>
        </w:rPr>
        <w:t>Samir Mujagić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:rsidR="000D7063" w:rsidRPr="004C6158" w:rsidRDefault="00B867CA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SARADNJA POLICIJSKIH AGENCIJA U BOSNI I HERCEGOVINI U KRI</w:t>
      </w:r>
      <w:r w:rsidR="001F5D31">
        <w:rPr>
          <w:rFonts w:asciiTheme="minorHAnsi" w:hAnsiTheme="minorHAnsi" w:cstheme="minorHAnsi"/>
          <w:b/>
          <w:szCs w:val="24"/>
          <w:lang w:val="bs-Latn-BA"/>
        </w:rPr>
        <w:t>Z</w:t>
      </w:r>
      <w:r>
        <w:rPr>
          <w:rFonts w:asciiTheme="minorHAnsi" w:hAnsiTheme="minorHAnsi" w:cstheme="minorHAnsi"/>
          <w:b/>
          <w:szCs w:val="24"/>
          <w:lang w:val="bs-Latn-BA"/>
        </w:rPr>
        <w:t>NIM SITUACIJAMA</w:t>
      </w:r>
      <w:bookmarkStart w:id="0" w:name="_GoBack"/>
      <w:bookmarkEnd w:id="0"/>
    </w:p>
    <w:p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C92236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C92236">
        <w:rPr>
          <w:rFonts w:asciiTheme="minorHAnsi" w:hAnsiTheme="minorHAnsi" w:cstheme="minorHAnsi"/>
          <w:szCs w:val="24"/>
          <w:lang w:val="bs-Latn-BA"/>
        </w:rPr>
        <w:t>Sead Turčalo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:rsidR="005F34FD" w:rsidRPr="004C6158" w:rsidRDefault="00C92236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>
        <w:rPr>
          <w:rFonts w:asciiTheme="minorHAnsi" w:hAnsiTheme="minorHAnsi"/>
          <w:lang w:val="bs-Latn-BA"/>
        </w:rPr>
        <w:t>Haris Cerić</w:t>
      </w:r>
      <w:r w:rsidR="005F34FD">
        <w:rPr>
          <w:rFonts w:asciiTheme="minorHAnsi" w:hAnsiTheme="minorHAnsi"/>
          <w:lang w:val="bs-Latn-BA"/>
        </w:rPr>
        <w:t>, zamjenski član</w:t>
      </w:r>
    </w:p>
    <w:p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Smajić.</w:t>
      </w:r>
    </w:p>
    <w:p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C92236">
        <w:rPr>
          <w:rFonts w:asciiTheme="minorHAnsi" w:hAnsiTheme="minorHAnsi" w:cstheme="minorHAnsi"/>
          <w:b/>
          <w:szCs w:val="22"/>
          <w:lang w:val="bs-Latn-BA"/>
        </w:rPr>
        <w:t>Samir Mujagić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:rsidR="003A5465" w:rsidRPr="003A5465" w:rsidRDefault="003A5465" w:rsidP="003A5465">
      <w:pPr>
        <w:spacing w:after="240" w:line="276" w:lineRule="auto"/>
        <w:rPr>
          <w:rFonts w:asciiTheme="minorHAnsi" w:hAnsiTheme="minorHAnsi" w:cstheme="minorHAnsi"/>
          <w:szCs w:val="24"/>
          <w:lang w:val="bs-Latn-BA"/>
        </w:rPr>
      </w:pPr>
      <w:r w:rsidRPr="003A5465">
        <w:rPr>
          <w:rFonts w:asciiTheme="minorHAnsi" w:eastAsia="Calibri" w:hAnsiTheme="minorHAnsi" w:cstheme="minorHAnsi"/>
          <w:szCs w:val="24"/>
          <w:lang w:val="bs-Latn-BA"/>
        </w:rPr>
        <w:t xml:space="preserve">Master rad na temu „Saradnja policijskih agencija u Bosni i Hercegovini u kriznim situacijama“  obuhvata četri dijela. Predmet istraživanja ovog magistarskog rada jeste analiza saradnje policijskih agencija u Bosni i Hercegovini u kriznim situacijama. </w:t>
      </w:r>
      <w:r w:rsidRPr="003A5465">
        <w:rPr>
          <w:rFonts w:asciiTheme="minorHAnsi" w:hAnsiTheme="minorHAnsi" w:cstheme="minorHAnsi"/>
          <w:szCs w:val="24"/>
          <w:lang w:val="hr-HR"/>
        </w:rPr>
        <w:t xml:space="preserve">Rad se temelji </w:t>
      </w:r>
      <w:proofErr w:type="spellStart"/>
      <w:r w:rsidRPr="003A5465">
        <w:rPr>
          <w:rFonts w:asciiTheme="minorHAnsi" w:hAnsiTheme="minorHAnsi" w:cstheme="minorHAnsi"/>
          <w:szCs w:val="24"/>
        </w:rPr>
        <w:t>na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dosadašnjim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rezultatima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analizama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koji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ostvareni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postignuti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kada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je u </w:t>
      </w:r>
      <w:proofErr w:type="spellStart"/>
      <w:r w:rsidRPr="003A5465">
        <w:rPr>
          <w:rFonts w:asciiTheme="minorHAnsi" w:hAnsiTheme="minorHAnsi" w:cstheme="minorHAnsi"/>
          <w:szCs w:val="24"/>
        </w:rPr>
        <w:t>pitanju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sektor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sigurnosti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saradnja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policijskih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agencija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BiH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kriznim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situacijama</w:t>
      </w:r>
      <w:proofErr w:type="spellEnd"/>
      <w:r w:rsidRPr="003A5465">
        <w:rPr>
          <w:rFonts w:asciiTheme="minorHAnsi" w:hAnsiTheme="minorHAnsi" w:cstheme="minorHAnsi"/>
          <w:szCs w:val="24"/>
        </w:rPr>
        <w:t>.</w:t>
      </w:r>
      <w:r w:rsidRPr="003A5465">
        <w:rPr>
          <w:rFonts w:asciiTheme="minorHAnsi" w:eastAsia="Calibri" w:hAnsiTheme="minorHAnsi" w:cstheme="minorHAnsi"/>
          <w:szCs w:val="24"/>
          <w:lang w:val="bs-Latn-BA"/>
        </w:rPr>
        <w:t xml:space="preserve"> </w:t>
      </w:r>
      <w:r w:rsidRPr="003A5465">
        <w:rPr>
          <w:rFonts w:asciiTheme="minorHAnsi" w:hAnsiTheme="minorHAnsi" w:cstheme="minorHAnsi"/>
          <w:szCs w:val="24"/>
          <w:lang w:val="hr-HR"/>
        </w:rPr>
        <w:t xml:space="preserve">Predmet ovog istraživanja jeste utvrđivanje koja je to konkretna pomoć potrebna nadležnim policijskim agencijama te u čemu se ogleda napredak koji je ostvaren reformom policije u BiH. Cilj ovog istraživanje je da pomogne u rješavanju osnovnih sigurnosnih pitanja sa kojima se policijske agencije u BiH danas suočavaju. </w:t>
      </w:r>
      <w:r w:rsidRPr="003A5465">
        <w:rPr>
          <w:rFonts w:asciiTheme="minorHAnsi" w:eastAsia="Calibri" w:hAnsiTheme="minorHAnsi" w:cstheme="minorHAnsi"/>
          <w:szCs w:val="24"/>
          <w:lang w:val="bs-Latn-BA"/>
        </w:rPr>
        <w:t xml:space="preserve">U radu su navedene dobre </w:t>
      </w:r>
      <w:r w:rsidRPr="003A5465">
        <w:rPr>
          <w:rFonts w:asciiTheme="minorHAnsi" w:hAnsiTheme="minorHAnsi" w:cstheme="minorHAnsi"/>
          <w:szCs w:val="24"/>
          <w:lang w:val="hr-HR"/>
        </w:rPr>
        <w:t>praksi i propisi evropskih zemalja a koji imaju mogućnost primjene u bosanskohercegovačkom društveno-političkom kontekstu. Takodjer, c</w:t>
      </w:r>
      <w:r w:rsidRPr="003A5465">
        <w:rPr>
          <w:rFonts w:asciiTheme="minorHAnsi" w:hAnsiTheme="minorHAnsi" w:cstheme="minorHAnsi"/>
          <w:szCs w:val="24"/>
          <w:lang w:val="bs-Latn-BA"/>
        </w:rPr>
        <w:t>ilj istraživanja je bio otkriti na koji način je moguće formirati</w:t>
      </w:r>
      <w:r w:rsidRPr="003A5465">
        <w:rPr>
          <w:rFonts w:asciiTheme="minorHAnsi" w:hAnsiTheme="minorHAnsi" w:cstheme="minorHAnsi"/>
          <w:szCs w:val="24"/>
          <w:lang w:val="hr-HR"/>
        </w:rPr>
        <w:t xml:space="preserve"> konkretnu pomoć nadležnim policijskim agencijama te na koji način ostvariti reformu policije u BiH.</w:t>
      </w:r>
      <w:r w:rsidRPr="003A5465">
        <w:rPr>
          <w:rFonts w:asciiTheme="minorHAnsi" w:hAnsiTheme="minorHAnsi" w:cstheme="minorHAnsi"/>
          <w:szCs w:val="24"/>
          <w:lang w:val="bs-Latn-BA"/>
        </w:rPr>
        <w:t xml:space="preserve"> Generalna hipoteza u ovom radu glasi: </w:t>
      </w:r>
      <w:r w:rsidRPr="003A5465">
        <w:rPr>
          <w:rFonts w:asciiTheme="minorHAnsi" w:hAnsiTheme="minorHAnsi" w:cstheme="minorHAnsi"/>
          <w:i/>
          <w:szCs w:val="24"/>
          <w:lang w:val="bs-Latn-BA"/>
        </w:rPr>
        <w:t>„Saradnja policijskih agencija u Bosni i Hercegovini u kriznim situacijama determinisana je normativno-pravnim okvirom BiH na jednoj i nedostatak političke volje za reformu na drugoj strani“.</w:t>
      </w:r>
      <w:r w:rsidRPr="003A5465">
        <w:rPr>
          <w:rFonts w:asciiTheme="minorHAnsi" w:hAnsiTheme="minorHAnsi" w:cstheme="minorHAnsi"/>
          <w:szCs w:val="24"/>
          <w:lang w:val="hr-HR"/>
        </w:rPr>
        <w:t xml:space="preserve"> Neka od i</w:t>
      </w:r>
      <w:proofErr w:type="spellStart"/>
      <w:r w:rsidRPr="003A5465">
        <w:rPr>
          <w:rFonts w:asciiTheme="minorHAnsi" w:hAnsiTheme="minorHAnsi" w:cstheme="minorHAnsi"/>
          <w:szCs w:val="24"/>
        </w:rPr>
        <w:t>straživačkih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pitanja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koja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3A5465">
        <w:rPr>
          <w:rFonts w:asciiTheme="minorHAnsi" w:hAnsiTheme="minorHAnsi" w:cstheme="minorHAnsi"/>
          <w:szCs w:val="24"/>
        </w:rPr>
        <w:t>javljaju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okviru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ovog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završnog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rada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r w:rsidRPr="003A5465">
        <w:rPr>
          <w:rFonts w:asciiTheme="minorHAnsi" w:hAnsiTheme="minorHAnsi" w:cstheme="minorHAnsi"/>
          <w:szCs w:val="24"/>
          <w:lang w:val="hr-HR"/>
        </w:rPr>
        <w:t xml:space="preserve">koji je najadekvatniji metod prilikom rješavanja osnovnih sigurnosnih pitanja, </w:t>
      </w:r>
      <w:r w:rsidRPr="003A5465">
        <w:rPr>
          <w:rFonts w:asciiTheme="minorHAnsi" w:hAnsiTheme="minorHAnsi" w:cstheme="minorHAnsi"/>
          <w:szCs w:val="24"/>
          <w:lang w:val="bs-Latn-BA"/>
        </w:rPr>
        <w:t>koji je to način formiranja</w:t>
      </w:r>
      <w:r w:rsidRPr="003A5465">
        <w:rPr>
          <w:rFonts w:asciiTheme="minorHAnsi" w:hAnsiTheme="minorHAnsi" w:cstheme="minorHAnsi"/>
          <w:szCs w:val="24"/>
          <w:lang w:val="hr-HR"/>
        </w:rPr>
        <w:t xml:space="preserve"> konkretne pomoć nadležnim policijskim agencijama te koji su to koraci i zadaci u ostvarivanju reforme policije u BiH. </w:t>
      </w:r>
      <w:proofErr w:type="spellStart"/>
      <w:r w:rsidRPr="003A5465">
        <w:rPr>
          <w:rFonts w:asciiTheme="minorHAnsi" w:hAnsiTheme="minorHAnsi" w:cstheme="minorHAnsi"/>
          <w:szCs w:val="24"/>
        </w:rPr>
        <w:t>Ovaj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završni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rad je </w:t>
      </w:r>
      <w:proofErr w:type="spellStart"/>
      <w:r w:rsidRPr="003A5465">
        <w:rPr>
          <w:rFonts w:asciiTheme="minorHAnsi" w:hAnsiTheme="minorHAnsi" w:cstheme="minorHAnsi"/>
          <w:szCs w:val="24"/>
        </w:rPr>
        <w:t>podijeljen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četiri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dijela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. U </w:t>
      </w:r>
      <w:proofErr w:type="spellStart"/>
      <w:r w:rsidRPr="003A5465">
        <w:rPr>
          <w:rFonts w:asciiTheme="minorHAnsi" w:hAnsiTheme="minorHAnsi" w:cstheme="minorHAnsi"/>
          <w:szCs w:val="24"/>
        </w:rPr>
        <w:t>prvom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dijelu</w:t>
      </w:r>
      <w:proofErr w:type="spellEnd"/>
      <w:r w:rsidRPr="003A5465">
        <w:rPr>
          <w:rFonts w:asciiTheme="minorHAnsi" w:eastAsia="Lucida Sans Unicode" w:hAnsiTheme="minorHAnsi" w:cstheme="minorHAnsi"/>
          <w:b/>
          <w:kern w:val="2"/>
          <w:szCs w:val="24"/>
          <w:lang w:val="bs-Latn-BA"/>
        </w:rPr>
        <w:t xml:space="preserve"> </w:t>
      </w:r>
      <w:r w:rsidRPr="003A5465">
        <w:rPr>
          <w:rFonts w:asciiTheme="minorHAnsi" w:eastAsia="Lucida Sans Unicode" w:hAnsiTheme="minorHAnsi" w:cstheme="minorHAnsi"/>
          <w:kern w:val="2"/>
          <w:szCs w:val="24"/>
          <w:lang w:val="bs-Latn-BA"/>
        </w:rPr>
        <w:t>koji nosi naziv</w:t>
      </w:r>
      <w:r w:rsidRPr="003A5465">
        <w:rPr>
          <w:rFonts w:asciiTheme="minorHAnsi" w:eastAsia="Lucida Sans Unicode" w:hAnsiTheme="minorHAnsi" w:cstheme="minorHAnsi"/>
          <w:b/>
          <w:kern w:val="2"/>
          <w:szCs w:val="24"/>
          <w:lang w:val="bs-Latn-BA"/>
        </w:rPr>
        <w:t xml:space="preserve"> </w:t>
      </w:r>
      <w:r w:rsidRPr="003A5465">
        <w:rPr>
          <w:rFonts w:asciiTheme="minorHAnsi" w:eastAsia="Lucida Sans Unicode" w:hAnsiTheme="minorHAnsi" w:cstheme="minorHAnsi"/>
          <w:kern w:val="2"/>
          <w:szCs w:val="24"/>
          <w:lang w:val="bs-Latn-BA"/>
        </w:rPr>
        <w:t xml:space="preserve">„teorijsko metodološki okvir </w:t>
      </w:r>
      <w:proofErr w:type="gramStart"/>
      <w:r w:rsidRPr="003A5465">
        <w:rPr>
          <w:rFonts w:asciiTheme="minorHAnsi" w:eastAsia="Lucida Sans Unicode" w:hAnsiTheme="minorHAnsi" w:cstheme="minorHAnsi"/>
          <w:kern w:val="2"/>
          <w:szCs w:val="24"/>
          <w:lang w:val="bs-Latn-BA"/>
        </w:rPr>
        <w:t>rada</w:t>
      </w:r>
      <w:r w:rsidRPr="003A5465">
        <w:rPr>
          <w:rFonts w:asciiTheme="minorHAnsi" w:eastAsia="Lucida Sans Unicode" w:hAnsiTheme="minorHAnsi" w:cstheme="minorHAnsi"/>
          <w:b/>
          <w:kern w:val="2"/>
          <w:szCs w:val="24"/>
          <w:lang w:val="bs-Latn-BA"/>
        </w:rPr>
        <w:t>“</w:t>
      </w:r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sadržani</w:t>
      </w:r>
      <w:proofErr w:type="spellEnd"/>
      <w:proofErr w:type="gram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osnovni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podaci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3A5465">
        <w:rPr>
          <w:rFonts w:asciiTheme="minorHAnsi" w:hAnsiTheme="minorHAnsi" w:cstheme="minorHAnsi"/>
          <w:szCs w:val="24"/>
        </w:rPr>
        <w:t>temi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3A5465">
        <w:rPr>
          <w:rFonts w:asciiTheme="minorHAnsi" w:hAnsiTheme="minorHAnsi" w:cstheme="minorHAnsi"/>
          <w:szCs w:val="24"/>
        </w:rPr>
        <w:t>predmetu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problemu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istraživanja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te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postavljenim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ciljevima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3A5465">
        <w:rPr>
          <w:rFonts w:asciiTheme="minorHAnsi" w:hAnsiTheme="minorHAnsi" w:cstheme="minorHAnsi"/>
          <w:szCs w:val="24"/>
        </w:rPr>
        <w:t>ali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o </w:t>
      </w:r>
      <w:proofErr w:type="spellStart"/>
      <w:r w:rsidRPr="003A5465">
        <w:rPr>
          <w:rFonts w:asciiTheme="minorHAnsi" w:hAnsiTheme="minorHAnsi" w:cstheme="minorHAnsi"/>
          <w:szCs w:val="24"/>
        </w:rPr>
        <w:t>značaju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teme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3A5465">
        <w:rPr>
          <w:rFonts w:asciiTheme="minorHAnsi" w:hAnsiTheme="minorHAnsi" w:cstheme="minorHAnsi"/>
          <w:szCs w:val="24"/>
        </w:rPr>
        <w:t>Nakon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teorijsko-metodološkog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obrazloženja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, u </w:t>
      </w:r>
      <w:proofErr w:type="spellStart"/>
      <w:r w:rsidRPr="003A5465">
        <w:rPr>
          <w:rFonts w:asciiTheme="minorHAnsi" w:hAnsiTheme="minorHAnsi" w:cstheme="minorHAnsi"/>
          <w:szCs w:val="24"/>
        </w:rPr>
        <w:t>drugom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dijelu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3A5465">
        <w:rPr>
          <w:rFonts w:asciiTheme="minorHAnsi" w:hAnsiTheme="minorHAnsi" w:cstheme="minorHAnsi"/>
          <w:szCs w:val="24"/>
        </w:rPr>
        <w:t>Sistem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unutrašnje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sigurnsosti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Bosne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Hercegovine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postdejtonskom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3A5465">
        <w:rPr>
          <w:rFonts w:asciiTheme="minorHAnsi" w:hAnsiTheme="minorHAnsi" w:cstheme="minorHAnsi"/>
          <w:szCs w:val="24"/>
        </w:rPr>
        <w:t>peirodu</w:t>
      </w:r>
      <w:proofErr w:type="spellEnd"/>
      <w:r w:rsidRPr="003A5465">
        <w:rPr>
          <w:rFonts w:asciiTheme="minorHAnsi" w:hAnsiTheme="minorHAnsi" w:cstheme="minorHAnsi"/>
          <w:szCs w:val="24"/>
        </w:rPr>
        <w:t>“ je</w:t>
      </w:r>
      <w:proofErr w:type="gram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objašnjeno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ustavno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uređenje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Bosne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Hercegovine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3A5465">
        <w:rPr>
          <w:rFonts w:asciiTheme="minorHAnsi" w:hAnsiTheme="minorHAnsi" w:cstheme="minorHAnsi"/>
          <w:szCs w:val="24"/>
        </w:rPr>
        <w:t>razvoj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policijskih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agencija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nakon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potpisivanja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Dejtonskog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mirovnog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sporazuma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,  </w:t>
      </w:r>
      <w:proofErr w:type="spellStart"/>
      <w:r w:rsidRPr="003A5465">
        <w:rPr>
          <w:rFonts w:asciiTheme="minorHAnsi" w:hAnsiTheme="minorHAnsi" w:cstheme="minorHAnsi"/>
          <w:szCs w:val="24"/>
        </w:rPr>
        <w:t>odnos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policijskih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agencija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njihova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saradnja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pokušaji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reforme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policijske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strukture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. U </w:t>
      </w:r>
      <w:proofErr w:type="spellStart"/>
      <w:r w:rsidRPr="003A5465">
        <w:rPr>
          <w:rFonts w:asciiTheme="minorHAnsi" w:hAnsiTheme="minorHAnsi" w:cstheme="minorHAnsi"/>
          <w:szCs w:val="24"/>
        </w:rPr>
        <w:t>okviru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trećeg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dijela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3A5465">
        <w:rPr>
          <w:rFonts w:asciiTheme="minorHAnsi" w:hAnsiTheme="minorHAnsi" w:cstheme="minorHAnsi"/>
          <w:szCs w:val="24"/>
        </w:rPr>
        <w:t>Krizna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situacija-pojmojno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3A5465">
        <w:rPr>
          <w:rFonts w:asciiTheme="minorHAnsi" w:hAnsiTheme="minorHAnsi" w:cstheme="minorHAnsi"/>
          <w:szCs w:val="24"/>
        </w:rPr>
        <w:t>određenje</w:t>
      </w:r>
      <w:proofErr w:type="spellEnd"/>
      <w:r w:rsidRPr="003A5465">
        <w:rPr>
          <w:rFonts w:asciiTheme="minorHAnsi" w:hAnsiTheme="minorHAnsi" w:cstheme="minorHAnsi"/>
          <w:b/>
          <w:szCs w:val="24"/>
        </w:rPr>
        <w:t>“</w:t>
      </w:r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obrađeni</w:t>
      </w:r>
      <w:proofErr w:type="spellEnd"/>
      <w:proofErr w:type="gram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pojmovi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kriznih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situacija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3A5465">
        <w:rPr>
          <w:rFonts w:asciiTheme="minorHAnsi" w:hAnsiTheme="minorHAnsi" w:cstheme="minorHAnsi"/>
          <w:szCs w:val="24"/>
        </w:rPr>
        <w:t>upravljanja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komuniciranja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krizama</w:t>
      </w:r>
      <w:proofErr w:type="spellEnd"/>
      <w:r w:rsidRPr="003A546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te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3A5465">
        <w:rPr>
          <w:rFonts w:asciiTheme="minorHAnsi" w:hAnsiTheme="minorHAnsi" w:cstheme="minorHAnsi"/>
          <w:szCs w:val="24"/>
        </w:rPr>
        <w:t>ukazano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na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</w:t>
      </w:r>
      <w:r w:rsidRPr="003A5465">
        <w:rPr>
          <w:rFonts w:asciiTheme="minorHAnsi" w:hAnsiTheme="minorHAnsi" w:cstheme="minorHAnsi"/>
          <w:szCs w:val="24"/>
          <w:lang w:val="bs-Latn-BA"/>
        </w:rPr>
        <w:t>logu policije u ovakvim situacijama. Četvrti dio „</w:t>
      </w:r>
      <w:proofErr w:type="spellStart"/>
      <w:r w:rsidRPr="003A5465">
        <w:rPr>
          <w:rFonts w:asciiTheme="minorHAnsi" w:hAnsiTheme="minorHAnsi" w:cstheme="minorHAnsi"/>
          <w:szCs w:val="24"/>
        </w:rPr>
        <w:t>Saradnja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policijskih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agenvija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</w:rPr>
        <w:t>bosni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</w:rPr>
        <w:t>hercegoviniu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kriznim</w:t>
      </w:r>
      <w:proofErr w:type="spellEnd"/>
      <w:r w:rsidRPr="003A546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</w:rPr>
        <w:t>situacijama</w:t>
      </w:r>
      <w:proofErr w:type="spellEnd"/>
      <w:r w:rsidRPr="003A5465">
        <w:rPr>
          <w:rFonts w:asciiTheme="minorHAnsi" w:hAnsiTheme="minorHAnsi" w:cstheme="minorHAnsi"/>
          <w:szCs w:val="24"/>
        </w:rPr>
        <w:t>“</w:t>
      </w:r>
      <w:r w:rsidRPr="003A5465">
        <w:rPr>
          <w:rFonts w:asciiTheme="minorHAnsi" w:hAnsiTheme="minorHAnsi" w:cstheme="minorHAnsi"/>
          <w:szCs w:val="24"/>
          <w:lang w:val="bs-Latn-BA"/>
        </w:rPr>
        <w:t xml:space="preserve">  tretira saradnju policijskih agencija u BiH u kriznim situacijama gdje je ukazano na normativna ograničenja, obrađeno je iskustvo policije u kriznim situacijama kroz analizu studija slućaja  dva primjera: protesti u februaru 2014. godine te teroristički napad na Ambasadu SAD-a i slučaj „Jašarević“.</w:t>
      </w:r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Rad se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zaključuje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time da je,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na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osnovu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predstavljenih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činjenica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podataka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,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jasno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ukazano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na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nužnost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bolje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saradnje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policijskih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agencija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u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Bosni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i </w:t>
      </w:r>
      <w:proofErr w:type="spellStart"/>
      <w:proofErr w:type="gramStart"/>
      <w:r w:rsidRPr="003A5465">
        <w:rPr>
          <w:rFonts w:asciiTheme="minorHAnsi" w:hAnsiTheme="minorHAnsi" w:cstheme="minorHAnsi"/>
          <w:szCs w:val="24"/>
          <w:lang w:val="en-US" w:eastAsia="hr-BA"/>
        </w:rPr>
        <w:t>Hercegovini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na</w:t>
      </w:r>
      <w:proofErr w:type="spellEnd"/>
      <w:proofErr w:type="gram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normativna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ograničenja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i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političku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3A5465">
        <w:rPr>
          <w:rFonts w:asciiTheme="minorHAnsi" w:hAnsiTheme="minorHAnsi" w:cstheme="minorHAnsi"/>
          <w:szCs w:val="24"/>
          <w:lang w:val="en-US" w:eastAsia="hr-BA"/>
        </w:rPr>
        <w:t>volju</w:t>
      </w:r>
      <w:proofErr w:type="spellEnd"/>
      <w:r w:rsidRPr="003A5465">
        <w:rPr>
          <w:rFonts w:asciiTheme="minorHAnsi" w:hAnsiTheme="minorHAnsi" w:cstheme="minorHAnsi"/>
          <w:szCs w:val="24"/>
          <w:lang w:val="en-US" w:eastAsia="hr-BA"/>
        </w:rPr>
        <w:t xml:space="preserve">. </w:t>
      </w:r>
    </w:p>
    <w:p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C92236">
        <w:rPr>
          <w:rFonts w:asciiTheme="minorHAnsi" w:hAnsiTheme="minorHAnsi" w:cstheme="minorHAnsi"/>
          <w:b/>
          <w:szCs w:val="22"/>
          <w:lang w:val="bs-Latn-BA"/>
        </w:rPr>
        <w:t>Samir Mujagić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lastRenderedPageBreak/>
        <w:t>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C92236">
        <w:rPr>
          <w:rFonts w:asciiTheme="minorHAnsi" w:hAnsiTheme="minorHAnsi" w:cstheme="minorHAnsi"/>
          <w:b/>
          <w:szCs w:val="22"/>
          <w:lang w:val="bs-Latn-BA"/>
        </w:rPr>
        <w:t>Samir Mujagić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:rsidR="00E744B8" w:rsidRDefault="00E744B8" w:rsidP="00EB535C">
      <w:pPr>
        <w:rPr>
          <w:rFonts w:asciiTheme="minorHAnsi" w:hAnsiTheme="minorHAnsi"/>
          <w:lang w:val="bs-Latn-BA"/>
        </w:rPr>
      </w:pPr>
    </w:p>
    <w:p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B867CA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314583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20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:rsidTr="00A4743F">
        <w:trPr>
          <w:trHeight w:val="973"/>
        </w:trPr>
        <w:tc>
          <w:tcPr>
            <w:tcW w:w="3547" w:type="dxa"/>
            <w:vAlign w:val="bottom"/>
          </w:tcPr>
          <w:p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:rsidTr="00A4743F">
        <w:trPr>
          <w:trHeight w:val="907"/>
        </w:trPr>
        <w:tc>
          <w:tcPr>
            <w:tcW w:w="3547" w:type="dxa"/>
            <w:vAlign w:val="bottom"/>
          </w:tcPr>
          <w:p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C922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:rsidTr="00A4743F">
        <w:trPr>
          <w:trHeight w:val="907"/>
        </w:trPr>
        <w:tc>
          <w:tcPr>
            <w:tcW w:w="3547" w:type="dxa"/>
            <w:vAlign w:val="bottom"/>
          </w:tcPr>
          <w:p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Pr="004C6158" w:rsidRDefault="00C45462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Mirza Smajić, mentor/član</w:t>
            </w:r>
          </w:p>
          <w:p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:rsidTr="00A4743F">
        <w:trPr>
          <w:trHeight w:val="313"/>
        </w:trPr>
        <w:tc>
          <w:tcPr>
            <w:tcW w:w="3547" w:type="dxa"/>
          </w:tcPr>
          <w:p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C922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Sead Turčalo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C92236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C92236">
        <w:rPr>
          <w:rFonts w:asciiTheme="minorHAnsi" w:hAnsiTheme="minorHAnsi"/>
          <w:sz w:val="22"/>
          <w:szCs w:val="22"/>
          <w:lang w:val="bs-Latn-BA"/>
        </w:rPr>
        <w:t>Haris Cerić</w:t>
      </w:r>
      <w:r w:rsidR="002E509E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6F" w:rsidRDefault="00421A6F" w:rsidP="003830E0">
      <w:r>
        <w:separator/>
      </w:r>
    </w:p>
  </w:endnote>
  <w:endnote w:type="continuationSeparator" w:id="0">
    <w:p w:rsidR="00421A6F" w:rsidRDefault="00421A6F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6F" w:rsidRDefault="00421A6F" w:rsidP="003830E0">
      <w:r>
        <w:separator/>
      </w:r>
    </w:p>
  </w:footnote>
  <w:footnote w:type="continuationSeparator" w:id="0">
    <w:p w:rsidR="00421A6F" w:rsidRDefault="00421A6F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3D03F6" wp14:editId="0DCDBE06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797C"/>
    <w:rsid w:val="0016554B"/>
    <w:rsid w:val="00172C46"/>
    <w:rsid w:val="001749B9"/>
    <w:rsid w:val="001A33D5"/>
    <w:rsid w:val="001B6FDF"/>
    <w:rsid w:val="001D332A"/>
    <w:rsid w:val="001D4DFA"/>
    <w:rsid w:val="001D7387"/>
    <w:rsid w:val="001E6BDC"/>
    <w:rsid w:val="001F5D31"/>
    <w:rsid w:val="002024D0"/>
    <w:rsid w:val="00210A58"/>
    <w:rsid w:val="00223998"/>
    <w:rsid w:val="0022746D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14583"/>
    <w:rsid w:val="0031680E"/>
    <w:rsid w:val="00343BCF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A5465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21A6F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532EA"/>
    <w:rsid w:val="00553BD0"/>
    <w:rsid w:val="005544ED"/>
    <w:rsid w:val="00556F06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6764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D5D"/>
    <w:rsid w:val="00813FC8"/>
    <w:rsid w:val="00815DDD"/>
    <w:rsid w:val="00822999"/>
    <w:rsid w:val="0082641E"/>
    <w:rsid w:val="00827097"/>
    <w:rsid w:val="00846DDA"/>
    <w:rsid w:val="00855B57"/>
    <w:rsid w:val="0085788E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276C9"/>
    <w:rsid w:val="00B30463"/>
    <w:rsid w:val="00B34B61"/>
    <w:rsid w:val="00B45A1B"/>
    <w:rsid w:val="00B47BAE"/>
    <w:rsid w:val="00B53067"/>
    <w:rsid w:val="00B63284"/>
    <w:rsid w:val="00B67E81"/>
    <w:rsid w:val="00B67FF6"/>
    <w:rsid w:val="00B8678E"/>
    <w:rsid w:val="00B867CA"/>
    <w:rsid w:val="00BA0FB6"/>
    <w:rsid w:val="00BA2C0D"/>
    <w:rsid w:val="00BB73BC"/>
    <w:rsid w:val="00BC3D48"/>
    <w:rsid w:val="00BC3F79"/>
    <w:rsid w:val="00BC5FFE"/>
    <w:rsid w:val="00BE775A"/>
    <w:rsid w:val="00BF348A"/>
    <w:rsid w:val="00BF4A1C"/>
    <w:rsid w:val="00BF4DC9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236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171A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111B0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2E09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66AC4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10</cp:revision>
  <cp:lastPrinted>2020-01-10T09:00:00Z</cp:lastPrinted>
  <dcterms:created xsi:type="dcterms:W3CDTF">2020-01-08T08:39:00Z</dcterms:created>
  <dcterms:modified xsi:type="dcterms:W3CDTF">2020-01-10T09:02:00Z</dcterms:modified>
</cp:coreProperties>
</file>