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</w:t>
      </w:r>
      <w:proofErr w:type="spellStart"/>
      <w:r w:rsidRPr="009C5BC1">
        <w:rPr>
          <w:rFonts w:ascii="Times New Roman" w:hAnsi="Times New Roman" w:cs="Times New Roman"/>
        </w:rPr>
        <w:t>obrazovanju</w:t>
      </w:r>
      <w:proofErr w:type="spellEnd"/>
      <w:r w:rsidRPr="009C5BC1">
        <w:rPr>
          <w:rFonts w:ascii="Times New Roman" w:hAnsi="Times New Roman" w:cs="Times New Roman"/>
        </w:rPr>
        <w:t xml:space="preserve"> (“Službene novine Kantona Sarajevo” 33/17, 35/20, 40 /20), člana 104. Statuta Univerziteta u Sarajevu, člana 7. stav 3. Pravilnika o </w:t>
      </w:r>
      <w:proofErr w:type="spellStart"/>
      <w:r w:rsidRPr="009C5BC1">
        <w:rPr>
          <w:rFonts w:ascii="Times New Roman" w:hAnsi="Times New Roman" w:cs="Times New Roman"/>
        </w:rPr>
        <w:t>ekvivalenciji</w:t>
      </w:r>
      <w:proofErr w:type="spellEnd"/>
      <w:r w:rsidRPr="009C5BC1">
        <w:rPr>
          <w:rFonts w:ascii="Times New Roman" w:hAnsi="Times New Roman" w:cs="Times New Roman"/>
        </w:rPr>
        <w:t xml:space="preserve"> ranije </w:t>
      </w:r>
      <w:proofErr w:type="spellStart"/>
      <w:r w:rsidRPr="009C5BC1">
        <w:rPr>
          <w:rFonts w:ascii="Times New Roman" w:hAnsi="Times New Roman" w:cs="Times New Roman"/>
        </w:rPr>
        <w:t>stečenih</w:t>
      </w:r>
      <w:proofErr w:type="spellEnd"/>
      <w:r w:rsidRPr="009C5BC1">
        <w:rPr>
          <w:rFonts w:ascii="Times New Roman" w:hAnsi="Times New Roman" w:cs="Times New Roman"/>
        </w:rPr>
        <w:t xml:space="preserve">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6D4CBE82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671AED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r w:rsidR="00394C4A">
        <w:rPr>
          <w:rFonts w:ascii="Times New Roman" w:hAnsi="Times New Roman" w:cs="Times New Roman"/>
          <w:b/>
          <w:bCs/>
          <w:i/>
          <w:iCs/>
        </w:rPr>
        <w:t>Tabaković Minele</w:t>
      </w:r>
    </w:p>
    <w:p w14:paraId="300F2794" w14:textId="77777777" w:rsidR="00394C4A" w:rsidRDefault="00394C4A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94C4A">
        <w:rPr>
          <w:rFonts w:ascii="Times New Roman" w:hAnsi="Times New Roman" w:cs="Times New Roman"/>
        </w:rPr>
        <w:t xml:space="preserve">Kandidatkinji Tabaković (Sulejman) </w:t>
      </w:r>
      <w:proofErr w:type="spellStart"/>
      <w:r w:rsidRPr="00394C4A">
        <w:rPr>
          <w:rFonts w:ascii="Times New Roman" w:hAnsi="Times New Roman" w:cs="Times New Roman"/>
        </w:rPr>
        <w:t>Mineli</w:t>
      </w:r>
      <w:proofErr w:type="spellEnd"/>
      <w:r w:rsidRPr="00394C4A">
        <w:rPr>
          <w:rFonts w:ascii="Times New Roman" w:hAnsi="Times New Roman" w:cs="Times New Roman"/>
        </w:rPr>
        <w:t xml:space="preserve">, rođenoj 06.02.1983. godine u mjestu Brčko, Općina Brčko, Bosna i Hercegovina, dodjeljuje se 300 ECTS studijskih bodova za završen četverogodišnji </w:t>
      </w:r>
      <w:proofErr w:type="spellStart"/>
      <w:r w:rsidRPr="00394C4A">
        <w:rPr>
          <w:rFonts w:ascii="Times New Roman" w:hAnsi="Times New Roman" w:cs="Times New Roman"/>
        </w:rPr>
        <w:t>predbolonjski</w:t>
      </w:r>
      <w:proofErr w:type="spellEnd"/>
      <w:r w:rsidRPr="00394C4A">
        <w:rPr>
          <w:rFonts w:ascii="Times New Roman" w:hAnsi="Times New Roman" w:cs="Times New Roman"/>
        </w:rPr>
        <w:t xml:space="preserve"> studij na Odsjeku SIGURNOST, što predstavlja ekvivalent završenom drugom ciklusu bolonjskog studija, te joj se dodjeljuje stručno zvanje „MAGISTAR SIGURNOSNIH I MIROVNIH STUDIJA“. </w:t>
      </w:r>
    </w:p>
    <w:p w14:paraId="37BA0739" w14:textId="653B53EA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63D81652" w14:textId="77777777" w:rsidR="00170CF7" w:rsidRDefault="00C407AE" w:rsidP="00F65C9C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</w:t>
      </w:r>
      <w:proofErr w:type="spellStart"/>
      <w:r w:rsidRPr="009C5BC1">
        <w:rPr>
          <w:rFonts w:ascii="Times New Roman" w:hAnsi="Times New Roman" w:cs="Times New Roman"/>
        </w:rPr>
        <w:t>ekivalencije</w:t>
      </w:r>
      <w:proofErr w:type="spellEnd"/>
      <w:r w:rsidRPr="009C5BC1">
        <w:rPr>
          <w:rFonts w:ascii="Times New Roman" w:hAnsi="Times New Roman" w:cs="Times New Roman"/>
        </w:rPr>
        <w:t xml:space="preserve">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394C4A">
        <w:rPr>
          <w:rFonts w:ascii="Times New Roman" w:hAnsi="Times New Roman" w:cs="Times New Roman"/>
        </w:rPr>
        <w:t>k</w:t>
      </w:r>
      <w:r w:rsidR="00394C4A" w:rsidRPr="00394C4A">
        <w:rPr>
          <w:rFonts w:ascii="Times New Roman" w:hAnsi="Times New Roman" w:cs="Times New Roman"/>
        </w:rPr>
        <w:t xml:space="preserve">andidatkinji Tabaković (Sulejman) </w:t>
      </w:r>
      <w:proofErr w:type="spellStart"/>
      <w:r w:rsidR="00394C4A" w:rsidRPr="00394C4A">
        <w:rPr>
          <w:rFonts w:ascii="Times New Roman" w:hAnsi="Times New Roman" w:cs="Times New Roman"/>
        </w:rPr>
        <w:t>Mineli</w:t>
      </w:r>
      <w:proofErr w:type="spellEnd"/>
      <w:r w:rsidR="00394C4A" w:rsidRPr="00394C4A">
        <w:rPr>
          <w:rFonts w:ascii="Times New Roman" w:hAnsi="Times New Roman" w:cs="Times New Roman"/>
        </w:rPr>
        <w:t xml:space="preserve">, rođenoj 06.02.1983. godine u mjestu Brčko, Općina Brčko, Bosna i Hercegovina, dodjeljuje 300 ECTS studijskih bodova za završen četverogodišnji </w:t>
      </w:r>
      <w:proofErr w:type="spellStart"/>
      <w:r w:rsidR="00394C4A" w:rsidRPr="00394C4A">
        <w:rPr>
          <w:rFonts w:ascii="Times New Roman" w:hAnsi="Times New Roman" w:cs="Times New Roman"/>
        </w:rPr>
        <w:t>predbolonjski</w:t>
      </w:r>
      <w:proofErr w:type="spellEnd"/>
      <w:r w:rsidR="00394C4A" w:rsidRPr="00394C4A">
        <w:rPr>
          <w:rFonts w:ascii="Times New Roman" w:hAnsi="Times New Roman" w:cs="Times New Roman"/>
        </w:rPr>
        <w:t xml:space="preserve"> studij na Odsjeku SIGURNOST, što predstavlja ekvivalent završenom drugom ciklusu bolonjskog studija, te joj  se dodjeljuje stručno zvanje „MAGISTAR SIGURNOSNIH I MIROVNIH STUDIJA“.</w:t>
      </w:r>
      <w:r w:rsidR="00B40625">
        <w:rPr>
          <w:rFonts w:ascii="Times New Roman" w:hAnsi="Times New Roman" w:cs="Times New Roman"/>
        </w:rPr>
        <w:t xml:space="preserve"> </w:t>
      </w:r>
    </w:p>
    <w:p w14:paraId="7E0B0B50" w14:textId="7F2259B3" w:rsidR="00C407AE" w:rsidRPr="009C5BC1" w:rsidRDefault="00C407AE" w:rsidP="00F65C9C">
      <w:pPr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170CF7"/>
    <w:rsid w:val="00230D41"/>
    <w:rsid w:val="00263F32"/>
    <w:rsid w:val="00277528"/>
    <w:rsid w:val="002C5E0D"/>
    <w:rsid w:val="00380A24"/>
    <w:rsid w:val="003862F4"/>
    <w:rsid w:val="00394C4A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40625"/>
    <w:rsid w:val="00B41835"/>
    <w:rsid w:val="00B66545"/>
    <w:rsid w:val="00C407AE"/>
    <w:rsid w:val="00CD3B63"/>
    <w:rsid w:val="00DE7EC9"/>
    <w:rsid w:val="00F61B57"/>
    <w:rsid w:val="00F657DA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39</cp:revision>
  <cp:lastPrinted>2021-01-21T10:18:00Z</cp:lastPrinted>
  <dcterms:created xsi:type="dcterms:W3CDTF">2021-01-21T10:00:00Z</dcterms:created>
  <dcterms:modified xsi:type="dcterms:W3CDTF">2021-06-04T08:19:00Z</dcterms:modified>
</cp:coreProperties>
</file>