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95C58" w:rsidR="00C96C0B" w:rsidP="0066156D" w:rsidRDefault="007617E7" w14:paraId="35F46563" w14:textId="5730B296">
      <w:r w:rsidRPr="0066156D">
        <w:rPr>
          <w:b/>
          <w:bCs/>
        </w:rPr>
        <w:t>Obavezna literatura ak.god. 20</w:t>
      </w:r>
      <w:r w:rsidR="00F64A2A">
        <w:rPr>
          <w:b/>
          <w:bCs/>
        </w:rPr>
        <w:t>20</w:t>
      </w:r>
      <w:r w:rsidRPr="0066156D">
        <w:rPr>
          <w:b/>
          <w:bCs/>
        </w:rPr>
        <w:t>/</w:t>
      </w:r>
      <w:r w:rsidRPr="0066156D" w:rsidR="00795BAF">
        <w:rPr>
          <w:b/>
          <w:bCs/>
        </w:rPr>
        <w:t>2</w:t>
      </w:r>
      <w:r w:rsidR="00F64A2A">
        <w:rPr>
          <w:b/>
          <w:bCs/>
        </w:rPr>
        <w:t>1</w:t>
      </w:r>
      <w:r w:rsidRPr="00195C58" w:rsidR="0089445C">
        <w:t xml:space="preserve">  (</w:t>
      </w:r>
      <w:r w:rsidRPr="00195C58" w:rsidR="00E207D3">
        <w:rPr>
          <w:b/>
        </w:rPr>
        <w:t>Drugi</w:t>
      </w:r>
      <w:r w:rsidRPr="00195C58" w:rsidR="0089445C">
        <w:rPr>
          <w:b/>
        </w:rPr>
        <w:t xml:space="preserve"> ciklus</w:t>
      </w:r>
      <w:r w:rsidRPr="00195C58" w:rsidR="00A66870">
        <w:rPr>
          <w:b/>
        </w:rPr>
        <w:t xml:space="preserve"> </w:t>
      </w:r>
      <w:r w:rsidRPr="00195C58" w:rsidR="0089445C">
        <w:rPr>
          <w:b/>
        </w:rPr>
        <w:t>studija</w:t>
      </w:r>
      <w:r w:rsidR="0066156D">
        <w:rPr>
          <w:b/>
        </w:rPr>
        <w:t>-</w:t>
      </w:r>
      <w:r w:rsidR="00F64A2A">
        <w:rPr>
          <w:b/>
        </w:rPr>
        <w:t>ZIMSKI SEMESTAR</w:t>
      </w:r>
      <w:r w:rsidRPr="00195C58" w:rsidR="0089445C">
        <w:t xml:space="preserve"> )</w:t>
      </w:r>
    </w:p>
    <w:p w:rsidR="0089445C" w:rsidP="005C4AE4" w:rsidRDefault="005C4AE4" w14:paraId="7BE24766" w14:textId="18A7479C">
      <w:pPr>
        <w:rPr>
          <w:b/>
        </w:rPr>
      </w:pPr>
      <w:r w:rsidRPr="00195C58">
        <w:t>Odsjek</w:t>
      </w:r>
      <w:r w:rsidRPr="00195C58" w:rsidR="00E207D3">
        <w:t xml:space="preserve">: </w:t>
      </w:r>
      <w:r w:rsidRPr="00195C58" w:rsidR="00E207D3">
        <w:rPr>
          <w:b/>
        </w:rPr>
        <w:t>SIGURNOSNE I MIROVNE STUDIJE</w:t>
      </w:r>
    </w:p>
    <w:p w:rsidRPr="00195C58" w:rsidR="0066156D" w:rsidP="005C4AE4" w:rsidRDefault="0066156D" w14:paraId="6472FA0C" w14:textId="77777777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630"/>
        <w:gridCol w:w="3240"/>
        <w:gridCol w:w="7200"/>
      </w:tblGrid>
      <w:tr w:rsidRPr="00195C58" w:rsidR="0089445C" w:rsidTr="6A371BD1" w14:paraId="512170D4" w14:textId="77777777">
        <w:tc>
          <w:tcPr>
            <w:tcW w:w="630" w:type="dxa"/>
            <w:shd w:val="clear" w:color="auto" w:fill="BFBFBF" w:themeFill="background1" w:themeFillShade="BF"/>
            <w:tcMar/>
          </w:tcPr>
          <w:p w:rsidRPr="00195C58" w:rsidR="0089445C" w:rsidP="0089445C" w:rsidRDefault="0089445C" w14:paraId="32DA1C5A" w14:textId="77777777">
            <w:pPr>
              <w:jc w:val="center"/>
              <w:rPr>
                <w:b/>
              </w:rPr>
            </w:pPr>
            <w:r w:rsidRPr="00195C58">
              <w:rPr>
                <w:b/>
              </w:rPr>
              <w:t>R.b</w:t>
            </w:r>
          </w:p>
        </w:tc>
        <w:tc>
          <w:tcPr>
            <w:tcW w:w="3240" w:type="dxa"/>
            <w:shd w:val="clear" w:color="auto" w:fill="BFBFBF" w:themeFill="background1" w:themeFillShade="BF"/>
            <w:tcMar/>
          </w:tcPr>
          <w:p w:rsidRPr="00195C58" w:rsidR="0089445C" w:rsidP="0089445C" w:rsidRDefault="0089445C" w14:paraId="747E6BC1" w14:textId="77777777">
            <w:pPr>
              <w:jc w:val="center"/>
              <w:rPr>
                <w:b/>
              </w:rPr>
            </w:pPr>
            <w:r w:rsidRPr="00195C58">
              <w:rPr>
                <w:b/>
              </w:rPr>
              <w:t>NASTAVNI PREDMET</w:t>
            </w:r>
          </w:p>
        </w:tc>
        <w:tc>
          <w:tcPr>
            <w:tcW w:w="7200" w:type="dxa"/>
            <w:shd w:val="clear" w:color="auto" w:fill="BFBFBF" w:themeFill="background1" w:themeFillShade="BF"/>
            <w:tcMar/>
          </w:tcPr>
          <w:p w:rsidRPr="00195C58" w:rsidR="0089445C" w:rsidP="0089445C" w:rsidRDefault="00F64A2A" w14:paraId="30F8BAC2" w14:textId="67EA3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OBAVEZNA </w:t>
            </w:r>
            <w:r w:rsidRPr="00195C58" w:rsidR="0089445C">
              <w:rPr>
                <w:b/>
              </w:rPr>
              <w:t>LITERATURA</w:t>
            </w:r>
          </w:p>
        </w:tc>
      </w:tr>
      <w:tr w:rsidRPr="00195C58" w:rsidR="00F64A2A" w:rsidTr="6A371BD1" w14:paraId="0E6077EB" w14:textId="77777777">
        <w:tc>
          <w:tcPr>
            <w:tcW w:w="630" w:type="dxa"/>
            <w:tcMar/>
          </w:tcPr>
          <w:p w:rsidRPr="00195C58" w:rsidR="00F64A2A" w:rsidP="00F64A2A" w:rsidRDefault="00F64A2A" w14:paraId="0AF25261" w14:textId="77777777">
            <w:pPr>
              <w:jc w:val="center"/>
            </w:pPr>
            <w:r w:rsidRPr="00195C58">
              <w:t>1.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0D4F1328" w14:textId="1A6197E1">
            <w:r>
              <w:rPr>
                <w:sz w:val="24"/>
                <w:szCs w:val="24"/>
              </w:rPr>
              <w:t>Prevencija društvenih konflikata</w:t>
            </w:r>
          </w:p>
        </w:tc>
        <w:tc>
          <w:tcPr>
            <w:tcW w:w="7200" w:type="dxa"/>
            <w:tcMar/>
          </w:tcPr>
          <w:p w:rsidRPr="007E2D5E" w:rsidR="00F64A2A" w:rsidP="233B3D27" w:rsidRDefault="00F64A2A" w14:paraId="1E90AFBB" w14:textId="3CC60A9D">
            <w:pPr>
              <w:jc w:val="both"/>
              <w:rPr>
                <w:i w:val="1"/>
                <w:iCs w:val="1"/>
              </w:rPr>
            </w:pPr>
            <w:r w:rsidRPr="233B3D27" w:rsidR="3E363FDF">
              <w:rPr>
                <w:i w:val="1"/>
                <w:iCs w:val="1"/>
              </w:rPr>
              <w:t>Obavezna literatura</w:t>
            </w:r>
            <w:r w:rsidRPr="233B3D27" w:rsidR="6DD84F9F">
              <w:rPr>
                <w:i w:val="1"/>
                <w:iCs w:val="1"/>
              </w:rPr>
              <w:t>:</w:t>
            </w:r>
          </w:p>
          <w:p w:rsidRPr="007E2D5E" w:rsidR="00F64A2A" w:rsidP="233B3D27" w:rsidRDefault="00F64A2A" w14:paraId="77C53AE3" w14:textId="24DDF25D">
            <w:pPr>
              <w:pStyle w:val="Normal"/>
              <w:ind w:left="0"/>
              <w:jc w:val="both"/>
            </w:pP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1.</w:t>
            </w:r>
            <w:r w:rsidRPr="233B3D27" w:rsidR="3E363FDF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</w:t>
            </w:r>
            <w:r w:rsidRPr="233B3D27" w:rsidR="09405A67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Beridan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Izet. Konflikti. Sarajevo: Fakultet političkih nauka,2003.</w:t>
            </w:r>
          </w:p>
          <w:p w:rsidRPr="007E2D5E" w:rsidR="00F64A2A" w:rsidP="233B3D27" w:rsidRDefault="00F64A2A" w14:paraId="1C7FC945" w14:textId="2576B4C8">
            <w:pPr>
              <w:pStyle w:val="Normal"/>
              <w:ind w:left="0"/>
              <w:jc w:val="both"/>
            </w:pP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2.</w:t>
            </w:r>
            <w:r w:rsidRPr="233B3D27" w:rsidR="33193F50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Coser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A. Lewis. Funkcije društvenog konflikta. Sarajevo: Fakultet kriminalističkih nauka, 2001.</w:t>
            </w:r>
          </w:p>
          <w:p w:rsidRPr="007E2D5E" w:rsidR="00F64A2A" w:rsidP="233B3D27" w:rsidRDefault="00F64A2A" w14:paraId="1EF38EE6" w14:textId="459DEF84">
            <w:pPr>
              <w:pStyle w:val="Normal"/>
              <w:ind w:left="0"/>
              <w:jc w:val="both"/>
            </w:pP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3.</w:t>
            </w:r>
            <w:r w:rsidRPr="233B3D27" w:rsidR="3E363FDF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Dautović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Kenan. Prevencija konflikata u međunarodnim odnosima. Travnik: KZB Preporod, 2007.</w:t>
            </w:r>
          </w:p>
          <w:p w:rsidRPr="007E2D5E" w:rsidR="00F64A2A" w:rsidP="233B3D27" w:rsidRDefault="00F64A2A" w14:paraId="50C308B1" w14:textId="411D9C50">
            <w:pPr>
              <w:pStyle w:val="Normal"/>
              <w:ind w:left="0"/>
              <w:jc w:val="both"/>
            </w:pP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4.</w:t>
            </w:r>
            <w:r w:rsidRPr="233B3D27" w:rsidR="3E363FDF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</w:t>
            </w:r>
            <w:r w:rsidRPr="233B3D27" w:rsidR="3CE7CF88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Rummel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, R.J.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Shvatanje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konflikta i rata. (Društvo, politika i konflikt), Sarajevo: FPN, 2001.</w:t>
            </w:r>
          </w:p>
          <w:p w:rsidRPr="007E2D5E" w:rsidR="00F64A2A" w:rsidP="233B3D27" w:rsidRDefault="00F64A2A" w14:paraId="6C54DAF2" w14:textId="17772D3F">
            <w:pPr>
              <w:pStyle w:val="Normal"/>
              <w:ind w:left="0"/>
              <w:jc w:val="both"/>
            </w:pP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5.</w:t>
            </w:r>
            <w:r w:rsidRPr="233B3D27" w:rsidR="3E363FDF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</w:t>
            </w:r>
            <w:r w:rsidRPr="233B3D27" w:rsidR="7DDA7C51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</w:t>
            </w:r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Mitchell, C.R.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The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Structure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of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International </w:t>
            </w:r>
            <w:proofErr w:type="spellStart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Conflict</w:t>
            </w:r>
            <w:proofErr w:type="spellEnd"/>
            <w:r w:rsidRPr="233B3D27" w:rsidR="3E363FD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. London: Macmillan, 1989.</w:t>
            </w:r>
          </w:p>
        </w:tc>
      </w:tr>
      <w:tr w:rsidRPr="00195C58" w:rsidR="00F64A2A" w:rsidTr="6A371BD1" w14:paraId="3BBA0C78" w14:textId="77777777">
        <w:tc>
          <w:tcPr>
            <w:tcW w:w="630" w:type="dxa"/>
            <w:tcMar/>
          </w:tcPr>
          <w:p w:rsidRPr="00195C58" w:rsidR="00F64A2A" w:rsidP="00F64A2A" w:rsidRDefault="00F64A2A" w14:paraId="25E52B8B" w14:textId="77777777">
            <w:pPr>
              <w:jc w:val="center"/>
            </w:pPr>
            <w:r w:rsidRPr="00195C58">
              <w:t>2.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63C43DAC" w14:textId="4971D403">
            <w:r>
              <w:rPr>
                <w:sz w:val="24"/>
                <w:szCs w:val="24"/>
              </w:rPr>
              <w:t>Proliferacija i politike razoružanja</w:t>
            </w:r>
          </w:p>
        </w:tc>
        <w:tc>
          <w:tcPr>
            <w:tcW w:w="7200" w:type="dxa"/>
            <w:tcMar/>
          </w:tcPr>
          <w:p w:rsidR="5CCFD83E" w:rsidP="6DFE3502" w:rsidRDefault="5CCFD83E" w14:paraId="37025168" w14:textId="32FC552B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6DFE3502" w:rsidR="5CCFD83E">
              <w:rPr>
                <w:noProof w:val="0"/>
                <w:lang w:val="hr"/>
              </w:rPr>
              <w:t>Darvin</w:t>
            </w:r>
            <w:proofErr w:type="spellEnd"/>
            <w:r w:rsidRPr="6DFE3502" w:rsidR="5CCFD83E">
              <w:rPr>
                <w:noProof w:val="0"/>
                <w:lang w:val="hr"/>
              </w:rPr>
              <w:t>, Lisica (2021) Proliferacija i politike razoružanja. Sarajevo. FPN</w:t>
            </w:r>
          </w:p>
          <w:p w:rsidRPr="0066156D" w:rsidR="00F64A2A" w:rsidP="26040CF6" w:rsidRDefault="00F64A2A" w14:paraId="7CC8BAFA" w14:textId="3634F56C">
            <w:pPr>
              <w:pStyle w:val="ListParagraph"/>
              <w:ind w:left="360"/>
              <w:jc w:val="both"/>
              <w:rPr>
                <w:rFonts w:eastAsia="" w:eastAsiaTheme="minorEastAsia"/>
              </w:rPr>
            </w:pPr>
          </w:p>
        </w:tc>
      </w:tr>
      <w:tr w:rsidRPr="00195C58" w:rsidR="00F64A2A" w:rsidTr="6A371BD1" w14:paraId="784B949F" w14:textId="77777777">
        <w:tc>
          <w:tcPr>
            <w:tcW w:w="630" w:type="dxa"/>
            <w:tcMar/>
          </w:tcPr>
          <w:p w:rsidRPr="00195C58" w:rsidR="00F64A2A" w:rsidP="00F64A2A" w:rsidRDefault="00F64A2A" w14:paraId="6B7D36FA" w14:textId="77777777">
            <w:pPr>
              <w:jc w:val="center"/>
            </w:pPr>
            <w:r w:rsidRPr="00195C58">
              <w:t>3.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3DB2F76D" w14:textId="2EDF4684">
            <w:r>
              <w:rPr>
                <w:sz w:val="24"/>
                <w:szCs w:val="24"/>
              </w:rPr>
              <w:t>Pedagogija</w:t>
            </w:r>
          </w:p>
        </w:tc>
        <w:tc>
          <w:tcPr>
            <w:tcW w:w="7200" w:type="dxa"/>
            <w:tcMar/>
          </w:tcPr>
          <w:p w:rsidRPr="0066156D" w:rsidR="00F64A2A" w:rsidP="1549918B" w:rsidRDefault="00F64A2A" w14:paraId="74EA1640" w14:textId="7F01109A">
            <w:pPr>
              <w:pStyle w:val="Normal"/>
              <w:suppressAutoHyphens/>
              <w:ind w:left="0"/>
              <w:jc w:val="both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549918B" w:rsidR="6ECE0F0C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Obavezna literatura:</w:t>
            </w:r>
          </w:p>
          <w:p w:rsidRPr="0066156D" w:rsidR="00F64A2A" w:rsidP="1549918B" w:rsidRDefault="00F64A2A" w14:paraId="35D985CE" w14:textId="46C1C165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color w:val="000000" w:themeColor="text1" w:themeTint="FF" w:themeShade="FF"/>
                <w:sz w:val="20"/>
                <w:szCs w:val="20"/>
              </w:rPr>
            </w:pP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Vukasović, A. (1998). </w:t>
            </w:r>
            <w:r w:rsidRPr="1549918B" w:rsidR="6770D3AB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</w:t>
            </w: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Hrvatski katolički zbor «Mi».</w:t>
            </w:r>
          </w:p>
          <w:p w:rsidRPr="0066156D" w:rsidR="00F64A2A" w:rsidP="1549918B" w:rsidRDefault="00F64A2A" w14:paraId="226D61D1" w14:textId="7C7F5AD5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Bratanić,  M. (1993). </w:t>
            </w:r>
            <w:r w:rsidRPr="1549918B" w:rsidR="6770D3AB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Mikropedagogija</w:t>
            </w: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knjiga.</w:t>
            </w:r>
          </w:p>
          <w:p w:rsidRPr="0066156D" w:rsidR="00F64A2A" w:rsidP="1549918B" w:rsidRDefault="00F64A2A" w14:paraId="5DC13C3D" w14:textId="3E537A9C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Milat, J. (2005). </w:t>
            </w:r>
            <w:r w:rsidRPr="1549918B" w:rsidR="6770D3AB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– teorija osposobljavanja</w:t>
            </w:r>
            <w:r w:rsidRPr="1549918B" w:rsidR="6770D3AB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knjiga.</w:t>
            </w:r>
          </w:p>
          <w:p w:rsidR="02EA8489" w:rsidP="1549918B" w:rsidRDefault="02EA8489" w14:paraId="30E4AAF9" w14:textId="24C21B8A">
            <w:pPr>
              <w:pStyle w:val="Normal"/>
              <w:ind w:left="0"/>
              <w:jc w:val="both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Preporučena literatura:</w:t>
            </w:r>
          </w:p>
          <w:p w:rsidR="02EA8489" w:rsidP="1549918B" w:rsidRDefault="02EA8489" w14:paraId="79391D02" w14:textId="0C7DA18E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Matijević, M., Bilić, V. i Opić, S. (2016).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za učitelje i nastavnike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knjiga.</w:t>
            </w:r>
          </w:p>
          <w:p w:rsidR="02EA8489" w:rsidP="1549918B" w:rsidRDefault="02EA8489" w14:paraId="57359119" w14:textId="3EC1279B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Thomas, G. (2015).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Kratak uvod u pedagogiju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Educa.</w:t>
            </w:r>
          </w:p>
          <w:p w:rsidR="02EA8489" w:rsidP="1549918B" w:rsidRDefault="02EA8489" w14:paraId="1F89B389" w14:textId="2281EF92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Vujičić, V. (2013).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Opća pedagogija: Novi pristup znanosti o odgoju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. Zagreb: Hrvatski pedagoško-književni zbor. </w:t>
            </w:r>
          </w:p>
          <w:p w:rsidR="02EA8489" w:rsidP="1549918B" w:rsidRDefault="02EA8489" w14:paraId="79E82C3A" w14:textId="2041740B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Pastuović, N. (1999).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Edukologija: integrativna znanost o sustavu cjeloživotnog obrazovanja i odgoja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Znamen.</w:t>
            </w:r>
          </w:p>
          <w:p w:rsidR="02EA8489" w:rsidP="1549918B" w:rsidRDefault="02EA8489" w14:paraId="15A13A8E" w14:textId="3AC308DC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Gisecke, H. (1993).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Uvod u pedagogiju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Educa.</w:t>
            </w:r>
          </w:p>
          <w:p w:rsidR="02EA8489" w:rsidP="1549918B" w:rsidRDefault="02EA8489" w14:paraId="412319C1" w14:textId="1009FABD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Silov, M. (2003).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Pedagogija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Velika Gorica: Persona.</w:t>
            </w:r>
          </w:p>
          <w:p w:rsidR="02EA8489" w:rsidP="1549918B" w:rsidRDefault="02EA8489" w14:paraId="3F05DB96" w14:textId="1F2331C8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Lenzen, D. (2002).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Vodič za studij znanosti o odgoju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Educa.</w:t>
            </w:r>
          </w:p>
          <w:p w:rsidR="02EA8489" w:rsidP="1549918B" w:rsidRDefault="02EA8489" w14:paraId="48EC4B07" w14:textId="44B22C47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Gudjons, H. (1994).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- temeljna znanja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. Zagreb: Educa. </w:t>
            </w:r>
          </w:p>
          <w:p w:rsidR="02EA8489" w:rsidP="1549918B" w:rsidRDefault="02EA8489" w14:paraId="60EBC0DB" w14:textId="5EE25E71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König, E.&amp; Zedler, P. (1998).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Teorije znanosti o odgoju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.Zagreb: Educa.</w:t>
            </w:r>
          </w:p>
          <w:p w:rsidR="02EA8489" w:rsidP="1549918B" w:rsidRDefault="02EA8489" w14:paraId="7181C80E" w14:textId="1B8C384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Bratanić M. (1996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). Paradoks odgoja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Sveučilišna naklada.</w:t>
            </w:r>
          </w:p>
          <w:p w:rsidR="02EA8489" w:rsidP="1549918B" w:rsidRDefault="02EA8489" w14:paraId="5D6EE370" w14:textId="7575BA8B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Kreso, A. (2012).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Koordinate obiteljskog odgoja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Filozofski fakultet: Sarajevo.</w:t>
            </w:r>
          </w:p>
          <w:p w:rsidR="02EA8489" w:rsidP="1549918B" w:rsidRDefault="02EA8489" w14:paraId="2B43681E" w14:textId="2D3C361B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Alić, A. (2013).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Struktura i dinamika obiteljske kulture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Sarajevo: Dobra knjiga.</w:t>
            </w:r>
          </w:p>
          <w:p w:rsidR="02EA8489" w:rsidP="1549918B" w:rsidRDefault="02EA8489" w14:paraId="4A2A0993" w14:textId="177E3A09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Tufekčić, A. (2013).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Osnove etnopedagogije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Sarajevo: Dobra knjiga.</w:t>
            </w:r>
          </w:p>
          <w:p w:rsidR="02EA8489" w:rsidP="1549918B" w:rsidRDefault="02EA8489" w14:paraId="07427B26" w14:textId="306EE5AA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Freire, P. (2002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). Pedagogija obespravljenih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Odraz.</w:t>
            </w:r>
          </w:p>
          <w:p w:rsidR="02EA8489" w:rsidP="1549918B" w:rsidRDefault="02EA8489" w14:paraId="1BCD21F3" w14:textId="2F28A0C4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Illich, I. (1991). </w:t>
            </w:r>
            <w:r w:rsidRPr="1549918B" w:rsidR="02EA848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Dole škole</w:t>
            </w:r>
            <w:r w:rsidRPr="1549918B" w:rsidR="02EA848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Zavod za izdavačku delatnost" Filip Višnjić".</w:t>
            </w:r>
          </w:p>
          <w:p w:rsidR="1549918B" w:rsidP="1549918B" w:rsidRDefault="1549918B" w14:paraId="7B490030" w14:textId="7F4118CF">
            <w:pPr>
              <w:pStyle w:val="Normal"/>
              <w:ind w:left="0"/>
              <w:jc w:val="both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</w:p>
          <w:p w:rsidRPr="0066156D" w:rsidR="00F64A2A" w:rsidP="2C842116" w:rsidRDefault="00F64A2A" w14:paraId="24CA19C6" w14:textId="5CEDABD8">
            <w:pPr>
              <w:pStyle w:val="Normal"/>
              <w:suppressAutoHyphens/>
              <w:jc w:val="both"/>
              <w:rPr>
                <w:rFonts w:eastAsia="" w:eastAsiaTheme="minorEastAsia"/>
              </w:rPr>
            </w:pPr>
          </w:p>
        </w:tc>
      </w:tr>
      <w:tr w:rsidRPr="00195C58" w:rsidR="00F64A2A" w:rsidTr="6A371BD1" w14:paraId="54EDF045" w14:textId="77777777">
        <w:tc>
          <w:tcPr>
            <w:tcW w:w="630" w:type="dxa"/>
            <w:tcMar/>
          </w:tcPr>
          <w:p w:rsidRPr="00195C58" w:rsidR="00F64A2A" w:rsidP="00F64A2A" w:rsidRDefault="00F64A2A" w14:paraId="069193D9" w14:textId="77777777">
            <w:pPr>
              <w:jc w:val="center"/>
            </w:pPr>
            <w:r w:rsidRPr="00195C58">
              <w:t>4.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19E19785" w14:textId="46A0FE1C">
            <w:r>
              <w:rPr>
                <w:sz w:val="24"/>
                <w:szCs w:val="24"/>
              </w:rPr>
              <w:t>Međunarodno humanitarno pravo</w:t>
            </w:r>
          </w:p>
        </w:tc>
        <w:tc>
          <w:tcPr>
            <w:tcW w:w="7200" w:type="dxa"/>
            <w:tcMar/>
          </w:tcPr>
          <w:p w:rsidRPr="0066156D" w:rsidR="00F64A2A" w:rsidP="3302F60D" w:rsidRDefault="00F64A2A" w14:paraId="5BC4AB9F" w14:textId="6A0D5A91">
            <w:pPr>
              <w:autoSpaceDE w:val="0"/>
              <w:autoSpaceDN w:val="0"/>
              <w:adjustRightInd w:val="0"/>
              <w:jc w:val="both"/>
              <w:rPr>
                <w:rFonts w:eastAsia="" w:eastAsiaTheme="minorEastAsia"/>
                <w:i w:val="1"/>
                <w:iCs w:val="1"/>
              </w:rPr>
            </w:pPr>
            <w:r w:rsidRPr="3302F60D" w:rsidR="00F64A2A">
              <w:rPr>
                <w:rFonts w:eastAsia="" w:eastAsiaTheme="minorEastAsia"/>
                <w:i w:val="1"/>
                <w:iCs w:val="1"/>
              </w:rPr>
              <w:t xml:space="preserve"> 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0"/>
            </w:tblGrid>
            <w:tr w:rsidR="3302F60D" w:rsidTr="3302F60D" w14:paraId="448371EB">
              <w:tc>
                <w:tcPr>
                  <w:tcW w:w="6960" w:type="dxa"/>
                  <w:tcMar/>
                </w:tcPr>
                <w:p w:rsidR="25002BD9" w:rsidP="3302F60D" w:rsidRDefault="25002BD9" w14:paraId="24043A10" w14:textId="3441D05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i w:val="1"/>
                      <w:iCs w:val="1"/>
                      <w:sz w:val="20"/>
                      <w:szCs w:val="20"/>
                    </w:rPr>
                  </w:pP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u w:val="single"/>
                      <w:lang w:val="bs-Latn-BA"/>
                    </w:rPr>
                    <w:t>Osnovna literatura</w:t>
                  </w:r>
                </w:p>
                <w:p w:rsidR="25002BD9" w:rsidP="3302F60D" w:rsidRDefault="25002BD9" w14:paraId="687C18AD" w14:textId="0A7E166F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Seizović, Zarije,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Međunarodno humanitarno pravo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Dobra knjiga, Sarajevo, 2016.</w:t>
                  </w:r>
                </w:p>
                <w:p w:rsidR="25002BD9" w:rsidRDefault="25002BD9" w14:paraId="346508E9" w14:textId="338F1A2C">
                  <w:r w:rsidRPr="3302F60D" w:rsidR="25002BD9">
                    <w:rPr>
                      <w:rFonts w:ascii="Calibri" w:hAnsi="Calibri" w:eastAsia="Calibri" w:cs="Calibri"/>
                      <w:noProof w:val="0"/>
                      <w:sz w:val="20"/>
                      <w:szCs w:val="20"/>
                      <w:lang w:val="bs-Latn-BA"/>
                    </w:rPr>
                    <w:t xml:space="preserve"> </w:t>
                  </w:r>
                </w:p>
                <w:p w:rsidR="25002BD9" w:rsidP="3302F60D" w:rsidRDefault="25002BD9" w14:paraId="39CDD0F5" w14:textId="54DF71C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i w:val="1"/>
                      <w:iCs w:val="1"/>
                      <w:sz w:val="20"/>
                      <w:szCs w:val="20"/>
                    </w:rPr>
                  </w:pP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u w:val="single"/>
                      <w:lang w:val="bs-Latn-BA"/>
                    </w:rPr>
                    <w:t>Dopunska literatura</w:t>
                  </w:r>
                </w:p>
                <w:p w:rsidR="25002BD9" w:rsidP="3302F60D" w:rsidRDefault="25002BD9" w14:paraId="6CAB673C" w14:textId="64EE517A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Aksar,  Yusuf, 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Implementing  International  Humanitarian  Law  –  From  Ad  Hoc  Tribunals  to  a  Permanent International Criminal Court,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Routledge, Taylor and Francis Group, London and New York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2004.</w:t>
                  </w:r>
                </w:p>
                <w:p w:rsidR="25002BD9" w:rsidP="3302F60D" w:rsidRDefault="25002BD9" w14:paraId="18B3F35A" w14:textId="7AF79B5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Buergenthal, Thomas,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Međunarodna ljudska prava u sažetom obliku,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Hrvatski Helsinški odbor za ljudska prava, Constitutional and Legislative Policy Institute, Zagreb 1997.</w:t>
                  </w:r>
                </w:p>
                <w:p w:rsidR="25002BD9" w:rsidP="3302F60D" w:rsidRDefault="25002BD9" w14:paraId="7855EFB3" w14:textId="5238D5C5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Chesterman, Simon,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Just war or Just peace? Humanitarian Intervention and International Law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Oxford University Press, New York, 2001. </w:t>
                  </w:r>
                </w:p>
                <w:p w:rsidR="25002BD9" w:rsidP="3302F60D" w:rsidRDefault="25002BD9" w14:paraId="04706C61" w14:textId="4D31FF0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Chomsky, Noam,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A New Generation draws the line: humanitarian intervention and the „Responsibility to protect“ Today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Paradigm Publishers, 2011. </w:t>
                  </w:r>
                </w:p>
                <w:p w:rsidR="25002BD9" w:rsidP="3302F60D" w:rsidRDefault="25002BD9" w14:paraId="1DDB4D2C" w14:textId="5E095C3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Degan, Vladimir Đ.,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Međunarodno pravo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drugo osavremeno izdanje, Pravni fakultet Sveučilišta u Rijeci, Rijeka, 2006.</w:t>
                  </w:r>
                </w:p>
                <w:p w:rsidR="25002BD9" w:rsidP="3302F60D" w:rsidRDefault="25002BD9" w14:paraId="64E4887D" w14:textId="13BE23D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Dimitrijević, Vojin,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Međunarodno pravo ljudskih prava,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Beogradski centar za ljudska prava, Dosije, Beograd, 2006.</w:t>
                  </w:r>
                </w:p>
                <w:p w:rsidR="25002BD9" w:rsidP="3302F60D" w:rsidRDefault="25002BD9" w14:paraId="4DCA2A0F" w14:textId="3648398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Dinstein Yoram,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War, Aggression and Self-Defence (Third edition),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Cambridge 2009.</w:t>
                  </w:r>
                </w:p>
                <w:p w:rsidR="25002BD9" w:rsidP="3302F60D" w:rsidRDefault="25002BD9" w14:paraId="6FF3EC6D" w14:textId="030E903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Flinn, Matthew J.,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First strike, preemtive war in modern history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New York and London, 2008.</w:t>
                  </w:r>
                </w:p>
                <w:p w:rsidR="25002BD9" w:rsidP="3302F60D" w:rsidRDefault="25002BD9" w14:paraId="365013E8" w14:textId="01F3B6A8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Forest Martin, Francisco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et al., International Human Rights and Humanitarian Law – Treaties, Cases, Analysis,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Cambridge Univesristy Press, New York, 2006.</w:t>
                  </w:r>
                </w:p>
                <w:p w:rsidR="25002BD9" w:rsidP="3302F60D" w:rsidRDefault="25002BD9" w14:paraId="22071E5F" w14:textId="5EC0100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Fox Gregory H.,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Humanitarian Occupation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Cambridge, 2008.</w:t>
                  </w:r>
                </w:p>
                <w:p w:rsidR="25002BD9" w:rsidP="3302F60D" w:rsidRDefault="25002BD9" w14:paraId="48DF643F" w14:textId="61831BC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Gardam, Judith,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Necessity, Proportionality and the Use of Force by States,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Cambridge 2009.</w:t>
                  </w:r>
                </w:p>
                <w:p w:rsidR="25002BD9" w:rsidP="3302F60D" w:rsidRDefault="25002BD9" w14:paraId="05118AE5" w14:textId="7115A98A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Holzgrefe, J.L., and O. Keohane, Robert,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Humanitarian intervention, Ethical, Legal and Political Dilemmas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Cambridge University Press, 2003. </w:t>
                  </w:r>
                </w:p>
                <w:p w:rsidR="25002BD9" w:rsidP="3302F60D" w:rsidRDefault="25002BD9" w14:paraId="7693E93B" w14:textId="665F3B30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Knežević – Predić, Vesna,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Ogled o Međunarodnom humanitarnom pravu,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Fakultet političkih nauka, Beograd, 2007.;</w:t>
                  </w:r>
                </w:p>
                <w:p w:rsidR="25002BD9" w:rsidP="3302F60D" w:rsidRDefault="25002BD9" w14:paraId="1131AF9D" w14:textId="2BA11A1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Moore, Jonahtan, (edited),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Hard choices: moral dilemmas in humanitarian intervention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Rowman and Litllefield Publishers, 1998. </w:t>
                  </w:r>
                </w:p>
                <w:p w:rsidR="25002BD9" w:rsidP="3302F60D" w:rsidRDefault="25002BD9" w14:paraId="3C3DF5ED" w14:textId="04241DF0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Murphy, D. S.,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Humanitarian intervention: The United Nations in an Envolving World Order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University of Pennsylvania Press, 1996.</w:t>
                  </w:r>
                </w:p>
                <w:p w:rsidR="25002BD9" w:rsidP="3302F60D" w:rsidRDefault="25002BD9" w14:paraId="33905887" w14:textId="3F82A53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Obradović,  Konstantin - Šahović, Milan - Despot, Milivoj,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Međunarodno humanitarno pravo -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razvoj, primena, sankcije, Beogradski centar za ljudska prava; 2002.</w:t>
                  </w:r>
                </w:p>
                <w:p w:rsidR="25002BD9" w:rsidP="3302F60D" w:rsidRDefault="25002BD9" w14:paraId="1CD44DBB" w14:textId="7D69912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Ramsbotham O. – Woodhouse Tom, Humanitarian Intervention in the Contemporary Conflict : A Receonteptualisation, Polity Press, Cambridge, UK, 1996.</w:t>
                  </w:r>
                </w:p>
                <w:p w:rsidR="25002BD9" w:rsidP="3302F60D" w:rsidRDefault="25002BD9" w14:paraId="0D164850" w14:textId="0BDD1D7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Seizović, Zarije,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Bosnia Nowadays – A Disguised Failed State,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Dobra knjiga, Sarajevo, 2014.</w:t>
                  </w:r>
                </w:p>
                <w:p w:rsidR="25002BD9" w:rsidP="3302F60D" w:rsidRDefault="25002BD9" w14:paraId="58EFEF1F" w14:textId="6F7DBB20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Seizović, Zarije,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Međunarodno javno pravo – zbirka eseja,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Univerzitet u Zenici, Zenica, 2008.</w:t>
                  </w:r>
                </w:p>
                <w:p w:rsidR="25002BD9" w:rsidP="3302F60D" w:rsidRDefault="25002BD9" w14:paraId="4BDA794E" w14:textId="3928441F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Seizović, Zarije,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Paradigma Bosna: juče, danas sutra,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Dobra knjiga, Sarajevo 2014.</w:t>
                  </w:r>
                </w:p>
                <w:p w:rsidR="25002BD9" w:rsidP="3302F60D" w:rsidRDefault="25002BD9" w14:paraId="44E74E99" w14:textId="22F0BBE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Tanca, Antonio,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Foreign Armed Intervention in Internal Conflict,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Martinus Nijhoff Publishers, 1993. </w:t>
                  </w:r>
                </w:p>
                <w:p w:rsidR="25002BD9" w:rsidP="3302F60D" w:rsidRDefault="25002BD9" w14:paraId="65064632" w14:textId="7998364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Vučinić, Zoran,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Međunarodno ratno i humanitarno pravo, 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Javno preduzeće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„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Službeni glasnik“, Beograd, 2006.</w:t>
                  </w:r>
                </w:p>
                <w:p w:rsidR="25002BD9" w:rsidP="3302F60D" w:rsidRDefault="25002BD9" w14:paraId="15837D3B" w14:textId="36933C95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Vukadinović, R.,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Međunarodni politički odnosi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, Zagreb, BARBAT, 1998.</w:t>
                  </w:r>
                </w:p>
                <w:p w:rsidR="25002BD9" w:rsidP="3302F60D" w:rsidRDefault="25002BD9" w14:paraId="2F5A59E8" w14:textId="045DEE7E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Weiss, G. Thomas, </w:t>
                  </w:r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Humanitarian intervention: war and conflict in the modern world</w:t>
                  </w:r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2nd edition (with a foreword by Gareth Evans), Polity Press, UK, 2012. </w:t>
                  </w:r>
                </w:p>
                <w:p w:rsidR="25002BD9" w:rsidP="3302F60D" w:rsidRDefault="25002BD9" w14:paraId="3EFBDCB9" w14:textId="15E9AC5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Wheeler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J. </w:t>
                  </w: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Nicholas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</w:t>
                  </w:r>
                  <w:proofErr w:type="spellStart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Unilateral</w:t>
                  </w:r>
                  <w:proofErr w:type="spellEnd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 </w:t>
                  </w:r>
                  <w:proofErr w:type="spellStart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Humanitarian</w:t>
                  </w:r>
                  <w:proofErr w:type="spellEnd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 </w:t>
                  </w:r>
                  <w:proofErr w:type="spellStart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Intervention</w:t>
                  </w:r>
                  <w:proofErr w:type="spellEnd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 </w:t>
                  </w:r>
                  <w:proofErr w:type="spellStart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and</w:t>
                  </w:r>
                  <w:proofErr w:type="spellEnd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 xml:space="preserve"> International </w:t>
                  </w:r>
                  <w:proofErr w:type="spellStart"/>
                  <w:r w:rsidRPr="3302F60D" w:rsidR="25002BD9">
                    <w:rPr>
                      <w:i w:val="1"/>
                      <w:iCs w:val="1"/>
                      <w:noProof w:val="0"/>
                      <w:sz w:val="20"/>
                      <w:szCs w:val="20"/>
                      <w:lang w:val="bs-Latn-BA"/>
                    </w:rPr>
                    <w:t>Law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University </w:t>
                  </w: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of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 Wales, Department </w:t>
                  </w: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of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 International </w:t>
                  </w: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Politics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 at </w:t>
                  </w:r>
                  <w:proofErr w:type="spellStart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>Aberystwyth</w:t>
                  </w:r>
                  <w:proofErr w:type="spellEnd"/>
                  <w:r w:rsidRPr="3302F60D" w:rsidR="25002BD9">
                    <w:rPr>
                      <w:noProof w:val="0"/>
                      <w:sz w:val="20"/>
                      <w:szCs w:val="20"/>
                      <w:lang w:val="bs-Latn-BA"/>
                    </w:rPr>
                    <w:t xml:space="preserve">, 2000. </w:t>
                  </w:r>
                </w:p>
              </w:tc>
            </w:tr>
          </w:tbl>
          <w:p w:rsidRPr="0066156D" w:rsidR="00F64A2A" w:rsidP="3302F60D" w:rsidRDefault="00F64A2A" w14:paraId="7E7E78D1" w14:textId="795DAE11">
            <w:pPr>
              <w:pStyle w:val="Normal"/>
              <w:autoSpaceDE w:val="0"/>
              <w:autoSpaceDN w:val="0"/>
              <w:adjustRightInd w:val="0"/>
              <w:jc w:val="both"/>
              <w:rPr>
                <w:rFonts w:eastAsia="" w:eastAsiaTheme="minorEastAsia"/>
                <w:i w:val="1"/>
                <w:iCs w:val="1"/>
              </w:rPr>
            </w:pPr>
          </w:p>
        </w:tc>
      </w:tr>
      <w:tr w:rsidRPr="00195C58" w:rsidR="00F64A2A" w:rsidTr="6A371BD1" w14:paraId="1C4EB4F7" w14:textId="77777777">
        <w:tc>
          <w:tcPr>
            <w:tcW w:w="630" w:type="dxa"/>
            <w:tcMar/>
          </w:tcPr>
          <w:p w:rsidRPr="00195C58" w:rsidR="00F64A2A" w:rsidP="00F64A2A" w:rsidRDefault="00F64A2A" w14:paraId="47277B21" w14:textId="77777777">
            <w:pPr>
              <w:jc w:val="center"/>
            </w:pPr>
            <w:r w:rsidRPr="00195C58">
              <w:t>5.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50AB88B0" w14:textId="29414EF1">
            <w:r>
              <w:rPr>
                <w:sz w:val="24"/>
                <w:szCs w:val="24"/>
              </w:rPr>
              <w:t>Humana sigurnost</w:t>
            </w:r>
          </w:p>
        </w:tc>
        <w:tc>
          <w:tcPr>
            <w:tcW w:w="7200" w:type="dxa"/>
            <w:tcMar/>
          </w:tcPr>
          <w:p w:rsidRPr="0066156D" w:rsidR="00F64A2A" w:rsidP="00F64A2A" w:rsidRDefault="00F64A2A" w14:paraId="60039E33" w14:textId="7CB36D7D">
            <w:pPr>
              <w:jc w:val="both"/>
            </w:pPr>
            <w:r w:rsidRPr="74452217" w:rsidR="1423A98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Obavezna: </w:t>
            </w:r>
          </w:p>
          <w:p w:rsidRPr="0066156D" w:rsidR="00F64A2A" w:rsidP="74452217" w:rsidRDefault="00F64A2A" w14:paraId="38508D13" w14:textId="1BDD96F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 xml:space="preserve">Smajić M., Seizović Z, Turčalo S.,(2017) </w:t>
            </w:r>
            <w:r w:rsidRPr="74452217" w:rsidR="1423A987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hr"/>
              </w:rPr>
              <w:t>Humana sigurnost u postkonfliktnom kontekstu, Fakultet političkih nauka, Sarajevo</w:t>
            </w:r>
          </w:p>
          <w:p w:rsidRPr="0066156D" w:rsidR="00F64A2A" w:rsidP="74452217" w:rsidRDefault="00F64A2A" w14:paraId="6B14C270" w14:textId="35243BE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Collins Alan ur. (2010): Suvremene sigurnosne studije, Politička kultura: Zagreb (odabrana poglavlja)</w:t>
            </w:r>
          </w:p>
          <w:p w:rsidRPr="0066156D" w:rsidR="00F64A2A" w:rsidP="74452217" w:rsidRDefault="00F64A2A" w14:paraId="7859E62E" w14:textId="789DFA9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pl"/>
              </w:rPr>
              <w:t>Časopis „Ljudska bezbednost/Human security” 2004,2005,2006,2007,2008, Centar za istraživanje ljudske, Beograd (online E-nastava)</w:t>
            </w:r>
          </w:p>
          <w:p w:rsidRPr="0066156D" w:rsidR="00F64A2A" w:rsidP="74452217" w:rsidRDefault="00F64A2A" w14:paraId="61B57F09" w14:textId="3CB50A5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 xml:space="preserve">Ćurak, Nerzuk, </w:t>
            </w:r>
            <w:r w:rsidRPr="74452217" w:rsidR="1423A987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bs-Latn-BA"/>
              </w:rPr>
              <w:t>Dejtonski nacionalizam</w:t>
            </w: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>, Buybook, Sarajevo, 2004</w:t>
            </w:r>
          </w:p>
          <w:p w:rsidRPr="0066156D" w:rsidR="00F64A2A" w:rsidP="74452217" w:rsidRDefault="00F64A2A" w14:paraId="697A850A" w14:textId="0644A82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>Azinović</w:t>
            </w:r>
            <w:proofErr w:type="spellEnd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 xml:space="preserve">, Vlado; </w:t>
            </w:r>
            <w:proofErr w:type="spellStart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>Bassuener</w:t>
            </w:r>
            <w:proofErr w:type="spellEnd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 xml:space="preserve">, Kurt; Weber, </w:t>
            </w:r>
            <w:proofErr w:type="spellStart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>Bodo</w:t>
            </w:r>
            <w:proofErr w:type="spellEnd"/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 xml:space="preserve">; </w:t>
            </w:r>
            <w:r w:rsidRPr="74452217" w:rsidR="1423A987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bs-Latn-BA"/>
              </w:rPr>
              <w:t>Analiza sigurnosnih rizika, Procjena potencijala za obnovu etničkog nasilja u Bosni i Hercegovini</w:t>
            </w:r>
            <w:r w:rsidRPr="74452217" w:rsidR="1423A987">
              <w:rPr>
                <w:rFonts w:ascii="Calibri" w:hAnsi="Calibri" w:eastAsia="Calibri" w:cs="Calibri"/>
                <w:noProof w:val="0"/>
                <w:sz w:val="20"/>
                <w:szCs w:val="20"/>
                <w:lang w:val="bs-Latn-BA"/>
              </w:rPr>
              <w:t>, Fakultet političkih nauka Sarajevo i Atlantska inicijativa, Sarajevo, 2012.</w:t>
            </w:r>
          </w:p>
        </w:tc>
      </w:tr>
      <w:tr w:rsidRPr="00195C58" w:rsidR="00F64A2A" w:rsidTr="6A371BD1" w14:paraId="63A5D2F9" w14:textId="77777777">
        <w:tc>
          <w:tcPr>
            <w:tcW w:w="630" w:type="dxa"/>
            <w:tcMar/>
          </w:tcPr>
          <w:p w:rsidRPr="00195C58" w:rsidR="00F64A2A" w:rsidP="00F64A2A" w:rsidRDefault="00F64A2A" w14:paraId="5C9399E0" w14:textId="58D585E4">
            <w:pPr>
              <w:jc w:val="center"/>
            </w:pPr>
            <w:r>
              <w:t>6.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258318F1" w14:textId="497E3410">
            <w:r>
              <w:rPr>
                <w:sz w:val="24"/>
                <w:szCs w:val="24"/>
              </w:rPr>
              <w:t>Projektovanje naučnih istraživanja u oblasti sigurnosti i mira</w:t>
            </w:r>
          </w:p>
        </w:tc>
        <w:tc>
          <w:tcPr>
            <w:tcW w:w="7200" w:type="dxa"/>
            <w:tcMar/>
          </w:tcPr>
          <w:p w:rsidRPr="0066156D" w:rsidR="00F64A2A" w:rsidP="21DC5C86" w:rsidRDefault="00F64A2A" w14:paraId="4DCC3411" w14:textId="0B6FB87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Pr="0066156D" w:rsidR="00F64A2A" w:rsidP="00F64A2A" w:rsidRDefault="00F64A2A" w14:paraId="73BDD4BA" w14:textId="6B782EB4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1.  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Termiz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, Dž. (2009), Metodologija društvenih nauka, drugo dopunjeno i prošireno izdanje, NIK "Grafit", Lukavac.</w:t>
            </w:r>
          </w:p>
          <w:p w:rsidRPr="0066156D" w:rsidR="00F64A2A" w:rsidP="00F64A2A" w:rsidRDefault="00F64A2A" w14:paraId="17EC2D91" w14:textId="6EAF15B2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2.  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Termiz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Dž. (2014), Specifičnosti metodologije </w:t>
            </w:r>
            <w:proofErr w:type="spellStart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istraživanja</w:t>
            </w:r>
            <w:proofErr w:type="spellEnd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u </w:t>
            </w:r>
            <w:proofErr w:type="spellStart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bezbjednosnoj</w:t>
            </w:r>
            <w:proofErr w:type="spellEnd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djelatnosti, Fakultet političkih nauka Univerziteta u Sarajevu, Sarajevo.</w:t>
            </w:r>
          </w:p>
          <w:p w:rsidRPr="0066156D" w:rsidR="00F64A2A" w:rsidP="00F64A2A" w:rsidRDefault="00F64A2A" w14:paraId="1EC80492" w14:textId="6E102148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3.  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Termiz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, Dž. (2013), Osnovi metodologije socijalne psihologije, Amos Graf, Sarajevo.</w:t>
            </w:r>
          </w:p>
          <w:p w:rsidRPr="0066156D" w:rsidR="00F64A2A" w:rsidP="00F64A2A" w:rsidRDefault="00F64A2A" w14:paraId="1CE22BF5" w14:textId="2DEF15D8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4.  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Termiz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, Dž. i Milosavljević, S. (1999), Uvod u metodologiju politikologije, DAX "</w:t>
            </w:r>
            <w:proofErr w:type="spellStart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Trade</w:t>
            </w:r>
            <w:proofErr w:type="spellEnd"/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", Sarajevo.</w:t>
            </w:r>
          </w:p>
          <w:p w:rsidRPr="0066156D" w:rsidR="00F64A2A" w:rsidP="00F64A2A" w:rsidRDefault="00F64A2A" w14:paraId="1B7C18A9" w14:textId="28DBA167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5. Termiz, Dž. i Milosavljević, S. (2000), Praktikum iz metodologije politikologije, Sarajevo.</w:t>
            </w:r>
          </w:p>
          <w:p w:rsidRPr="0066156D" w:rsidR="00F64A2A" w:rsidP="00F64A2A" w:rsidRDefault="00F64A2A" w14:paraId="50A5B5F6" w14:textId="01A80708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6. Dževad Termiz, Slavomir Milosavljević (2008), Naučni osnovi savremene analitike, NIK "Grafit" Lukavac.</w:t>
            </w:r>
          </w:p>
          <w:p w:rsidRPr="0066156D" w:rsidR="00F64A2A" w:rsidP="00F64A2A" w:rsidRDefault="00F64A2A" w14:paraId="2C6585F4" w14:textId="3D545890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7.  Dževad T. (2008), Politička analitika, NIK "Grafit" Lukavac.</w:t>
            </w:r>
          </w:p>
          <w:p w:rsidRPr="0066156D" w:rsidR="00F64A2A" w:rsidP="00F64A2A" w:rsidRDefault="00F64A2A" w14:paraId="53CC6C2F" w14:textId="6815D225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8.  Dževad T. (2008), 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Bezbjednosna</w:t>
            </w: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analitika, NIK "Grafit" Lukavac.</w:t>
            </w:r>
          </w:p>
          <w:p w:rsidRPr="0066156D" w:rsidR="00F64A2A" w:rsidP="00F64A2A" w:rsidRDefault="00F64A2A" w14:paraId="0BF586A0" w14:textId="0A7DE6AE">
            <w:pPr>
              <w:jc w:val="both"/>
            </w:pPr>
            <w:r w:rsidRPr="21DC5C86" w:rsidR="6EBC8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9. Dževad T. (2016), Problemi meta metodologije, Fakultet političkih nauka  Univerziteta u Sarajevu, Sarajevo.</w:t>
            </w:r>
          </w:p>
          <w:p w:rsidRPr="0066156D" w:rsidR="00F64A2A" w:rsidP="21DC5C86" w:rsidRDefault="00F64A2A" w14:paraId="3160A4FA" w14:textId="00F59DCC">
            <w:pPr>
              <w:pStyle w:val="Normal"/>
              <w:jc w:val="both"/>
              <w:rPr>
                <w:rFonts w:eastAsia="" w:eastAsiaTheme="minorEastAsia"/>
              </w:rPr>
            </w:pPr>
          </w:p>
        </w:tc>
      </w:tr>
      <w:tr w:rsidRPr="00195C58" w:rsidR="00F64A2A" w:rsidTr="6A371BD1" w14:paraId="63F276C7" w14:textId="77777777">
        <w:tc>
          <w:tcPr>
            <w:tcW w:w="630" w:type="dxa"/>
            <w:tcMar/>
          </w:tcPr>
          <w:p w:rsidRPr="00195C58" w:rsidR="00F64A2A" w:rsidP="00F64A2A" w:rsidRDefault="00F64A2A" w14:paraId="5505C14E" w14:textId="12E8BB76">
            <w:pPr>
              <w:jc w:val="center"/>
            </w:pPr>
            <w:r>
              <w:t>7.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58D59E8F" w14:textId="09A032B7">
            <w:r>
              <w:rPr>
                <w:sz w:val="24"/>
                <w:szCs w:val="24"/>
              </w:rPr>
              <w:t>Metodika nastave</w:t>
            </w:r>
          </w:p>
        </w:tc>
        <w:tc>
          <w:tcPr>
            <w:tcW w:w="7200" w:type="dxa"/>
            <w:tcMar/>
          </w:tcPr>
          <w:p w:rsidRPr="0066156D" w:rsidR="00F64A2A" w:rsidP="1549918B" w:rsidRDefault="00F64A2A" w14:paraId="7BAA909B" w14:textId="21CCEB33">
            <w:pPr>
              <w:pStyle w:val="Normal"/>
              <w:ind w:left="0"/>
              <w:jc w:val="both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</w:pPr>
            <w:r w:rsidRPr="1549918B" w:rsidR="24D32A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Obavezna literatura:</w:t>
            </w:r>
          </w:p>
          <w:p w:rsidRPr="0066156D" w:rsidR="00F64A2A" w:rsidP="1549918B" w:rsidRDefault="00F64A2A" w14:paraId="06F15AE5" w14:textId="43E36449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1549918B" w:rsidR="5B1FE6B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Slatina, M. (1999).  </w:t>
            </w:r>
            <w:r w:rsidRPr="1549918B" w:rsidR="5B1FE6B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Nastavni </w:t>
            </w:r>
            <w:proofErr w:type="spellStart"/>
            <w:r w:rsidRPr="1549918B" w:rsidR="5B1FE6B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metod</w:t>
            </w:r>
            <w:proofErr w:type="spellEnd"/>
            <w:r w:rsidRPr="1549918B" w:rsidR="5B1FE6B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  - Prilog pedagoškoj moći suđenja. </w:t>
            </w:r>
            <w:r w:rsidRPr="1549918B" w:rsidR="5B1FE6B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Sarajevo: Filozofski fakultet.</w:t>
            </w:r>
          </w:p>
          <w:p w:rsidRPr="0066156D" w:rsidR="00F64A2A" w:rsidP="1549918B" w:rsidRDefault="00F64A2A" w14:paraId="7738936B" w14:textId="1B1969B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1549918B" w:rsidR="5B1FE6B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Muminović</w:t>
            </w:r>
            <w:proofErr w:type="spellEnd"/>
            <w:r w:rsidRPr="1549918B" w:rsidR="5B1FE6B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, H. (2013). </w:t>
            </w:r>
            <w:r w:rsidRPr="1549918B" w:rsidR="5B1FE6B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Osnovi didaktike</w:t>
            </w:r>
            <w:r w:rsidRPr="1549918B" w:rsidR="5B1FE6B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. Sarajevo: DES i CNS.</w:t>
            </w:r>
          </w:p>
          <w:p w:rsidRPr="0066156D" w:rsidR="00F64A2A" w:rsidP="1549918B" w:rsidRDefault="00F64A2A" w14:paraId="638A195B" w14:textId="386D9849">
            <w:pPr>
              <w:pStyle w:val="Normal"/>
              <w:ind w:left="0"/>
              <w:jc w:val="both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Preporučena literatura:</w:t>
            </w:r>
          </w:p>
          <w:p w:rsidRPr="0066156D" w:rsidR="00F64A2A" w:rsidP="1549918B" w:rsidRDefault="00F64A2A" w14:paraId="18C32767" w14:textId="273B173A">
            <w:pPr>
              <w:pStyle w:val="ListParagraph"/>
              <w:numPr>
                <w:ilvl w:val="0"/>
                <w:numId w:val="44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sz w:val="20"/>
                <w:szCs w:val="20"/>
                <w:lang w:val="hr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Cerić, H. (2019).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O edukativnom potencijalu stripa: prilozi etabliranju </w:t>
            </w:r>
            <w:proofErr w:type="spellStart"/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stripovne</w:t>
            </w:r>
            <w:proofErr w:type="spellEnd"/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 metode u nastavi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. Sarajevo: Perfecta.</w:t>
            </w:r>
          </w:p>
          <w:p w:rsidRPr="0066156D" w:rsidR="00F64A2A" w:rsidP="1549918B" w:rsidRDefault="00F64A2A" w14:paraId="2404FC58" w14:textId="68635E9B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Cerić, H. (2013).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Skandalon u oblačićima  – Kako koristiti strip u nastavi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?. Sarajevo: CNS. </w:t>
            </w:r>
          </w:p>
          <w:p w:rsidRPr="0066156D" w:rsidR="00F64A2A" w:rsidP="1549918B" w:rsidRDefault="00F64A2A" w14:paraId="28971331" w14:textId="13406293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Jovanović, N. (2013).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Metodika nastave društveno-humanističkih predmeta: izazovi i novine. 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Filozofski fakultet Niš. </w:t>
            </w:r>
          </w:p>
          <w:p w:rsidRPr="0066156D" w:rsidR="00F64A2A" w:rsidP="1549918B" w:rsidRDefault="00F64A2A" w14:paraId="19083D22" w14:textId="0CBB2E0D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Matijević, M. I Radovanović, D.  (2011). 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Nastava usmjerena na učenika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. Zagreb: Školske novine.</w:t>
            </w:r>
          </w:p>
          <w:p w:rsidRPr="0066156D" w:rsidR="00F64A2A" w:rsidP="1549918B" w:rsidRDefault="00F64A2A" w14:paraId="20660F91" w14:textId="737E9E86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Bežen, A.  (2008). 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Metodika: znanost o poučavanju nastavnog predmeta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. Zagreb: Učiteljski fakultet u Zagrebu i Profil. </w:t>
            </w:r>
          </w:p>
          <w:p w:rsidRPr="0066156D" w:rsidR="00F64A2A" w:rsidP="1549918B" w:rsidRDefault="00F64A2A" w14:paraId="2CA3A312" w14:textId="551C9937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Glaser, dr. W. (2001). 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Svaki učenik može uspjeti. 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Zagreb: Alinea.</w:t>
            </w:r>
          </w:p>
          <w:p w:rsidRPr="0066156D" w:rsidR="00F64A2A" w:rsidP="1549918B" w:rsidRDefault="00F64A2A" w14:paraId="2CD53C3D" w14:textId="44310903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Grupa autora (2001). 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>Uspješno učenje i podučavanje.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 Zagreb: Educa.</w:t>
            </w:r>
          </w:p>
          <w:p w:rsidRPr="0066156D" w:rsidR="00F64A2A" w:rsidP="1549918B" w:rsidRDefault="00F64A2A" w14:paraId="3DDE7732" w14:textId="3BAD8D28">
            <w:pPr>
              <w:pStyle w:val="ListParagraph"/>
              <w:numPr>
                <w:ilvl w:val="0"/>
                <w:numId w:val="42"/>
              </w:numPr>
              <w:tabs>
                <w:tab w:val="left" w:leader="none" w:pos="0"/>
                <w:tab w:val="left" w:leader="none" w:pos="720"/>
              </w:tabs>
              <w:jc w:val="both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 xml:space="preserve">Kyriacou, C. (1995). </w:t>
            </w:r>
            <w:r w:rsidRPr="1549918B" w:rsidR="1EF0C5B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hr"/>
              </w:rPr>
              <w:t xml:space="preserve">Temeljna nastavna umijeća. </w:t>
            </w:r>
            <w:r w:rsidRPr="1549918B" w:rsidR="1EF0C5B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  <w:t>Zagreb: Educa</w:t>
            </w:r>
          </w:p>
          <w:p w:rsidRPr="0066156D" w:rsidR="00F64A2A" w:rsidP="1549918B" w:rsidRDefault="00F64A2A" w14:paraId="1630A9E5" w14:textId="7FB7949F">
            <w:pPr>
              <w:pStyle w:val="Normal"/>
              <w:ind w:left="0"/>
              <w:jc w:val="both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"/>
              </w:rPr>
            </w:pPr>
          </w:p>
        </w:tc>
      </w:tr>
      <w:tr w:rsidRPr="00195C58" w:rsidR="00F64A2A" w:rsidTr="6A371BD1" w14:paraId="5B404DE2" w14:textId="77777777">
        <w:tc>
          <w:tcPr>
            <w:tcW w:w="630" w:type="dxa"/>
            <w:tcMar/>
          </w:tcPr>
          <w:p w:rsidRPr="00195C58" w:rsidR="00F64A2A" w:rsidP="00F64A2A" w:rsidRDefault="00F64A2A" w14:paraId="4E5A90D5" w14:textId="056C5877">
            <w:pPr>
              <w:jc w:val="center"/>
            </w:pPr>
            <w:r>
              <w:t>8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037308DC" w14:textId="61C65558">
            <w:r>
              <w:rPr>
                <w:sz w:val="24"/>
                <w:szCs w:val="24"/>
              </w:rPr>
              <w:t>Međunarodna zajednica i upravljanje konfliktima</w:t>
            </w:r>
          </w:p>
        </w:tc>
        <w:tc>
          <w:tcPr>
            <w:tcW w:w="7200" w:type="dxa"/>
            <w:tcMar/>
          </w:tcPr>
          <w:p w:rsidRPr="0066156D" w:rsidR="00F64A2A" w:rsidP="6A371BD1" w:rsidRDefault="00F64A2A" w14:paraId="1C308D1A" w14:textId="64EE58D1">
            <w:pPr>
              <w:pStyle w:val="Normal"/>
              <w:ind w:left="0"/>
              <w:jc w:val="both"/>
              <w:rPr>
                <w:i w:val="1"/>
                <w:iCs w:val="1"/>
                <w:noProof w:val="0"/>
                <w:u w:val="single"/>
                <w:lang w:val="bs-Latn-BA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u w:val="single"/>
                <w:lang w:val="bs-Latn-BA"/>
              </w:rPr>
              <w:t>Obavezna literatura</w:t>
            </w:r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End"/>
            <w:proofErr w:type="spellStart"/>
            <w:proofErr w:type="spellEnd"/>
          </w:p>
          <w:p w:rsidRPr="0066156D" w:rsidR="00F64A2A" w:rsidP="6A371BD1" w:rsidRDefault="00F64A2A" w14:paraId="1AFA2B55" w14:textId="3046EBC4">
            <w:pPr>
              <w:pStyle w:val="Normal"/>
              <w:jc w:val="both"/>
              <w:rPr>
                <w:i w:val="1"/>
                <w:iCs w:val="1"/>
                <w:noProof w:val="0"/>
                <w:lang w:val="bs-Latn-BA"/>
              </w:rPr>
            </w:pPr>
          </w:p>
          <w:p w:rsidRPr="0066156D" w:rsidR="00F64A2A" w:rsidP="6A371BD1" w:rsidRDefault="00F64A2A" w14:paraId="1F92AD1D" w14:textId="7397C399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Turčalo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Sead (priređivač) (2020) Međunarodna zajednica i upravljanje konfliktima (hrestomatija). Sarajevo </w:t>
            </w:r>
          </w:p>
          <w:p w:rsidRPr="0066156D" w:rsidR="00F64A2A" w:rsidP="6A371BD1" w:rsidRDefault="00F64A2A" w14:paraId="5601D4D2" w14:textId="24025C23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libri" w:hAnsi="Calibri" w:eastAsia="Calibri" w:cs="Calibri" w:asciiTheme="minorEastAsia" w:hAnsiTheme="minorEastAsia" w:eastAsiaTheme="minorEastAsia" w:cstheme="minorEastAsia"/>
                <w:i w:val="1"/>
                <w:iCs w:val="1"/>
                <w:sz w:val="22"/>
                <w:szCs w:val="22"/>
              </w:rPr>
            </w:pPr>
            <w:proofErr w:type="spellStart"/>
            <w:r w:rsidRPr="6A371BD1" w:rsidR="09CF5DF0">
              <w:rPr>
                <w:rFonts w:eastAsia="" w:eastAsiaTheme="minorEastAsia"/>
                <w:i w:val="1"/>
                <w:iCs w:val="1"/>
              </w:rPr>
              <w:t>Ćurak</w:t>
            </w:r>
            <w:proofErr w:type="spellEnd"/>
            <w:r w:rsidRPr="6A371BD1" w:rsidR="09CF5DF0">
              <w:rPr>
                <w:rFonts w:eastAsia="" w:eastAsiaTheme="minorEastAsia"/>
                <w:i w:val="1"/>
                <w:iCs w:val="1"/>
              </w:rPr>
              <w:t xml:space="preserve">, </w:t>
            </w:r>
            <w:proofErr w:type="spellStart"/>
            <w:r w:rsidRPr="6A371BD1" w:rsidR="09CF5DF0">
              <w:rPr>
                <w:rFonts w:eastAsia="" w:eastAsiaTheme="minorEastAsia"/>
                <w:i w:val="1"/>
                <w:iCs w:val="1"/>
              </w:rPr>
              <w:t>Nerzuk</w:t>
            </w:r>
            <w:proofErr w:type="spellEnd"/>
            <w:r w:rsidRPr="6A371BD1" w:rsidR="09CF5DF0">
              <w:rPr>
                <w:rFonts w:eastAsia="" w:eastAsiaTheme="minorEastAsia"/>
                <w:i w:val="1"/>
                <w:iCs w:val="1"/>
              </w:rPr>
              <w:t xml:space="preserve"> (2011): </w:t>
            </w:r>
            <w:r w:rsidRPr="6A371BD1" w:rsidR="09CF5DF0">
              <w:rPr>
                <w:i w:val="1"/>
                <w:iCs w:val="1"/>
                <w:noProof w:val="0"/>
                <w:lang w:val="bs-Latn-BA"/>
              </w:rPr>
              <w:t xml:space="preserve">Izvještaj iz periferne zemlje : gramatika geopolitike. </w:t>
            </w:r>
            <w:proofErr w:type="spellStart"/>
            <w:r w:rsidRPr="6A371BD1" w:rsidR="09CF5DF0">
              <w:rPr>
                <w:i w:val="1"/>
                <w:iCs w:val="1"/>
                <w:noProof w:val="0"/>
                <w:lang w:val="bs-Latn-BA"/>
              </w:rPr>
              <w:t>Sarajevo_Fakultet</w:t>
            </w:r>
            <w:proofErr w:type="spellEnd"/>
            <w:r w:rsidRPr="6A371BD1" w:rsidR="09CF5DF0">
              <w:rPr>
                <w:i w:val="1"/>
                <w:iCs w:val="1"/>
                <w:noProof w:val="0"/>
                <w:lang w:val="bs-Latn-BA"/>
              </w:rPr>
              <w:t xml:space="preserve"> političkih nauka</w:t>
            </w:r>
          </w:p>
          <w:p w:rsidRPr="0066156D" w:rsidR="00F64A2A" w:rsidP="6A371BD1" w:rsidRDefault="00F64A2A" w14:paraId="0358B907" w14:textId="638B9BE4">
            <w:pPr>
              <w:pStyle w:val="ListParagraph"/>
              <w:numPr>
                <w:ilvl w:val="0"/>
                <w:numId w:val="44"/>
              </w:numPr>
              <w:jc w:val="both"/>
              <w:rPr>
                <w:i w:val="1"/>
                <w:iCs w:val="1"/>
                <w:sz w:val="22"/>
                <w:szCs w:val="22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Ćurak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,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Nerzuk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(2016) Rasprava o miru i nasilju. Sarajevo/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Zagreb:Buybook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</w:p>
          <w:p w:rsidRPr="0066156D" w:rsidR="00F64A2A" w:rsidP="6A371BD1" w:rsidRDefault="00F64A2A" w14:paraId="551F03A7" w14:textId="2DFFB349">
            <w:pPr>
              <w:pStyle w:val="Normal"/>
              <w:jc w:val="both"/>
              <w:rPr>
                <w:i w:val="1"/>
                <w:iCs w:val="1"/>
                <w:noProof w:val="0"/>
                <w:lang w:val="bs-Latn-BA"/>
              </w:rPr>
            </w:pPr>
          </w:p>
          <w:p w:rsidRPr="0066156D" w:rsidR="00F64A2A" w:rsidP="6A371BD1" w:rsidRDefault="00F64A2A" w14:paraId="39385892" w14:textId="00645C1D">
            <w:pPr>
              <w:pStyle w:val="Normal"/>
              <w:jc w:val="both"/>
              <w:rPr>
                <w:i w:val="1"/>
                <w:iCs w:val="1"/>
                <w:noProof w:val="0"/>
                <w:u w:val="single"/>
                <w:lang w:val="bs-Latn-BA"/>
              </w:rPr>
            </w:pPr>
            <w:r w:rsidRPr="6A371BD1" w:rsidR="4B2A78BE">
              <w:rPr>
                <w:i w:val="1"/>
                <w:iCs w:val="1"/>
                <w:noProof w:val="0"/>
                <w:u w:val="single"/>
                <w:lang w:val="bs-Latn-BA"/>
              </w:rPr>
              <w:t>Dopunska literatura:</w:t>
            </w:r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</w:p>
          <w:p w:rsidRPr="0066156D" w:rsidR="00F64A2A" w:rsidP="6A371BD1" w:rsidRDefault="00F64A2A" w14:paraId="6508D52B" w14:textId="6A90A18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Michael J.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Butler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(2009) International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Conflict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Management. London/New York: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Routledge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</w:p>
          <w:p w:rsidRPr="0066156D" w:rsidR="00F64A2A" w:rsidP="6A371BD1" w:rsidRDefault="00F64A2A" w14:paraId="73101BD3" w14:textId="001D5C94">
            <w:pPr>
              <w:pStyle w:val="ListParagraph"/>
              <w:numPr>
                <w:ilvl w:val="0"/>
                <w:numId w:val="47"/>
              </w:numPr>
              <w:jc w:val="both"/>
              <w:rPr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Jacob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Bercovitch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and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Richard Dean Wells Jackson (2009)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Conflict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Resolution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in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the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Twenty-first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Century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: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Principles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,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Methods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,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and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Approaches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. University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of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Michigan Press </w:t>
            </w:r>
          </w:p>
          <w:p w:rsidRPr="0066156D" w:rsidR="00F64A2A" w:rsidP="6A371BD1" w:rsidRDefault="00F64A2A" w14:paraId="744A10F0" w14:textId="6318229B">
            <w:pPr>
              <w:pStyle w:val="ListParagraph"/>
              <w:numPr>
                <w:ilvl w:val="0"/>
                <w:numId w:val="47"/>
              </w:numPr>
              <w:jc w:val="both"/>
              <w:rPr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Michel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Feher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(2012)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Powerless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by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Design: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The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Age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of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the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International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Community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. Duke University Press </w:t>
            </w:r>
          </w:p>
          <w:p w:rsidRPr="0066156D" w:rsidR="00F64A2A" w:rsidP="6A371BD1" w:rsidRDefault="00F64A2A" w14:paraId="5CED1659" w14:textId="5A839D4B">
            <w:pPr>
              <w:pStyle w:val="ListParagraph"/>
              <w:numPr>
                <w:ilvl w:val="0"/>
                <w:numId w:val="47"/>
              </w:numPr>
              <w:jc w:val="both"/>
              <w:rPr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Patrice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McMahon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and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Jon Western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ed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. (2012)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The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International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Community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and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Statebuilding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: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Getting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Its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Act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Together</w:t>
            </w:r>
            <w:proofErr w:type="spellEnd"/>
            <w:r w:rsidRPr="6A371BD1" w:rsidR="4B2A78BE">
              <w:rPr>
                <w:i w:val="1"/>
                <w:iCs w:val="1"/>
                <w:noProof w:val="0"/>
                <w:lang w:val="bs-Latn-BA"/>
              </w:rPr>
              <w:t xml:space="preserve">? London/New York: </w:t>
            </w:r>
            <w:proofErr w:type="spellStart"/>
            <w:r w:rsidRPr="6A371BD1" w:rsidR="4B2A78BE">
              <w:rPr>
                <w:i w:val="1"/>
                <w:iCs w:val="1"/>
                <w:noProof w:val="0"/>
                <w:lang w:val="bs-Latn-BA"/>
              </w:rPr>
              <w:t>Routledge</w:t>
            </w:r>
            <w:proofErr w:type="spellEnd"/>
          </w:p>
          <w:p w:rsidRPr="0066156D" w:rsidR="00F64A2A" w:rsidP="6A371BD1" w:rsidRDefault="00F64A2A" w14:paraId="6F278C5A" w14:textId="1C04780C">
            <w:pPr>
              <w:pStyle w:val="Normal"/>
              <w:jc w:val="both"/>
              <w:rPr>
                <w:noProof w:val="0"/>
                <w:lang w:val="bs-Latn-BA"/>
              </w:rPr>
            </w:pPr>
          </w:p>
        </w:tc>
      </w:tr>
      <w:tr w:rsidRPr="00195C58" w:rsidR="00F64A2A" w:rsidTr="6A371BD1" w14:paraId="201C0E57" w14:textId="77777777">
        <w:tc>
          <w:tcPr>
            <w:tcW w:w="630" w:type="dxa"/>
            <w:tcMar/>
          </w:tcPr>
          <w:p w:rsidRPr="00195C58" w:rsidR="00F64A2A" w:rsidP="00F64A2A" w:rsidRDefault="00F64A2A" w14:paraId="6A2D7653" w14:textId="64B7AE94">
            <w:pPr>
              <w:jc w:val="center"/>
            </w:pPr>
            <w:r>
              <w:t>9.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6D213A92" w14:textId="10C4FA05">
            <w:r>
              <w:rPr>
                <w:sz w:val="24"/>
                <w:szCs w:val="24"/>
              </w:rPr>
              <w:t>Demokratski nadzor i kontrola sistema sigurnosti</w:t>
            </w:r>
          </w:p>
        </w:tc>
        <w:tc>
          <w:tcPr>
            <w:tcW w:w="7200" w:type="dxa"/>
            <w:tcMar/>
          </w:tcPr>
          <w:p w:rsidRPr="0066156D" w:rsidR="00F64A2A" w:rsidP="6FDB3C2D" w:rsidRDefault="00F64A2A" w14:paraId="69A862B3" w14:textId="581FC531">
            <w:pPr>
              <w:jc w:val="both"/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bs-Latn-BA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bs-Latn-BA"/>
              </w:rPr>
              <w:t>Obavezna literatura:</w:t>
            </w:r>
          </w:p>
          <w:p w:rsidRPr="0066156D" w:rsidR="00F64A2A" w:rsidP="6FDB3C2D" w:rsidRDefault="00F64A2A" w14:paraId="024F6D30" w14:textId="14BBBAD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Izet </w:t>
            </w: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Beridan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: "Politika i sigurnost", FPN, Sarajevo 2008. godine</w:t>
            </w:r>
          </w:p>
          <w:p w:rsidRPr="0066156D" w:rsidR="00F64A2A" w:rsidP="6FDB3C2D" w:rsidRDefault="00F64A2A" w14:paraId="64BB7094" w14:textId="3C0976D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HRESTOMATIJA: "Demokratska kontrola sistema nacionalne sigurnosti", </w:t>
            </w:r>
          </w:p>
          <w:p w:rsidRPr="0066156D" w:rsidR="00F64A2A" w:rsidP="6FDB3C2D" w:rsidRDefault="00F64A2A" w14:paraId="6C7871DA" w14:textId="2F93194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Grupa autora: Leksikon sigurnosti (2001.), DES, Sarajevo;</w:t>
            </w:r>
          </w:p>
          <w:p w:rsidRPr="0066156D" w:rsidR="00F64A2A" w:rsidP="6FDB3C2D" w:rsidRDefault="00F64A2A" w14:paraId="7463DE24" w14:textId="7F66806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Vajzović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, E.: „Medijska i informacijska pismenost u sistemu </w:t>
            </w: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cyber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sigurnosti“ (2020). Posebno izdanje časopisa Kriminalističke teme. Međunarodna konferencija </w:t>
            </w: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Savremeni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izazovi u </w:t>
            </w: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cyber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sigurnosti. Kriminalističke teme. Zbornik radova. Godina XIX, Broj 5, 2019. (529-542). ISSN 1512-5505</w:t>
            </w:r>
          </w:p>
          <w:p w:rsidRPr="0066156D" w:rsidR="00F64A2A" w:rsidP="6FDB3C2D" w:rsidRDefault="00F64A2A" w14:paraId="129B5FD5" w14:textId="6DC6250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Vajzović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, E. „Demokracija i nacionalna sigurnost“, str. 312-328, Godišnjak Fakulteta političkih nauka Sarajevo (2009), Fakultet političkih nauka Sarajevo; (CEEOL / EBSCO baza)</w:t>
            </w:r>
          </w:p>
          <w:p w:rsidRPr="0066156D" w:rsidR="00F64A2A" w:rsidP="6FDB3C2D" w:rsidRDefault="00F64A2A" w14:paraId="2E6C60E8" w14:textId="3B1640BA">
            <w:pPr>
              <w:jc w:val="both"/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</w:t>
            </w:r>
          </w:p>
          <w:p w:rsidRPr="0066156D" w:rsidR="00F64A2A" w:rsidP="6FDB3C2D" w:rsidRDefault="00F64A2A" w14:paraId="4EEBB7F0" w14:textId="0315A7EC">
            <w:pPr>
              <w:jc w:val="both"/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bs-Latn-BA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bs-Latn-BA"/>
              </w:rPr>
              <w:t>Šira literatura:</w:t>
            </w:r>
          </w:p>
          <w:p w:rsidRPr="0066156D" w:rsidR="00F64A2A" w:rsidP="6FDB3C2D" w:rsidRDefault="00F64A2A" w14:paraId="38D94C3C" w14:textId="5793261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Dokumenti: Ustav BiH, </w:t>
            </w:r>
            <w:proofErr w:type="spellStart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FBiH</w:t>
            </w:r>
            <w:proofErr w:type="spellEnd"/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, RS.</w:t>
            </w:r>
          </w:p>
          <w:p w:rsidRPr="0066156D" w:rsidR="00F64A2A" w:rsidP="6FDB3C2D" w:rsidRDefault="00F64A2A" w14:paraId="12948316" w14:textId="26CC37E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6FDB3C2D" w:rsidR="64B7438B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Zakon o odbrani BiH i drugi izvori</w:t>
            </w:r>
          </w:p>
          <w:p w:rsidRPr="0066156D" w:rsidR="00F64A2A" w:rsidP="0BAEF168" w:rsidRDefault="00F64A2A" w14:paraId="2ED0ECE0" w14:textId="77AB81E7">
            <w:pPr>
              <w:pStyle w:val="Normal"/>
              <w:jc w:val="both"/>
              <w:rPr>
                <w:rFonts w:eastAsia="" w:eastAsiaTheme="minorEastAsia"/>
              </w:rPr>
            </w:pPr>
          </w:p>
        </w:tc>
      </w:tr>
      <w:tr w:rsidRPr="00195C58" w:rsidR="00F64A2A" w:rsidTr="6A371BD1" w14:paraId="57E0F77F" w14:textId="77777777">
        <w:tc>
          <w:tcPr>
            <w:tcW w:w="630" w:type="dxa"/>
            <w:tcMar/>
          </w:tcPr>
          <w:p w:rsidRPr="00195C58" w:rsidR="00F64A2A" w:rsidP="00F64A2A" w:rsidRDefault="00F64A2A" w14:paraId="76B12EC1" w14:textId="77777777">
            <w:pPr>
              <w:jc w:val="center"/>
            </w:pPr>
          </w:p>
        </w:tc>
        <w:tc>
          <w:tcPr>
            <w:tcW w:w="3240" w:type="dxa"/>
            <w:tcMar/>
          </w:tcPr>
          <w:p w:rsidRPr="00195C58" w:rsidR="00F64A2A" w:rsidP="00F64A2A" w:rsidRDefault="00F64A2A" w14:paraId="065B8D90" w14:textId="6FB85E9E">
            <w:r w:rsidRPr="00245041">
              <w:rPr>
                <w:b/>
                <w:bCs/>
                <w:sz w:val="24"/>
                <w:szCs w:val="24"/>
              </w:rPr>
              <w:t>IZBORNI PREDMETI</w:t>
            </w:r>
          </w:p>
        </w:tc>
        <w:tc>
          <w:tcPr>
            <w:tcW w:w="7200" w:type="dxa"/>
            <w:tcMar/>
          </w:tcPr>
          <w:p w:rsidRPr="0066156D" w:rsidR="00F64A2A" w:rsidP="00F64A2A" w:rsidRDefault="00F64A2A" w14:paraId="01529313" w14:textId="77777777">
            <w:pPr>
              <w:jc w:val="both"/>
              <w:rPr>
                <w:rFonts w:eastAsiaTheme="minorEastAsia"/>
              </w:rPr>
            </w:pPr>
          </w:p>
        </w:tc>
      </w:tr>
      <w:tr w:rsidRPr="00195C58" w:rsidR="00F64A2A" w:rsidTr="6A371BD1" w14:paraId="78801858" w14:textId="77777777">
        <w:tc>
          <w:tcPr>
            <w:tcW w:w="630" w:type="dxa"/>
            <w:tcMar/>
          </w:tcPr>
          <w:p w:rsidRPr="00195C58" w:rsidR="00F64A2A" w:rsidP="00F64A2A" w:rsidRDefault="00F64A2A" w14:paraId="716E780B" w14:textId="61F1C09F">
            <w:pPr>
              <w:jc w:val="center"/>
            </w:pPr>
            <w:r w:rsidR="320249A6">
              <w:rPr/>
              <w:t>10</w:t>
            </w:r>
            <w:r w:rsidR="6DC18397">
              <w:rPr/>
              <w:t>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360039B4" w14:textId="0F12B436">
            <w:r>
              <w:rPr>
                <w:sz w:val="24"/>
                <w:szCs w:val="24"/>
              </w:rPr>
              <w:t>Informaciona sigurnost</w:t>
            </w:r>
          </w:p>
        </w:tc>
        <w:tc>
          <w:tcPr>
            <w:tcW w:w="7200" w:type="dxa"/>
            <w:tcMar/>
          </w:tcPr>
          <w:p w:rsidRPr="0066156D" w:rsidR="00F64A2A" w:rsidP="0BAEF168" w:rsidRDefault="00F64A2A" w14:paraId="41B28409" w14:textId="63817394">
            <w:pPr>
              <w:jc w:val="both"/>
              <w:rPr>
                <w:rFonts w:eastAsia="" w:eastAsiaTheme="minorEastAsia"/>
              </w:rPr>
            </w:pPr>
            <w:r w:rsidRPr="536112B8" w:rsidR="1DB4164A">
              <w:rPr>
                <w:rFonts w:eastAsia="" w:eastAsiaTheme="minorEastAsia"/>
              </w:rPr>
              <w:t>Informaciona sigurnost – Hrestomatija (202</w:t>
            </w:r>
            <w:r w:rsidRPr="536112B8" w:rsidR="673E17E2">
              <w:rPr>
                <w:rFonts w:eastAsia="" w:eastAsiaTheme="minorEastAsia"/>
              </w:rPr>
              <w:t>1</w:t>
            </w:r>
            <w:r w:rsidRPr="536112B8" w:rsidR="1DB4164A">
              <w:rPr>
                <w:rFonts w:eastAsia="" w:eastAsiaTheme="minorEastAsia"/>
              </w:rPr>
              <w:t>)</w:t>
            </w:r>
          </w:p>
        </w:tc>
      </w:tr>
      <w:tr w:rsidRPr="00195C58" w:rsidR="00F64A2A" w:rsidTr="6A371BD1" w14:paraId="1CE1625C" w14:textId="77777777">
        <w:tc>
          <w:tcPr>
            <w:tcW w:w="630" w:type="dxa"/>
            <w:tcMar/>
          </w:tcPr>
          <w:p w:rsidRPr="00195C58" w:rsidR="00F64A2A" w:rsidP="00F64A2A" w:rsidRDefault="00F64A2A" w14:paraId="32F24321" w14:textId="1B27E8B1">
            <w:pPr>
              <w:jc w:val="center"/>
            </w:pPr>
            <w:r w:rsidR="13116034">
              <w:rPr/>
              <w:t>11</w:t>
            </w:r>
            <w:r w:rsidR="072FA5F8">
              <w:rPr/>
              <w:t>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13061F62" w14:textId="5B9822CE">
            <w:r>
              <w:rPr>
                <w:sz w:val="24"/>
                <w:szCs w:val="24"/>
              </w:rPr>
              <w:t>Euroatlanska sigurnost</w:t>
            </w:r>
          </w:p>
        </w:tc>
        <w:tc>
          <w:tcPr>
            <w:tcW w:w="7200" w:type="dxa"/>
            <w:tcMar/>
          </w:tcPr>
          <w:p w:rsidRPr="0066156D" w:rsidR="00F64A2A" w:rsidP="604B45F0" w:rsidRDefault="00F64A2A" w14:paraId="6CEEB6A2" w14:textId="4E1BB1BE">
            <w:pPr>
              <w:jc w:val="both"/>
              <w:rPr>
                <w:rFonts w:eastAsia="" w:eastAsiaTheme="minorEastAsia"/>
              </w:rPr>
            </w:pPr>
            <w:proofErr w:type="spellStart"/>
            <w:r w:rsidRPr="604B45F0" w:rsidR="4A0AF518">
              <w:rPr>
                <w:rFonts w:eastAsia="" w:eastAsiaTheme="minorEastAsia"/>
              </w:rPr>
              <w:t>Turčalo</w:t>
            </w:r>
            <w:proofErr w:type="spellEnd"/>
            <w:r w:rsidRPr="604B45F0" w:rsidR="4A0AF518">
              <w:rPr>
                <w:rFonts w:eastAsia="" w:eastAsiaTheme="minorEastAsia"/>
              </w:rPr>
              <w:t>, Sead (</w:t>
            </w:r>
            <w:proofErr w:type="spellStart"/>
            <w:r w:rsidRPr="604B45F0" w:rsidR="4A0AF518">
              <w:rPr>
                <w:rFonts w:eastAsia="" w:eastAsiaTheme="minorEastAsia"/>
              </w:rPr>
              <w:t>ed</w:t>
            </w:r>
            <w:proofErr w:type="spellEnd"/>
            <w:r w:rsidRPr="604B45F0" w:rsidR="4A0AF518">
              <w:rPr>
                <w:rFonts w:eastAsia="" w:eastAsiaTheme="minorEastAsia"/>
              </w:rPr>
              <w:t xml:space="preserve">.): </w:t>
            </w:r>
            <w:proofErr w:type="spellStart"/>
            <w:r w:rsidRPr="604B45F0" w:rsidR="4A0AF518">
              <w:rPr>
                <w:rFonts w:eastAsia="" w:eastAsiaTheme="minorEastAsia"/>
              </w:rPr>
              <w:t>Euroatlantic</w:t>
            </w:r>
            <w:proofErr w:type="spellEnd"/>
            <w:r w:rsidRPr="604B45F0" w:rsidR="4A0AF518">
              <w:rPr>
                <w:rFonts w:eastAsia="" w:eastAsiaTheme="minorEastAsia"/>
              </w:rPr>
              <w:t xml:space="preserve"> Security – A reader</w:t>
            </w:r>
          </w:p>
        </w:tc>
      </w:tr>
      <w:tr w:rsidRPr="00195C58" w:rsidR="00F64A2A" w:rsidTr="6A371BD1" w14:paraId="3B91FEC5" w14:textId="77777777">
        <w:tc>
          <w:tcPr>
            <w:tcW w:w="630" w:type="dxa"/>
            <w:tcMar/>
          </w:tcPr>
          <w:p w:rsidRPr="00195C58" w:rsidR="00F64A2A" w:rsidP="00F64A2A" w:rsidRDefault="00F64A2A" w14:paraId="39D9B7B1" w14:textId="623F0466">
            <w:pPr>
              <w:jc w:val="center"/>
            </w:pPr>
            <w:r w:rsidR="7C42FE69">
              <w:rPr/>
              <w:t>12</w:t>
            </w:r>
            <w:r w:rsidR="0CBE62EB">
              <w:rPr/>
              <w:t>.</w:t>
            </w:r>
          </w:p>
        </w:tc>
        <w:tc>
          <w:tcPr>
            <w:tcW w:w="3240" w:type="dxa"/>
            <w:tcMar/>
          </w:tcPr>
          <w:p w:rsidRPr="00195C58" w:rsidR="00F64A2A" w:rsidP="00F64A2A" w:rsidRDefault="00F64A2A" w14:paraId="7068D6CB" w14:textId="767C1299">
            <w:r>
              <w:rPr>
                <w:sz w:val="24"/>
                <w:szCs w:val="24"/>
              </w:rPr>
              <w:t>Religije i konflikti</w:t>
            </w:r>
          </w:p>
        </w:tc>
        <w:tc>
          <w:tcPr>
            <w:tcW w:w="7200" w:type="dxa"/>
            <w:tcMar/>
          </w:tcPr>
          <w:p w:rsidRPr="0066156D" w:rsidR="00F64A2A" w:rsidP="00F64A2A" w:rsidRDefault="00F64A2A" w14:paraId="642949B9" w14:textId="2DF6891B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BHAGAVAD-GITA (Bilo koje izdanje).</w:t>
            </w:r>
          </w:p>
          <w:p w:rsidRPr="0066156D" w:rsidR="00F64A2A" w:rsidP="00F64A2A" w:rsidRDefault="00F64A2A" w14:paraId="410A3B75" w14:textId="0FD932A1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BIBLIJA - NOVI ZAVJET, (2004.). Zagreb: “Kršćanska sadašnjost”.</w:t>
            </w:r>
          </w:p>
          <w:p w:rsidRPr="0066156D" w:rsidR="00F64A2A" w:rsidP="00F64A2A" w:rsidRDefault="00F64A2A" w14:paraId="164328EE" w14:textId="3B514362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BIBLIJA – STARI ZAVJET, (2005.). Zagreb: „Kršćanska sadašnjost“.</w:t>
            </w:r>
          </w:p>
          <w:p w:rsidRPr="0066156D" w:rsidR="00F64A2A" w:rsidP="00F64A2A" w:rsidRDefault="00F64A2A" w14:paraId="699B12E3" w14:textId="4565E20C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KUR'AN (Bilo koje izdanje).</w:t>
            </w:r>
          </w:p>
          <w:p w:rsidRPr="0066156D" w:rsidR="00F64A2A" w:rsidP="00F64A2A" w:rsidRDefault="00F64A2A" w14:paraId="0101343F" w14:textId="23180BB9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TALMUD (1982.), Rijeka, "Otokar Keršovani".</w:t>
            </w:r>
          </w:p>
          <w:p w:rsidRPr="0066156D" w:rsidR="00F64A2A" w:rsidP="00F64A2A" w:rsidRDefault="00F64A2A" w14:paraId="09A419B5" w14:textId="0119C332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Knjige:</w:t>
            </w:r>
          </w:p>
          <w:p w:rsidRPr="0066156D" w:rsidR="00F64A2A" w:rsidP="00F64A2A" w:rsidRDefault="00F64A2A" w14:paraId="721FE395" w14:textId="0C80D419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Beridan, Izet (2003.). KONFLIKTI. Sarajevo: Fakultet politickih nauka</w:t>
            </w:r>
          </w:p>
          <w:p w:rsidRPr="0066156D" w:rsidR="00F64A2A" w:rsidP="00F64A2A" w:rsidRDefault="00F64A2A" w14:paraId="794601AA" w14:textId="28ABF8AB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(str.17-29).</w:t>
            </w:r>
          </w:p>
          <w:p w:rsidRPr="0066156D" w:rsidR="00F64A2A" w:rsidP="00F64A2A" w:rsidRDefault="00F64A2A" w14:paraId="6D64EE4C" w14:textId="37C7C32D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Cvitkovic, Ivan (2004.). KONFESIJA U RATU. Sarajevo-Zagreb: Svjetlo</w:t>
            </w:r>
          </w:p>
          <w:p w:rsidRPr="0066156D" w:rsidR="00F64A2A" w:rsidP="00F64A2A" w:rsidRDefault="00F64A2A" w14:paraId="35EC1641" w14:textId="4AD9314D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rijeci/Oci u oci (str. 13-19; 123-183)</w:t>
            </w:r>
          </w:p>
          <w:p w:rsidRPr="0066156D" w:rsidR="00F64A2A" w:rsidP="00F64A2A" w:rsidRDefault="00F64A2A" w14:paraId="2DFC6258" w14:textId="1375E3DC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Johnstone, Ronald /ur./ (1996). RELIGION IN SOCIETY. Printce Hall, New</w:t>
            </w:r>
          </w:p>
          <w:p w:rsidRPr="0066156D" w:rsidR="00F64A2A" w:rsidP="00F64A2A" w:rsidRDefault="00F64A2A" w14:paraId="71A015CB" w14:textId="43A16BC8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Jersey (str. 114- 140).</w:t>
            </w:r>
          </w:p>
          <w:p w:rsidRPr="0066156D" w:rsidR="00F64A2A" w:rsidP="00F64A2A" w:rsidRDefault="00F64A2A" w14:paraId="7AEB891D" w14:textId="534968F6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Kurtz, Lester (2007): GODS IN THE GLOBAL VILLAGE: The Worlds Religions</w:t>
            </w:r>
          </w:p>
          <w:p w:rsidRPr="0066156D" w:rsidR="00F64A2A" w:rsidP="00F64A2A" w:rsidRDefault="00F64A2A" w14:paraId="5E5215C5" w14:textId="5931D915">
            <w:pPr>
              <w:jc w:val="both"/>
            </w:pPr>
            <w:r w:rsidRPr="21DC5C86" w:rsidR="599C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in Sociological Perspective, Pine Forge Press, California.</w:t>
            </w:r>
          </w:p>
          <w:p w:rsidRPr="0066156D" w:rsidR="00F64A2A" w:rsidP="21DC5C86" w:rsidRDefault="00F64A2A" w14:paraId="010518B8" w14:textId="11C13E9C">
            <w:pPr>
              <w:pStyle w:val="Normal"/>
              <w:jc w:val="both"/>
              <w:rPr>
                <w:rFonts w:eastAsia="" w:eastAsiaTheme="minorEastAsia"/>
              </w:rPr>
            </w:pPr>
          </w:p>
        </w:tc>
      </w:tr>
      <w:tr w:rsidR="08B1AE3C" w:rsidTr="6A371BD1" w14:paraId="7FB4BD05">
        <w:tc>
          <w:tcPr>
            <w:tcW w:w="630" w:type="dxa"/>
            <w:tcMar/>
          </w:tcPr>
          <w:p w:rsidR="7C42FE69" w:rsidP="08B1AE3C" w:rsidRDefault="7C42FE69" w14:paraId="4A1F34F2" w14:textId="4D27E924">
            <w:pPr>
              <w:pStyle w:val="Normal"/>
              <w:jc w:val="center"/>
            </w:pPr>
            <w:r w:rsidR="7C42FE69">
              <w:rPr/>
              <w:t>13</w:t>
            </w:r>
            <w:r w:rsidR="6D3EA8C1">
              <w:rPr/>
              <w:t>.</w:t>
            </w:r>
          </w:p>
        </w:tc>
        <w:tc>
          <w:tcPr>
            <w:tcW w:w="3240" w:type="dxa"/>
            <w:tcMar/>
          </w:tcPr>
          <w:p w:rsidR="353B1329" w:rsidP="08B1AE3C" w:rsidRDefault="353B1329" w14:paraId="20122C62" w14:textId="25F3D919">
            <w:pPr>
              <w:pStyle w:val="Normal"/>
              <w:rPr>
                <w:sz w:val="24"/>
                <w:szCs w:val="24"/>
              </w:rPr>
            </w:pPr>
            <w:r w:rsidRPr="08B1AE3C" w:rsidR="353B1329">
              <w:rPr>
                <w:sz w:val="24"/>
                <w:szCs w:val="24"/>
              </w:rPr>
              <w:t>Nacije i konflikti u procesu globalizacije</w:t>
            </w:r>
          </w:p>
        </w:tc>
        <w:tc>
          <w:tcPr>
            <w:tcW w:w="7200" w:type="dxa"/>
            <w:tcMar/>
          </w:tcPr>
          <w:p w:rsidR="08B1AE3C" w:rsidP="21DC5C86" w:rsidRDefault="08B1AE3C" w14:paraId="5674D521" w14:textId="248D2FF4">
            <w:pPr>
              <w:jc w:val="both"/>
            </w:pPr>
            <w:r w:rsidRPr="21DC5C86" w:rsidR="5E20E7A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Giddens. 2005. Sociologija. Beograd. </w:t>
            </w:r>
          </w:p>
          <w:p w:rsidR="08B1AE3C" w:rsidP="21DC5C86" w:rsidRDefault="08B1AE3C" w14:paraId="34382466" w14:textId="16C25118">
            <w:pPr>
              <w:jc w:val="both"/>
            </w:pPr>
            <w:r w:rsidRPr="21DC5C86" w:rsidR="5E20E7A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Sassen. 2004. Gubitak kontrole? Suverenitet u doba globalizacije. Beograd. </w:t>
            </w:r>
          </w:p>
          <w:p w:rsidR="08B1AE3C" w:rsidP="08B1AE3C" w:rsidRDefault="08B1AE3C" w14:paraId="514D105A" w14:textId="3060F54C">
            <w:pPr>
              <w:pStyle w:val="Normal"/>
              <w:jc w:val="both"/>
            </w:pPr>
            <w:r>
              <w:br/>
            </w:r>
          </w:p>
        </w:tc>
      </w:tr>
    </w:tbl>
    <w:p w:rsidR="74D09C6F" w:rsidRDefault="74D09C6F" w14:paraId="11ADD359" w14:textId="10651327"/>
    <w:sectPr w:rsidR="74D09C6F" w:rsidSect="001C16E9">
      <w:pgSz w:w="11906" w:h="16838" w:orient="portrait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E31"/>
    <w:multiLevelType w:val="hybridMultilevel"/>
    <w:tmpl w:val="DF045992"/>
    <w:lvl w:ilvl="0" w:tplc="04F0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1A0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0FB8"/>
    <w:multiLevelType w:val="hybridMultilevel"/>
    <w:tmpl w:val="D10EC56A"/>
    <w:lvl w:ilvl="0" w:tplc="E95E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20C"/>
    <w:multiLevelType w:val="hybridMultilevel"/>
    <w:tmpl w:val="677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36B"/>
    <w:multiLevelType w:val="hybridMultilevel"/>
    <w:tmpl w:val="D726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2450"/>
    <w:multiLevelType w:val="hybridMultilevel"/>
    <w:tmpl w:val="17384888"/>
    <w:lvl w:ilvl="0" w:tplc="03AAE762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2418"/>
    <w:multiLevelType w:val="multilevel"/>
    <w:tmpl w:val="A15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19AA"/>
    <w:multiLevelType w:val="hybridMultilevel"/>
    <w:tmpl w:val="A26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41E3"/>
    <w:multiLevelType w:val="hybridMultilevel"/>
    <w:tmpl w:val="B6DA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2B9D"/>
    <w:multiLevelType w:val="multilevel"/>
    <w:tmpl w:val="A64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43AF"/>
    <w:multiLevelType w:val="hybridMultilevel"/>
    <w:tmpl w:val="94727070"/>
    <w:lvl w:ilvl="0" w:tplc="E558FBC4">
      <w:start w:val="1"/>
      <w:numFmt w:val="decimal"/>
      <w:lvlText w:val="%1."/>
      <w:lvlJc w:val="left"/>
      <w:pPr>
        <w:ind w:left="720" w:hanging="360"/>
      </w:pPr>
    </w:lvl>
    <w:lvl w:ilvl="1" w:tplc="3540623C">
      <w:start w:val="1"/>
      <w:numFmt w:val="lowerLetter"/>
      <w:lvlText w:val="%2."/>
      <w:lvlJc w:val="left"/>
      <w:pPr>
        <w:ind w:left="1440" w:hanging="360"/>
      </w:pPr>
    </w:lvl>
    <w:lvl w:ilvl="2" w:tplc="F528B96C">
      <w:start w:val="1"/>
      <w:numFmt w:val="lowerRoman"/>
      <w:lvlText w:val="%3."/>
      <w:lvlJc w:val="right"/>
      <w:pPr>
        <w:ind w:left="2160" w:hanging="180"/>
      </w:pPr>
    </w:lvl>
    <w:lvl w:ilvl="3" w:tplc="F24CFC1A">
      <w:start w:val="1"/>
      <w:numFmt w:val="decimal"/>
      <w:lvlText w:val="%4."/>
      <w:lvlJc w:val="left"/>
      <w:pPr>
        <w:ind w:left="2880" w:hanging="360"/>
      </w:pPr>
    </w:lvl>
    <w:lvl w:ilvl="4" w:tplc="018E1DD4">
      <w:start w:val="1"/>
      <w:numFmt w:val="lowerLetter"/>
      <w:lvlText w:val="%5."/>
      <w:lvlJc w:val="left"/>
      <w:pPr>
        <w:ind w:left="3600" w:hanging="360"/>
      </w:pPr>
    </w:lvl>
    <w:lvl w:ilvl="5" w:tplc="C9FA1888">
      <w:start w:val="1"/>
      <w:numFmt w:val="lowerRoman"/>
      <w:lvlText w:val="%6."/>
      <w:lvlJc w:val="right"/>
      <w:pPr>
        <w:ind w:left="4320" w:hanging="180"/>
      </w:pPr>
    </w:lvl>
    <w:lvl w:ilvl="6" w:tplc="7F68320C">
      <w:start w:val="1"/>
      <w:numFmt w:val="decimal"/>
      <w:lvlText w:val="%7."/>
      <w:lvlJc w:val="left"/>
      <w:pPr>
        <w:ind w:left="5040" w:hanging="360"/>
      </w:pPr>
    </w:lvl>
    <w:lvl w:ilvl="7" w:tplc="4B1E43E4">
      <w:start w:val="1"/>
      <w:numFmt w:val="lowerLetter"/>
      <w:lvlText w:val="%8."/>
      <w:lvlJc w:val="left"/>
      <w:pPr>
        <w:ind w:left="5760" w:hanging="360"/>
      </w:pPr>
    </w:lvl>
    <w:lvl w:ilvl="8" w:tplc="0F00EC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68ED"/>
    <w:multiLevelType w:val="hybridMultilevel"/>
    <w:tmpl w:val="0B8EC7D4"/>
    <w:lvl w:ilvl="0" w:tplc="257432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7C7D88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910"/>
    <w:multiLevelType w:val="hybridMultilevel"/>
    <w:tmpl w:val="A9A832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66EF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BF4456"/>
    <w:multiLevelType w:val="hybridMultilevel"/>
    <w:tmpl w:val="57086678"/>
    <w:lvl w:ilvl="0" w:tplc="7C3CA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5C268E"/>
    <w:multiLevelType w:val="hybridMultilevel"/>
    <w:tmpl w:val="1152D11A"/>
    <w:lvl w:ilvl="0" w:tplc="03C6462A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53C13"/>
    <w:multiLevelType w:val="hybridMultilevel"/>
    <w:tmpl w:val="F020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E2F13"/>
    <w:multiLevelType w:val="hybridMultilevel"/>
    <w:tmpl w:val="EAA8D6E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50EEC"/>
    <w:multiLevelType w:val="hybridMultilevel"/>
    <w:tmpl w:val="5A3AB506"/>
    <w:lvl w:ilvl="0" w:tplc="F194706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4D4C9B"/>
    <w:multiLevelType w:val="multilevel"/>
    <w:tmpl w:val="2D54427A"/>
    <w:lvl w:ilvl="0" w:tplc="AEC2D9C6">
      <w:start w:val="1"/>
      <w:numFmt w:val="decimal"/>
      <w:lvlText w:val="%1."/>
      <w:lvlJc w:val="left"/>
      <w:pPr>
        <w:ind w:left="360" w:hanging="360"/>
      </w:pPr>
    </w:lvl>
    <w:lvl w:ilvl="1" w:tplc="04D00AF6">
      <w:start w:val="1"/>
      <w:numFmt w:val="lowerLetter"/>
      <w:lvlText w:val="%2."/>
      <w:lvlJc w:val="left"/>
      <w:pPr>
        <w:ind w:left="1080" w:hanging="360"/>
      </w:pPr>
    </w:lvl>
    <w:lvl w:ilvl="2" w:tplc="FAE0FE14">
      <w:start w:val="1"/>
      <w:numFmt w:val="lowerRoman"/>
      <w:lvlText w:val="%3."/>
      <w:lvlJc w:val="right"/>
      <w:pPr>
        <w:ind w:left="1800" w:hanging="180"/>
      </w:pPr>
    </w:lvl>
    <w:lvl w:ilvl="3" w:tplc="E0CA5E56">
      <w:start w:val="1"/>
      <w:numFmt w:val="decimal"/>
      <w:lvlText w:val="%4."/>
      <w:lvlJc w:val="left"/>
      <w:pPr>
        <w:ind w:left="2520" w:hanging="360"/>
      </w:pPr>
    </w:lvl>
    <w:lvl w:ilvl="4" w:tplc="69684E94">
      <w:start w:val="1"/>
      <w:numFmt w:val="lowerLetter"/>
      <w:lvlText w:val="%5."/>
      <w:lvlJc w:val="left"/>
      <w:pPr>
        <w:ind w:left="3240" w:hanging="360"/>
      </w:pPr>
    </w:lvl>
    <w:lvl w:ilvl="5" w:tplc="DFF091AE">
      <w:start w:val="1"/>
      <w:numFmt w:val="lowerRoman"/>
      <w:lvlText w:val="%6."/>
      <w:lvlJc w:val="right"/>
      <w:pPr>
        <w:ind w:left="3960" w:hanging="180"/>
      </w:pPr>
    </w:lvl>
    <w:lvl w:ilvl="6" w:tplc="4E4AC978">
      <w:start w:val="1"/>
      <w:numFmt w:val="decimal"/>
      <w:lvlText w:val="%7."/>
      <w:lvlJc w:val="left"/>
      <w:pPr>
        <w:ind w:left="4680" w:hanging="360"/>
      </w:pPr>
    </w:lvl>
    <w:lvl w:ilvl="7" w:tplc="9B7C5132">
      <w:start w:val="1"/>
      <w:numFmt w:val="lowerLetter"/>
      <w:lvlText w:val="%8."/>
      <w:lvlJc w:val="left"/>
      <w:pPr>
        <w:ind w:left="5400" w:hanging="360"/>
      </w:pPr>
    </w:lvl>
    <w:lvl w:ilvl="8" w:tplc="72800BC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C5F24"/>
    <w:multiLevelType w:val="multilevel"/>
    <w:tmpl w:val="B46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F6897"/>
    <w:multiLevelType w:val="hybridMultilevel"/>
    <w:tmpl w:val="2E8E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40">
    <w:abstractNumId w:val="38"/>
  </w: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1">
    <w:abstractNumId w:val="15"/>
  </w:num>
  <w:num w:numId="2">
    <w:abstractNumId w:val="25"/>
  </w:num>
  <w:num w:numId="3">
    <w:abstractNumId w:val="8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4"/>
  </w:num>
  <w:num w:numId="9">
    <w:abstractNumId w:val="23"/>
  </w:num>
  <w:num w:numId="10">
    <w:abstractNumId w:val="24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9"/>
  </w:num>
  <w:num w:numId="19">
    <w:abstractNumId w:val="27"/>
  </w:num>
  <w:num w:numId="20">
    <w:abstractNumId w:val="22"/>
  </w:num>
  <w:num w:numId="21">
    <w:abstractNumId w:val="6"/>
  </w:num>
  <w:num w:numId="22">
    <w:abstractNumId w:val="10"/>
  </w:num>
  <w:num w:numId="23">
    <w:abstractNumId w:val="7"/>
  </w:num>
  <w:num w:numId="24">
    <w:abstractNumId w:val="13"/>
  </w:num>
  <w:num w:numId="25">
    <w:abstractNumId w:val="21"/>
  </w:num>
  <w:num w:numId="26">
    <w:abstractNumId w:val="11"/>
  </w:num>
  <w:num w:numId="27">
    <w:abstractNumId w:val="16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1076A"/>
    <w:rsid w:val="00165EBE"/>
    <w:rsid w:val="00195C58"/>
    <w:rsid w:val="001C138D"/>
    <w:rsid w:val="001C16E9"/>
    <w:rsid w:val="00221AE9"/>
    <w:rsid w:val="00540703"/>
    <w:rsid w:val="005C4AE4"/>
    <w:rsid w:val="006118E7"/>
    <w:rsid w:val="0065025B"/>
    <w:rsid w:val="0066156D"/>
    <w:rsid w:val="00687754"/>
    <w:rsid w:val="00735A50"/>
    <w:rsid w:val="007617E7"/>
    <w:rsid w:val="0076611E"/>
    <w:rsid w:val="00795BAF"/>
    <w:rsid w:val="007E2D5E"/>
    <w:rsid w:val="00800BE2"/>
    <w:rsid w:val="0083E50A"/>
    <w:rsid w:val="00877B84"/>
    <w:rsid w:val="0089445C"/>
    <w:rsid w:val="00A66870"/>
    <w:rsid w:val="00B9732D"/>
    <w:rsid w:val="00BC7298"/>
    <w:rsid w:val="00C96C0B"/>
    <w:rsid w:val="00CC2364"/>
    <w:rsid w:val="00CC3521"/>
    <w:rsid w:val="00DB4454"/>
    <w:rsid w:val="00E207D3"/>
    <w:rsid w:val="00F64A2A"/>
    <w:rsid w:val="02E8FDEF"/>
    <w:rsid w:val="02EA8489"/>
    <w:rsid w:val="02EEE5FF"/>
    <w:rsid w:val="05DE4806"/>
    <w:rsid w:val="072FA5F8"/>
    <w:rsid w:val="081B4758"/>
    <w:rsid w:val="085F649A"/>
    <w:rsid w:val="08B1AE3C"/>
    <w:rsid w:val="08FAC53D"/>
    <w:rsid w:val="09405A67"/>
    <w:rsid w:val="09CF5DF0"/>
    <w:rsid w:val="09EF50F8"/>
    <w:rsid w:val="0A3A188A"/>
    <w:rsid w:val="0BAEF168"/>
    <w:rsid w:val="0C032419"/>
    <w:rsid w:val="0CBE62EB"/>
    <w:rsid w:val="125469CE"/>
    <w:rsid w:val="126002DA"/>
    <w:rsid w:val="12AFD9B7"/>
    <w:rsid w:val="13116034"/>
    <w:rsid w:val="1423A987"/>
    <w:rsid w:val="1549918B"/>
    <w:rsid w:val="18E516D9"/>
    <w:rsid w:val="1BF043DF"/>
    <w:rsid w:val="1DB4164A"/>
    <w:rsid w:val="1EF0C5BF"/>
    <w:rsid w:val="1F3FF0BF"/>
    <w:rsid w:val="2098EFBB"/>
    <w:rsid w:val="21DC5C86"/>
    <w:rsid w:val="2211A543"/>
    <w:rsid w:val="2272A636"/>
    <w:rsid w:val="233B3D27"/>
    <w:rsid w:val="24D32A01"/>
    <w:rsid w:val="25002BD9"/>
    <w:rsid w:val="251127C0"/>
    <w:rsid w:val="26040CF6"/>
    <w:rsid w:val="271AAE77"/>
    <w:rsid w:val="28369CED"/>
    <w:rsid w:val="28CCD25A"/>
    <w:rsid w:val="2C842116"/>
    <w:rsid w:val="2F96E621"/>
    <w:rsid w:val="319923AC"/>
    <w:rsid w:val="320249A6"/>
    <w:rsid w:val="322CFD86"/>
    <w:rsid w:val="3263BC00"/>
    <w:rsid w:val="3302F60D"/>
    <w:rsid w:val="33193F50"/>
    <w:rsid w:val="34E193EF"/>
    <w:rsid w:val="353B1329"/>
    <w:rsid w:val="37702319"/>
    <w:rsid w:val="3954CCCF"/>
    <w:rsid w:val="39925D93"/>
    <w:rsid w:val="3AE42380"/>
    <w:rsid w:val="3CE7CF88"/>
    <w:rsid w:val="3E363FDF"/>
    <w:rsid w:val="3F768604"/>
    <w:rsid w:val="40521914"/>
    <w:rsid w:val="418E9E68"/>
    <w:rsid w:val="42BF99AA"/>
    <w:rsid w:val="48803EB3"/>
    <w:rsid w:val="4973BEC0"/>
    <w:rsid w:val="4A0AF518"/>
    <w:rsid w:val="4A4718D4"/>
    <w:rsid w:val="4B2A78BE"/>
    <w:rsid w:val="4C91167A"/>
    <w:rsid w:val="4D0B51AF"/>
    <w:rsid w:val="4D116C1D"/>
    <w:rsid w:val="4F047098"/>
    <w:rsid w:val="4F47EED7"/>
    <w:rsid w:val="524B7E9E"/>
    <w:rsid w:val="536112B8"/>
    <w:rsid w:val="539D90C2"/>
    <w:rsid w:val="599C1A83"/>
    <w:rsid w:val="5A96E427"/>
    <w:rsid w:val="5AF3E456"/>
    <w:rsid w:val="5B1FE6B2"/>
    <w:rsid w:val="5CCFD83E"/>
    <w:rsid w:val="5D0585C8"/>
    <w:rsid w:val="5E20E7AE"/>
    <w:rsid w:val="5EF6F642"/>
    <w:rsid w:val="604B45F0"/>
    <w:rsid w:val="64B7438B"/>
    <w:rsid w:val="6660C050"/>
    <w:rsid w:val="673E17E2"/>
    <w:rsid w:val="675F68BA"/>
    <w:rsid w:val="6770D3AB"/>
    <w:rsid w:val="683D45D5"/>
    <w:rsid w:val="69E1A963"/>
    <w:rsid w:val="6A371BD1"/>
    <w:rsid w:val="6D3EA8C1"/>
    <w:rsid w:val="6DC18397"/>
    <w:rsid w:val="6DD84F9F"/>
    <w:rsid w:val="6DFA1764"/>
    <w:rsid w:val="6DFE3502"/>
    <w:rsid w:val="6EBC8F87"/>
    <w:rsid w:val="6ECE0F0C"/>
    <w:rsid w:val="6FDB3C2D"/>
    <w:rsid w:val="71B8AB13"/>
    <w:rsid w:val="74452217"/>
    <w:rsid w:val="74D09C6F"/>
    <w:rsid w:val="7679869F"/>
    <w:rsid w:val="76E67648"/>
    <w:rsid w:val="77B4185B"/>
    <w:rsid w:val="77F223EE"/>
    <w:rsid w:val="7A1E170A"/>
    <w:rsid w:val="7A2D6D38"/>
    <w:rsid w:val="7C42FE69"/>
    <w:rsid w:val="7CFE8E3E"/>
    <w:rsid w:val="7D60DA99"/>
    <w:rsid w:val="7DDA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E9A7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8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C3521"/>
    <w:pPr>
      <w:spacing w:after="120" w:line="276" w:lineRule="auto"/>
    </w:pPr>
    <w:rPr>
      <w:rFonts w:ascii="Calibri" w:hAnsi="Calibri" w:eastAsia="Calibri" w:cs="Times New Roman"/>
    </w:rPr>
  </w:style>
  <w:style w:type="character" w:styleId="BodyTextChar" w:customStyle="1">
    <w:name w:val="Body Text Char"/>
    <w:basedOn w:val="DefaultParagraphFont"/>
    <w:link w:val="BodyText"/>
    <w:uiPriority w:val="99"/>
    <w:rsid w:val="00CC3521"/>
    <w:rPr>
      <w:rFonts w:ascii="Calibri" w:hAnsi="Calibri" w:eastAsia="Calibri" w:cs="Times New Roman"/>
    </w:rPr>
  </w:style>
  <w:style w:type="paragraph" w:styleId="ListParagraph">
    <w:name w:val="List Paragraph"/>
    <w:basedOn w:val="Normal"/>
    <w:qFormat/>
    <w:rsid w:val="00CC3521"/>
    <w:pPr>
      <w:ind w:left="720"/>
      <w:contextualSpacing/>
    </w:pPr>
  </w:style>
  <w:style w:type="paragraph" w:styleId="NoSpacing">
    <w:name w:val="No Spacing"/>
    <w:uiPriority w:val="1"/>
    <w:qFormat/>
    <w:rsid w:val="00CC236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0AA53-1122-4DAD-A1E2-93D3457396EF}"/>
</file>

<file path=customXml/itemProps2.xml><?xml version="1.0" encoding="utf-8"?>
<ds:datastoreItem xmlns:ds="http://schemas.openxmlformats.org/officeDocument/2006/customXml" ds:itemID="{F8BF0EC3-5A33-469B-AB5E-6B404A9D3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65120-F28A-40F3-A813-86D388E534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Selma Čosić</lastModifiedBy>
  <revision>28</revision>
  <lastPrinted>2017-10-11T11:15:00.0000000Z</lastPrinted>
  <dcterms:created xsi:type="dcterms:W3CDTF">2019-09-26T11:46:00.0000000Z</dcterms:created>
  <dcterms:modified xsi:type="dcterms:W3CDTF">2021-10-06T11:18:52.3259467Z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