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653" w:rsidR="00F56653" w:rsidP="00F56653" w:rsidRDefault="00F56653" w14:paraId="352C6DD7" w14:textId="78F1ADB5">
      <w:r w:rsidRPr="00F56653">
        <w:rPr>
          <w:b/>
          <w:bCs/>
          <w:lang w:val="bs-Latn-BA"/>
        </w:rPr>
        <w:t>Obavezna literatura </w:t>
      </w:r>
      <w:proofErr w:type="spellStart"/>
      <w:r w:rsidRPr="00F56653">
        <w:rPr>
          <w:b/>
          <w:bCs/>
          <w:lang w:val="bs-Latn-BA"/>
        </w:rPr>
        <w:t>ak.god</w:t>
      </w:r>
      <w:proofErr w:type="spellEnd"/>
      <w:r w:rsidRPr="00F56653">
        <w:rPr>
          <w:b/>
          <w:bCs/>
          <w:lang w:val="bs-Latn-BA"/>
        </w:rPr>
        <w:t>. 20</w:t>
      </w:r>
      <w:r w:rsidR="001A3E8A">
        <w:rPr>
          <w:b/>
          <w:bCs/>
          <w:lang w:val="bs-Latn-BA"/>
        </w:rPr>
        <w:t>20</w:t>
      </w:r>
      <w:r w:rsidRPr="00F56653">
        <w:rPr>
          <w:b/>
          <w:bCs/>
          <w:lang w:val="bs-Latn-BA"/>
        </w:rPr>
        <w:t>/2</w:t>
      </w:r>
      <w:r w:rsidR="001A3E8A">
        <w:rPr>
          <w:b/>
          <w:bCs/>
          <w:lang w:val="bs-Latn-BA"/>
        </w:rPr>
        <w:t>1</w:t>
      </w:r>
      <w:r w:rsidRPr="00F56653">
        <w:rPr>
          <w:lang w:val="bs-Latn-BA"/>
        </w:rPr>
        <w:t>  (</w:t>
      </w:r>
      <w:r w:rsidRPr="00F56653">
        <w:rPr>
          <w:b/>
          <w:bCs/>
          <w:lang w:val="bs-Latn-BA"/>
        </w:rPr>
        <w:t>Prvi ciklus studija-</w:t>
      </w:r>
      <w:r w:rsidR="001A3E8A">
        <w:rPr>
          <w:b/>
          <w:bCs/>
          <w:lang w:val="bs-Latn-BA"/>
        </w:rPr>
        <w:t xml:space="preserve">ZIMSKI </w:t>
      </w:r>
      <w:r w:rsidRPr="00F56653">
        <w:rPr>
          <w:b/>
          <w:bCs/>
          <w:lang w:val="bs-Latn-BA"/>
        </w:rPr>
        <w:t>semestar</w:t>
      </w:r>
      <w:r w:rsidRPr="00F56653">
        <w:rPr>
          <w:lang w:val="bs-Latn-BA"/>
        </w:rPr>
        <w:t> )</w:t>
      </w:r>
      <w:r w:rsidRPr="00F56653">
        <w:t> </w:t>
      </w:r>
    </w:p>
    <w:p w:rsidRPr="00F56653" w:rsidR="00F56653" w:rsidP="00F56653" w:rsidRDefault="00F56653" w14:paraId="047EA8A0" w14:textId="77777777">
      <w:r w:rsidRPr="00F56653">
        <w:rPr>
          <w:b/>
          <w:bCs/>
          <w:lang w:val="bs-Latn-BA"/>
        </w:rPr>
        <w:t>Odsjek: SIGURNOSNE I MIROVNE STUDIJE</w:t>
      </w:r>
      <w:r w:rsidRPr="00F56653">
        <w:t> </w:t>
      </w:r>
    </w:p>
    <w:tbl>
      <w:tblPr>
        <w:tblW w:w="10034" w:type="dxa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126"/>
        <w:gridCol w:w="7095"/>
      </w:tblGrid>
      <w:tr w:rsidR="00F56653" w:rsidTr="30696F4F" w14:paraId="633AF658" w14:textId="77777777">
        <w:trPr>
          <w:trHeight w:val="495"/>
        </w:trPr>
        <w:tc>
          <w:tcPr>
            <w:tcW w:w="813" w:type="dxa"/>
            <w:shd w:val="clear" w:color="auto" w:fill="E7E6E6" w:themeFill="background2"/>
            <w:tcMar/>
          </w:tcPr>
          <w:p w:rsidRPr="00127738" w:rsidR="00F56653" w:rsidRDefault="00F56653" w14:paraId="07DDAF3D" w14:textId="77777777">
            <w:pPr>
              <w:rPr>
                <w:b/>
                <w:bCs/>
              </w:rPr>
            </w:pPr>
            <w:r w:rsidRPr="00127738">
              <w:rPr>
                <w:b/>
                <w:bCs/>
              </w:rPr>
              <w:t>R.B</w:t>
            </w:r>
          </w:p>
        </w:tc>
        <w:tc>
          <w:tcPr>
            <w:tcW w:w="2126" w:type="dxa"/>
            <w:shd w:val="clear" w:color="auto" w:fill="E7E6E6" w:themeFill="background2"/>
            <w:tcMar/>
          </w:tcPr>
          <w:p w:rsidRPr="00127738" w:rsidR="00F56653" w:rsidRDefault="00F56653" w14:paraId="5E9859DA" w14:textId="77777777">
            <w:pPr>
              <w:rPr>
                <w:b/>
                <w:bCs/>
              </w:rPr>
            </w:pPr>
            <w:r w:rsidRPr="00127738">
              <w:rPr>
                <w:b/>
                <w:bCs/>
              </w:rPr>
              <w:t>Nastavni predmet</w:t>
            </w:r>
          </w:p>
        </w:tc>
        <w:tc>
          <w:tcPr>
            <w:tcW w:w="7095" w:type="dxa"/>
            <w:shd w:val="clear" w:color="auto" w:fill="E7E6E6" w:themeFill="background2"/>
            <w:tcMar/>
          </w:tcPr>
          <w:p w:rsidRPr="00127738" w:rsidR="00F56653" w:rsidP="00127738" w:rsidRDefault="00F56653" w14:paraId="15BBDDDC" w14:textId="77777777">
            <w:pPr>
              <w:jc w:val="center"/>
              <w:rPr>
                <w:b/>
                <w:bCs/>
              </w:rPr>
            </w:pPr>
            <w:r w:rsidRPr="00127738">
              <w:rPr>
                <w:b/>
                <w:bCs/>
              </w:rPr>
              <w:t>Obavezna Literatura</w:t>
            </w:r>
          </w:p>
        </w:tc>
      </w:tr>
      <w:tr w:rsidR="00F56653" w:rsidTr="30696F4F" w14:paraId="57E0BF90" w14:textId="77777777">
        <w:trPr>
          <w:trHeight w:val="570"/>
        </w:trPr>
        <w:tc>
          <w:tcPr>
            <w:tcW w:w="813" w:type="dxa"/>
            <w:tcMar/>
          </w:tcPr>
          <w:p w:rsidR="00F56653" w:rsidP="00F56653" w:rsidRDefault="00F56653" w14:paraId="68097B5D" w14:textId="7777777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26" w:type="dxa"/>
            <w:tcMar/>
          </w:tcPr>
          <w:p w:rsidR="00F56653" w:rsidRDefault="001A3E8A" w14:paraId="4ECE801E" w14:textId="59D0E4A5">
            <w:r>
              <w:t>Uvod u sociologiju</w:t>
            </w:r>
          </w:p>
        </w:tc>
        <w:tc>
          <w:tcPr>
            <w:tcW w:w="7095" w:type="dxa"/>
            <w:tcMar/>
          </w:tcPr>
          <w:p w:rsidRPr="00127738" w:rsidR="00F56653" w:rsidP="733E1DF1" w:rsidRDefault="61F522A3" w14:paraId="2994C05B" w14:textId="37F630B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733E1DF1">
              <w:rPr>
                <w:rFonts w:ascii="Cambria" w:hAnsi="Cambria" w:eastAsia="Cambria" w:cs="Cambria"/>
                <w:color w:val="000000" w:themeColor="text1"/>
                <w:lang w:val="bs-Latn-BA"/>
              </w:rPr>
              <w:t>Giddens</w:t>
            </w:r>
            <w:proofErr w:type="spellEnd"/>
            <w:r w:rsidRPr="733E1DF1">
              <w:rPr>
                <w:rFonts w:ascii="Cambria" w:hAnsi="Cambria" w:eastAsia="Cambria" w:cs="Cambria"/>
                <w:color w:val="000000" w:themeColor="text1"/>
                <w:lang w:val="bs-Latn-BA"/>
              </w:rPr>
              <w:t xml:space="preserve">. 2005. Sociologija. Beograd.  </w:t>
            </w:r>
          </w:p>
          <w:p w:rsidRPr="00127738" w:rsidR="00F56653" w:rsidP="733E1DF1" w:rsidRDefault="00F56653" w14:paraId="6315D6DD" w14:textId="77E25F4F">
            <w:r>
              <w:br/>
            </w:r>
          </w:p>
        </w:tc>
      </w:tr>
      <w:tr w:rsidR="00F56653" w:rsidTr="30696F4F" w14:paraId="094A1A58" w14:textId="77777777">
        <w:trPr>
          <w:trHeight w:val="540"/>
        </w:trPr>
        <w:tc>
          <w:tcPr>
            <w:tcW w:w="813" w:type="dxa"/>
            <w:tcMar/>
          </w:tcPr>
          <w:p w:rsidR="00F56653" w:rsidP="00F56653" w:rsidRDefault="00F56653" w14:paraId="6421EB00" w14:textId="7777777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26" w:type="dxa"/>
            <w:tcMar/>
          </w:tcPr>
          <w:p w:rsidR="00F56653" w:rsidRDefault="001A3E8A" w14:paraId="04414A3A" w14:textId="72AFE07F">
            <w:r>
              <w:t>Historija BiH</w:t>
            </w:r>
          </w:p>
        </w:tc>
        <w:tc>
          <w:tcPr>
            <w:tcW w:w="7095" w:type="dxa"/>
            <w:tcMar/>
          </w:tcPr>
          <w:p w:rsidRPr="001A3E8A" w:rsidR="00F56653" w:rsidP="30696F4F" w:rsidRDefault="269D6AD5" w14:paraId="789FB11E" w14:textId="664F494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0696F4F" w:rsidR="476B01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hr-HR"/>
              </w:rPr>
              <w:t xml:space="preserve"> Grupa autora, Bosna i Hercegovina od najstarijih vremena do kraja Drugog svjetskog rata, Sarajevo 1994. </w:t>
            </w:r>
          </w:p>
          <w:p w:rsidRPr="001A3E8A" w:rsidR="00F56653" w:rsidP="30696F4F" w:rsidRDefault="269D6AD5" w14:paraId="7DE1C199" w14:textId="519A8A0D">
            <w:pPr>
              <w:pStyle w:val="ListParagraph"/>
              <w:numPr>
                <w:ilvl w:val="0"/>
                <w:numId w:val="20"/>
              </w:num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0696F4F" w:rsidR="476B01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hr-HR"/>
              </w:rPr>
              <w:t xml:space="preserve">Nada Klaić, Srednjovjekovna Bosna, Zagreb 1994. </w:t>
            </w:r>
          </w:p>
          <w:p w:rsidRPr="001A3E8A" w:rsidR="00F56653" w:rsidP="30696F4F" w:rsidRDefault="269D6AD5" w14:paraId="75974B39" w14:textId="71ABC59D">
            <w:pPr>
              <w:pStyle w:val="ListParagraph"/>
              <w:numPr>
                <w:ilvl w:val="0"/>
                <w:numId w:val="20"/>
              </w:num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0696F4F" w:rsidR="476B01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hr-HR"/>
              </w:rPr>
              <w:t xml:space="preserve">Mustafa Imamović, Historija Bošnjaka, Sarajevo 1997. </w:t>
            </w:r>
          </w:p>
          <w:p w:rsidRPr="001A3E8A" w:rsidR="00F56653" w:rsidP="30696F4F" w:rsidRDefault="269D6AD5" w14:paraId="796CD580" w14:textId="68AE25F0">
            <w:pPr>
              <w:pStyle w:val="ListParagraph"/>
              <w:numPr>
                <w:ilvl w:val="0"/>
                <w:numId w:val="20"/>
              </w:num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0696F4F" w:rsidR="476B01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hr-HR"/>
              </w:rPr>
              <w:t xml:space="preserve">Smail Čekić, Agresija na republiku Bosnu Hercegovinu: planiranje, priprema, izvođenje, Sarajevo 2004. </w:t>
            </w:r>
          </w:p>
          <w:p w:rsidRPr="001A3E8A" w:rsidR="00F56653" w:rsidP="30696F4F" w:rsidRDefault="269D6AD5" w14:paraId="19496082" w14:textId="3DD7A0B6">
            <w:pPr>
              <w:pStyle w:val="ListParagraph"/>
              <w:numPr>
                <w:ilvl w:val="0"/>
                <w:numId w:val="20"/>
              </w:num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0696F4F" w:rsidR="476B01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hr-HR"/>
              </w:rPr>
              <w:t xml:space="preserve">5. Smail Čekić, Genocid i istina o genocidu u Bosni i Hercegovini, Sarajevo, 2012. </w:t>
            </w:r>
          </w:p>
          <w:p w:rsidRPr="001A3E8A" w:rsidR="00F56653" w:rsidP="30696F4F" w:rsidRDefault="269D6AD5" w14:paraId="079564D6" w14:textId="7F8B3F3E">
            <w:pPr>
              <w:pStyle w:val="ListParagraph"/>
              <w:numPr>
                <w:ilvl w:val="0"/>
                <w:numId w:val="20"/>
              </w:num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0696F4F" w:rsidR="476B01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hr-HR"/>
              </w:rPr>
              <w:t>6. Smail Čekić, Dejtonski (mirovni ) sporazum – legalizacija genocida u Republici Bosni i Hercegovini, Sarajevo 2016.</w:t>
            </w:r>
          </w:p>
        </w:tc>
      </w:tr>
      <w:tr w:rsidR="00F56653" w:rsidTr="30696F4F" w14:paraId="66D16CDC" w14:textId="77777777">
        <w:trPr>
          <w:trHeight w:val="600"/>
        </w:trPr>
        <w:tc>
          <w:tcPr>
            <w:tcW w:w="813" w:type="dxa"/>
            <w:tcMar/>
          </w:tcPr>
          <w:p w:rsidR="00F56653" w:rsidP="001A3E8A" w:rsidRDefault="00F56653" w14:paraId="2F43E030" w14:textId="7A94E43A">
            <w:pPr>
              <w:pStyle w:val="ListParagraph"/>
              <w:numPr>
                <w:ilvl w:val="0"/>
                <w:numId w:val="13"/>
              </w:numPr>
            </w:pPr>
          </w:p>
          <w:p w:rsidR="00F56653" w:rsidP="00F56653" w:rsidRDefault="00F56653" w14:paraId="7AE16913" w14:textId="59FC53E6">
            <w:pPr>
              <w:pStyle w:val="ListParagraph"/>
            </w:pPr>
          </w:p>
        </w:tc>
        <w:tc>
          <w:tcPr>
            <w:tcW w:w="2126" w:type="dxa"/>
            <w:tcMar/>
          </w:tcPr>
          <w:p w:rsidR="00F56653" w:rsidRDefault="00F56653" w14:paraId="1177F852" w14:textId="406750E7">
            <w:r w:rsidRPr="00F56653">
              <w:t> </w:t>
            </w:r>
          </w:p>
          <w:p w:rsidR="00F56653" w:rsidRDefault="001A3E8A" w14:paraId="785EF641" w14:textId="2AE69867">
            <w:r>
              <w:t>Uvod u filozofiju</w:t>
            </w:r>
          </w:p>
          <w:p w:rsidR="00F56653" w:rsidRDefault="00F56653" w14:paraId="78C70865" w14:textId="77777777"/>
          <w:p w:rsidR="00F56653" w:rsidRDefault="00F56653" w14:paraId="3488E634" w14:textId="6E1A0F3A"/>
        </w:tc>
        <w:tc>
          <w:tcPr>
            <w:tcW w:w="7095" w:type="dxa"/>
            <w:tcMar/>
          </w:tcPr>
          <w:p w:rsidRPr="00127738" w:rsidR="00F56653" w:rsidP="2DBFF40B" w:rsidRDefault="71E03B00" w14:paraId="2A374B79" w14:textId="5B8899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DBFF40B">
              <w:rPr>
                <w:rFonts w:asciiTheme="minorHAnsi" w:hAnsiTheme="minorHAnsi" w:cstheme="minorBidi"/>
                <w:sz w:val="22"/>
                <w:szCs w:val="22"/>
              </w:rPr>
              <w:t>1.Boris Kalin, Povijest filozofije (bilo koje izdanje)</w:t>
            </w:r>
          </w:p>
          <w:p w:rsidRPr="00127738" w:rsidR="00F56653" w:rsidP="2DBFF40B" w:rsidRDefault="71E03B00" w14:paraId="61BB3CDB" w14:textId="5040DC7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DBFF40B">
              <w:rPr>
                <w:rFonts w:asciiTheme="minorHAnsi" w:hAnsiTheme="minorHAnsi" w:cstheme="minorBidi"/>
                <w:sz w:val="22"/>
                <w:szCs w:val="22"/>
              </w:rPr>
              <w:t>2.Gajo Petrović, Logika (bilo koje izdanje)</w:t>
            </w:r>
          </w:p>
          <w:p w:rsidRPr="00127738" w:rsidR="00F56653" w:rsidP="30696F4F" w:rsidRDefault="71E03B00" w14:paraId="5D9CE386" w14:textId="07D4E0AB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</w:p>
        </w:tc>
      </w:tr>
      <w:tr w:rsidR="00F56653" w:rsidTr="30696F4F" w14:paraId="45D32571" w14:textId="77777777">
        <w:trPr>
          <w:trHeight w:val="630"/>
        </w:trPr>
        <w:tc>
          <w:tcPr>
            <w:tcW w:w="813" w:type="dxa"/>
            <w:tcMar/>
          </w:tcPr>
          <w:p w:rsidR="00F56653" w:rsidP="001A3E8A" w:rsidRDefault="00F56653" w14:paraId="0B4A2451" w14:textId="73F0660F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26" w:type="dxa"/>
            <w:tcMar/>
          </w:tcPr>
          <w:p w:rsidR="00F56653" w:rsidRDefault="001A3E8A" w14:paraId="365FFC96" w14:textId="0CCE3096">
            <w:r>
              <w:t>Uvod u politologiju</w:t>
            </w:r>
          </w:p>
        </w:tc>
        <w:tc>
          <w:tcPr>
            <w:tcW w:w="7095" w:type="dxa"/>
            <w:tcMar/>
          </w:tcPr>
          <w:p w:rsidRPr="00127738" w:rsidR="00F56653" w:rsidP="733E1DF1" w:rsidRDefault="4C59511F" w14:paraId="1B69D312" w14:textId="6BF054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eastAsiaTheme="minorEastAsia"/>
                <w:color w:val="000000" w:themeColor="text1"/>
              </w:rPr>
            </w:pPr>
            <w:r w:rsidRPr="733E1DF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Uvod u politologiju (Hrestomatija za internu upotrebu), Sarajevo, oktobar 2017., priredio dr. sc. Elvis </w:t>
            </w:r>
            <w:proofErr w:type="spellStart"/>
            <w:r w:rsidRPr="733E1DF1">
              <w:rPr>
                <w:rFonts w:ascii="Times New Roman" w:hAnsi="Times New Roman" w:eastAsia="Times New Roman" w:cs="Times New Roman"/>
                <w:color w:val="000000" w:themeColor="text1"/>
              </w:rPr>
              <w:t>Fejzić</w:t>
            </w:r>
            <w:proofErr w:type="spellEnd"/>
            <w:r w:rsidRPr="733E1DF1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</w:tc>
      </w:tr>
      <w:tr w:rsidR="00F56653" w:rsidTr="30696F4F" w14:paraId="7F30CD41" w14:textId="77777777">
        <w:trPr>
          <w:trHeight w:val="555"/>
        </w:trPr>
        <w:tc>
          <w:tcPr>
            <w:tcW w:w="813" w:type="dxa"/>
            <w:tcMar/>
          </w:tcPr>
          <w:p w:rsidR="00F56653" w:rsidP="001A3E8A" w:rsidRDefault="00F56653" w14:paraId="505039F7" w14:textId="7FEC649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26" w:type="dxa"/>
            <w:tcMar/>
          </w:tcPr>
          <w:p w:rsidR="00F56653" w:rsidRDefault="001A3E8A" w14:paraId="30CC915F" w14:textId="0997300E">
            <w:proofErr w:type="spellStart"/>
            <w:r>
              <w:t>Polemologija</w:t>
            </w:r>
            <w:proofErr w:type="spellEnd"/>
          </w:p>
        </w:tc>
        <w:tc>
          <w:tcPr>
            <w:tcW w:w="7095" w:type="dxa"/>
            <w:tcMar/>
          </w:tcPr>
          <w:p w:rsidRPr="00127738" w:rsidR="00F56653" w:rsidP="4A44CDF5" w:rsidRDefault="1CF80F13" w14:paraId="5B18295E" w14:textId="5799F988">
            <w:pPr>
              <w:spacing w:after="0" w:line="276" w:lineRule="auto"/>
              <w:textAlignment w:val="baseline"/>
              <w:rPr>
                <w:rFonts w:ascii="Calibri" w:hAnsi="Calibri" w:eastAsia="Calibri" w:cs="Calibri"/>
                <w:i/>
                <w:iCs/>
                <w:lang w:val="en-US"/>
              </w:rPr>
            </w:pPr>
            <w:r w:rsidRPr="4A44CDF5">
              <w:rPr>
                <w:rFonts w:ascii="Calibri" w:hAnsi="Calibri" w:eastAsia="Calibri" w:cs="Calibri"/>
                <w:b/>
                <w:bCs/>
                <w:i/>
                <w:iCs/>
              </w:rPr>
              <w:t>Obavezna</w:t>
            </w:r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: </w:t>
            </w:r>
          </w:p>
          <w:p w:rsidRPr="00127738" w:rsidR="00F56653" w:rsidP="4A44CDF5" w:rsidRDefault="1CF80F13" w14:paraId="3D1D2016" w14:textId="237FB3C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textAlignment w:val="baseline"/>
              <w:rPr>
                <w:rFonts w:ascii="Calibri" w:hAnsi="Calibri" w:eastAsia="Calibri" w:cs="Calibri"/>
                <w:i/>
                <w:iCs/>
                <w:lang w:val="en-US"/>
              </w:rPr>
            </w:pP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Grupa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autora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: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Leksikon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sigurnosti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(2001.), DES, </w:t>
            </w:r>
            <w:proofErr w:type="gram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Sarajevo;</w:t>
            </w:r>
            <w:proofErr w:type="gram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</w:p>
          <w:p w:rsidRPr="00127738" w:rsidR="00F56653" w:rsidP="4A44CDF5" w:rsidRDefault="1CF80F13" w14:paraId="1791FAB3" w14:textId="2FAC430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textAlignment w:val="baseline"/>
              <w:rPr>
                <w:i/>
                <w:iCs/>
                <w:lang w:val="en-US"/>
              </w:rPr>
            </w:pP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Oyvind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Osterud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: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Šta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je rat (2016.),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Univerzitet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u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Sarajevu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,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Institut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za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istraživanja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genocida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, Sarajevo.</w:t>
            </w:r>
          </w:p>
          <w:p w:rsidRPr="00127738" w:rsidR="00F56653" w:rsidP="4A44CDF5" w:rsidRDefault="1CF80F13" w14:paraId="38C40856" w14:textId="390CC43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textAlignment w:val="baseline"/>
              <w:rPr>
                <w:i/>
                <w:iCs/>
                <w:lang w:val="en-US"/>
              </w:rPr>
            </w:pP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Ozren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Žunec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: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Socijalnoteorijski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temelji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Clausewitzeve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teorije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rata u Rat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i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društvo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.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Ogledi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iz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sociologije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vojske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(1998.),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Naklada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Jesenski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i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Turk, Zagreb, str. 32-41.</w:t>
            </w:r>
          </w:p>
          <w:p w:rsidRPr="00127738" w:rsidR="00F56653" w:rsidP="4A44CDF5" w:rsidRDefault="1CF80F13" w14:paraId="52316F3B" w14:textId="37EB278C">
            <w:pPr>
              <w:spacing w:after="0" w:line="276" w:lineRule="auto"/>
              <w:jc w:val="both"/>
              <w:textAlignment w:val="baseline"/>
              <w:rPr>
                <w:rFonts w:ascii="Calibri" w:hAnsi="Calibri" w:eastAsia="Calibri" w:cs="Calibri"/>
                <w:i/>
                <w:iCs/>
                <w:lang w:val="en-US"/>
              </w:rPr>
            </w:pPr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</w:p>
          <w:p w:rsidRPr="00127738" w:rsidR="00F56653" w:rsidP="4A44CDF5" w:rsidRDefault="1CF80F13" w14:paraId="23258049" w14:textId="473EC6ED">
            <w:pPr>
              <w:spacing w:after="0" w:line="276" w:lineRule="auto"/>
              <w:textAlignment w:val="baseline"/>
              <w:rPr>
                <w:rFonts w:ascii="Calibri" w:hAnsi="Calibri" w:eastAsia="Calibri" w:cs="Calibri"/>
                <w:b/>
                <w:bCs/>
                <w:i/>
                <w:iCs/>
              </w:rPr>
            </w:pPr>
            <w:r w:rsidRPr="4A44CDF5">
              <w:rPr>
                <w:rFonts w:ascii="Calibri" w:hAnsi="Calibri" w:eastAsia="Calibri" w:cs="Calibri"/>
                <w:b/>
                <w:bCs/>
                <w:i/>
                <w:iCs/>
              </w:rPr>
              <w:t>Dopunska:</w:t>
            </w:r>
          </w:p>
          <w:p w:rsidRPr="00127738" w:rsidR="00F56653" w:rsidP="4A44CDF5" w:rsidRDefault="1CF80F13" w14:paraId="663F7757" w14:textId="6554055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Calibri" w:hAnsi="Calibri" w:eastAsia="Calibri" w:cs="Calibri"/>
                <w:i/>
                <w:iCs/>
                <w:lang w:val="en-US"/>
              </w:rPr>
            </w:pPr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Tomas Hobs: </w:t>
            </w:r>
            <w:proofErr w:type="spellStart"/>
            <w:proofErr w:type="gram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Levijatan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;</w:t>
            </w:r>
            <w:proofErr w:type="gram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</w:p>
          <w:p w:rsidRPr="00127738" w:rsidR="00F56653" w:rsidP="4A44CDF5" w:rsidRDefault="1CF80F13" w14:paraId="6682879F" w14:textId="2C506DA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i/>
                <w:iCs/>
                <w:lang w:val="en-US"/>
              </w:rPr>
            </w:pP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Nikolo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Makijaveli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: </w:t>
            </w:r>
            <w:proofErr w:type="spellStart"/>
            <w:proofErr w:type="gram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Vladalac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;</w:t>
            </w:r>
            <w:proofErr w:type="gram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</w:p>
          <w:p w:rsidRPr="00127738" w:rsidR="00F56653" w:rsidP="4A44CDF5" w:rsidRDefault="1CF80F13" w14:paraId="34E4DFB5" w14:textId="7C4670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i/>
                <w:iCs/>
                <w:lang w:val="en-US"/>
              </w:rPr>
            </w:pP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Platon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: </w:t>
            </w:r>
            <w:proofErr w:type="spellStart"/>
            <w:proofErr w:type="gram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Država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;</w:t>
            </w:r>
            <w:proofErr w:type="gram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</w:p>
          <w:p w:rsidRPr="00127738" w:rsidR="00F56653" w:rsidP="4A44CDF5" w:rsidRDefault="1CF80F13" w14:paraId="42B2406A" w14:textId="3BCE10D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i/>
                <w:iCs/>
                <w:lang w:val="en-US"/>
              </w:rPr>
            </w:pP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Aristotel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: </w:t>
            </w:r>
            <w:proofErr w:type="spellStart"/>
            <w:proofErr w:type="gram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Politika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;</w:t>
            </w:r>
            <w:proofErr w:type="gram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</w:p>
          <w:p w:rsidRPr="00127738" w:rsidR="00F56653" w:rsidP="4A44CDF5" w:rsidRDefault="1CF80F13" w14:paraId="3641BA09" w14:textId="4C73054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i/>
                <w:iCs/>
                <w:lang w:val="en-US"/>
              </w:rPr>
            </w:pPr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Sun Cu Vu: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Vještina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ratovanja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;</w:t>
            </w:r>
            <w:proofErr w:type="gram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</w:p>
          <w:p w:rsidRPr="00127738" w:rsidR="00F56653" w:rsidP="4A44CDF5" w:rsidRDefault="1CF80F13" w14:paraId="274C7AFD" w14:textId="39B74D7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i/>
                <w:iCs/>
                <w:lang w:val="en-US"/>
              </w:rPr>
            </w:pPr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Ibn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Haldun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: </w:t>
            </w:r>
            <w:proofErr w:type="spellStart"/>
            <w:proofErr w:type="gram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Muqadima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;</w:t>
            </w:r>
            <w:proofErr w:type="gram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</w:p>
          <w:p w:rsidRPr="00127738" w:rsidR="00F56653" w:rsidP="4A44CDF5" w:rsidRDefault="1CF80F13" w14:paraId="436F3B7B" w14:textId="3270644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i/>
                <w:iCs/>
                <w:lang w:val="en-US"/>
              </w:rPr>
            </w:pPr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Hasan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Kafija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Prušćak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: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Temelji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mudrosti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o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uređenju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svijeta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;</w:t>
            </w:r>
            <w:proofErr w:type="gram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</w:p>
          <w:p w:rsidRPr="00127738" w:rsidR="00F56653" w:rsidP="4A44CDF5" w:rsidRDefault="1CF80F13" w14:paraId="3C752815" w14:textId="4D89768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i/>
                <w:iCs/>
                <w:lang w:val="en-US"/>
              </w:rPr>
            </w:pP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lastRenderedPageBreak/>
              <w:t>Aurelije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Augustin: O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državi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Božijoj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;</w:t>
            </w:r>
            <w:proofErr w:type="gram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</w:p>
          <w:p w:rsidRPr="00127738" w:rsidR="00F56653" w:rsidP="4A44CDF5" w:rsidRDefault="1CF80F13" w14:paraId="53FFF0EE" w14:textId="73719C2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i/>
                <w:iCs/>
                <w:lang w:val="en-US"/>
              </w:rPr>
            </w:pPr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Karl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Klauzevic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: O </w:t>
            </w:r>
            <w:proofErr w:type="gram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ratu;</w:t>
            </w:r>
            <w:proofErr w:type="gram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</w:p>
          <w:p w:rsidRPr="00127738" w:rsidR="00F56653" w:rsidP="4A44CDF5" w:rsidRDefault="1CF80F13" w14:paraId="1B375002" w14:textId="603F34C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i/>
                <w:iCs/>
                <w:lang w:val="en-US"/>
              </w:rPr>
            </w:pP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Braco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Kovačević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: </w:t>
            </w:r>
            <w:proofErr w:type="gram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Rat;</w:t>
            </w:r>
            <w:proofErr w:type="gram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</w:p>
          <w:p w:rsidRPr="00127738" w:rsidR="00F56653" w:rsidP="4A44CDF5" w:rsidRDefault="1CF80F13" w14:paraId="049222CD" w14:textId="7DDD114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i/>
                <w:iCs/>
                <w:lang w:val="en-US"/>
              </w:rPr>
            </w:pPr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Kristofer Koker: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Budućnost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gram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rata;</w:t>
            </w:r>
            <w:proofErr w:type="gram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</w:p>
          <w:p w:rsidRPr="00127738" w:rsidR="00F56653" w:rsidP="4A44CDF5" w:rsidRDefault="1CF80F13" w14:paraId="7A12E54D" w14:textId="09692DD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i/>
                <w:iCs/>
                <w:lang w:val="en-US"/>
              </w:rPr>
            </w:pPr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Nigel Calder: Rat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budućnosti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</w:p>
          <w:p w:rsidRPr="00127738" w:rsidR="00F56653" w:rsidP="4A44CDF5" w:rsidRDefault="1CF80F13" w14:paraId="32F1BEC8" w14:textId="1AB2C4E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i/>
                <w:iCs/>
                <w:lang w:val="en-US"/>
              </w:rPr>
            </w:pP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i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druga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literatura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po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preporuci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nastavnika</w:t>
            </w:r>
            <w:proofErr w:type="spellEnd"/>
            <w:r w:rsidRPr="4A44CDF5">
              <w:rPr>
                <w:rFonts w:ascii="Calibri" w:hAnsi="Calibri" w:eastAsia="Calibri" w:cs="Calibri"/>
                <w:i/>
                <w:iCs/>
                <w:lang w:val="en-US"/>
              </w:rPr>
              <w:t>.</w:t>
            </w:r>
          </w:p>
        </w:tc>
      </w:tr>
      <w:tr w:rsidR="00F56653" w:rsidTr="30696F4F" w14:paraId="7371F607" w14:textId="77777777">
        <w:trPr>
          <w:trHeight w:val="510"/>
        </w:trPr>
        <w:tc>
          <w:tcPr>
            <w:tcW w:w="813" w:type="dxa"/>
            <w:tcMar/>
          </w:tcPr>
          <w:p w:rsidR="00F56653" w:rsidP="001A3E8A" w:rsidRDefault="00F56653" w14:paraId="0E3F2536" w14:textId="1CCDA6B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26" w:type="dxa"/>
            <w:tcMar/>
          </w:tcPr>
          <w:p w:rsidR="00F56653" w:rsidRDefault="001A3E8A" w14:paraId="27833FFE" w14:textId="29F02334">
            <w:r>
              <w:t>Medijska i informacijska pismenost</w:t>
            </w:r>
          </w:p>
        </w:tc>
        <w:tc>
          <w:tcPr>
            <w:tcW w:w="7095" w:type="dxa"/>
            <w:tcMar/>
          </w:tcPr>
          <w:p w:rsidRPr="00127738" w:rsidR="00F56653" w:rsidP="70FFF9C3" w:rsidRDefault="5B42E6C6" w14:paraId="072F7516" w14:textId="68DFA381">
            <w:pPr>
              <w:spacing w:after="0" w:line="240" w:lineRule="auto"/>
              <w:jc w:val="both"/>
              <w:textAlignment w:val="baseline"/>
            </w:pPr>
            <w:r w:rsidRPr="6968D6D2" w:rsidR="5B42E6C6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hr"/>
              </w:rPr>
              <w:t xml:space="preserve">Obavezna: </w:t>
            </w:r>
          </w:p>
          <w:p w:rsidR="453A3C06" w:rsidP="6968D6D2" w:rsidRDefault="453A3C06" w14:paraId="2A5A9F08" w14:textId="2292FE8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eastAsia="Cambria" w:cs="Cambria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6968D6D2" w:rsidR="453A3C06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Vajzović</w:t>
            </w:r>
            <w:proofErr w:type="spellEnd"/>
            <w:r w:rsidRPr="6968D6D2" w:rsidR="453A3C06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, E., </w:t>
            </w:r>
            <w:proofErr w:type="spellStart"/>
            <w:r w:rsidRPr="6968D6D2" w:rsidR="453A3C06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Hibert</w:t>
            </w:r>
            <w:proofErr w:type="spellEnd"/>
            <w:r w:rsidRPr="6968D6D2" w:rsidR="453A3C06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, M., Turčilo, L., Vučetić, V., &amp; Silajdžić, L. (2021). Medijska i informacijska pismenost : dizajn učenja za digitalno doba (Vol. 2). Fakultet političkih nauka Univerziteta. </w:t>
            </w:r>
            <w:hyperlink r:id="R7213d21bd595416c">
              <w:r w:rsidRPr="6968D6D2" w:rsidR="453A3C06">
                <w:rPr>
                  <w:rStyle w:val="Hyperlink"/>
                  <w:rFonts w:ascii="Cambria" w:hAnsi="Cambria" w:eastAsia="Cambria" w:cs="Cambria"/>
                  <w:noProof w:val="0"/>
                  <w:sz w:val="22"/>
                  <w:szCs w:val="22"/>
                  <w:lang w:val="hr"/>
                </w:rPr>
                <w:t>https://fpn.unsa.ba/b/wp-content/uploads/2021/04/MEDIJSKA-I-INFORMACIJSKA-PISMENOST-DIZAJN-UCENJA-ZA-DIGITALNO-DOBA_e-izdanje-1.pdf</w:t>
              </w:r>
            </w:hyperlink>
          </w:p>
          <w:p w:rsidR="3FC6A06E" w:rsidP="6968D6D2" w:rsidRDefault="3FC6A06E" w14:paraId="4550E870" w14:textId="107922A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eastAsia="Cambria" w:cs="Cambria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6968D6D2" w:rsidR="3FC6A06E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Vajzović, E. (2020). Digitalna transformacija sigurnosti i algoritamska demokratija. Sarajevo Social Science Review  9(2), 2020. (7-17)</w:t>
            </w:r>
          </w:p>
          <w:p w:rsidR="3FC6A06E" w:rsidP="6968D6D2" w:rsidRDefault="3FC6A06E" w14:paraId="218001F8" w14:textId="6DB41FCC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eastAsia="Cambria" w:cs="Cambria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</w:pPr>
            <w:proofErr w:type="spellStart"/>
            <w:r w:rsidRPr="6968D6D2" w:rsidR="3FC6A06E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Vajzović</w:t>
            </w:r>
            <w:proofErr w:type="spellEnd"/>
            <w:r w:rsidRPr="6968D6D2" w:rsidR="3FC6A06E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 xml:space="preserve">, E. (2019). Medijska i informacijska pismenost u sistemu cyber sigurnosti. Posebno izdanje časopisa Kriminalističke teme. Međunarodna konferencija </w:t>
            </w:r>
            <w:proofErr w:type="spellStart"/>
            <w:r w:rsidRPr="6968D6D2" w:rsidR="3FC6A06E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Savremeni</w:t>
            </w:r>
            <w:proofErr w:type="spellEnd"/>
            <w:r w:rsidRPr="6968D6D2" w:rsidR="3FC6A06E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 xml:space="preserve"> izazovi u cyber sigurnosti. Kriminalističke teme. Zbornik radova. Godina XIX, Broj 5, 2019. (529-542). ISSN 1512-5505.</w:t>
            </w:r>
          </w:p>
          <w:p w:rsidR="5B42E6C6" w:rsidP="6968D6D2" w:rsidRDefault="5B42E6C6" w14:paraId="3D847F50" w14:textId="51EA57E3">
            <w:pPr>
              <w:spacing w:after="0" w:line="240" w:lineRule="auto"/>
              <w:jc w:val="both"/>
            </w:pPr>
            <w:r w:rsidRPr="6968D6D2" w:rsidR="5B42E6C6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hr"/>
              </w:rPr>
              <w:t xml:space="preserve">Dopunska: </w:t>
            </w:r>
          </w:p>
          <w:p w:rsidR="1AADC985" w:rsidP="6968D6D2" w:rsidRDefault="1AADC985" w14:paraId="7378ABF7" w14:textId="56FF1F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 w:eastAsia="Cambria" w:cs="Cambria" w:asciiTheme="minorAscii" w:hAnsiTheme="minorAscii" w:eastAsiaTheme="minorAscii" w:cstheme="minorAscii"/>
                <w:noProof w:val="0"/>
                <w:sz w:val="22"/>
                <w:szCs w:val="22"/>
                <w:lang w:val="hr"/>
              </w:rPr>
            </w:pPr>
            <w:proofErr w:type="spellStart"/>
            <w:r w:rsidRPr="6968D6D2" w:rsidR="1AADC985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Vajzović</w:t>
            </w:r>
            <w:proofErr w:type="spellEnd"/>
            <w:r w:rsidRPr="6968D6D2" w:rsidR="1AADC985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, E. (Ed.). (2020). Medijska i informacijska pismenost : istraživanje i razvoj. Fakultet političkih nauka Univerziteta. </w:t>
            </w:r>
            <w:hyperlink r:id="Ra8cc77376a5e4188">
              <w:r w:rsidRPr="6968D6D2" w:rsidR="1AADC985">
                <w:rPr>
                  <w:rStyle w:val="Hyperlink"/>
                  <w:rFonts w:ascii="Cambria" w:hAnsi="Cambria" w:eastAsia="Cambria" w:cs="Cambria"/>
                  <w:noProof w:val="0"/>
                  <w:sz w:val="22"/>
                  <w:szCs w:val="22"/>
                  <w:lang w:val="hr"/>
                </w:rPr>
                <w:t>https://fpn.unsa.ba/b/wp-content/uploads/2020/12/MEDIJSKA-I-INFORMACIJSKA-PISMENOST-ISTRAZIVANJE-I-RAZVOJ_e-izdanje-1.pdf</w:t>
              </w:r>
            </w:hyperlink>
          </w:p>
          <w:p w:rsidR="1AADC985" w:rsidP="6968D6D2" w:rsidRDefault="1AADC985" w14:paraId="35FE9613" w14:textId="1BD6EAD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 w:eastAsia="Cambria" w:cs="Cambria" w:asciiTheme="minorAscii" w:hAnsiTheme="minorAscii" w:eastAsiaTheme="minorAscii" w:cstheme="minorAscii"/>
                <w:sz w:val="22"/>
                <w:szCs w:val="22"/>
                <w:lang w:val="hr"/>
              </w:rPr>
            </w:pPr>
            <w:r w:rsidRPr="6968D6D2" w:rsidR="1AADC985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Vajzović, E., Hibert, M. (2021). Odrastanje učenja : Društvo, kultura, religija u digitalnom dobu. (Vol. 4). Fakultet političkih nauka Univerziteta u Sarajevu. </w:t>
            </w:r>
          </w:p>
          <w:p w:rsidR="1AADC985" w:rsidP="6968D6D2" w:rsidRDefault="1AADC985" w14:paraId="6888EA17" w14:textId="42FF83A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 w:eastAsia="Cambria" w:cs="Cambria" w:asciiTheme="minorAscii" w:hAnsiTheme="minorAscii" w:eastAsiaTheme="minorAscii" w:cstheme="minorAscii"/>
                <w:noProof w:val="0"/>
                <w:sz w:val="22"/>
                <w:szCs w:val="22"/>
                <w:lang w:val="hr"/>
              </w:rPr>
            </w:pPr>
            <w:proofErr w:type="spellStart"/>
            <w:r w:rsidRPr="6968D6D2" w:rsidR="1AADC985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Vajzović</w:t>
            </w:r>
            <w:proofErr w:type="spellEnd"/>
            <w:r w:rsidRPr="6968D6D2" w:rsidR="1AADC985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, E., </w:t>
            </w:r>
            <w:proofErr w:type="spellStart"/>
            <w:r w:rsidRPr="6968D6D2" w:rsidR="1AADC985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Milojević</w:t>
            </w:r>
            <w:proofErr w:type="spellEnd"/>
            <w:r w:rsidRPr="6968D6D2" w:rsidR="1AADC985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, A., Ružić, N. (Ed.) (2021). Regionalni osvrt na razvoj i integraciju medijske i informacijske pismenosti. (Vol. 3). Fakultet političkih nauka Univerziteta u Sarajevu.</w:t>
            </w:r>
          </w:p>
          <w:p w:rsidRPr="00127738" w:rsidR="00F56653" w:rsidP="6968D6D2" w:rsidRDefault="5B42E6C6" w14:paraId="2EF7F3D8" w14:textId="01F34E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eastAsia="" w:eastAsiaTheme="minorEastAsia"/>
              </w:rPr>
            </w:pPr>
            <w:r w:rsidRPr="6968D6D2" w:rsidR="5B42E6C6">
              <w:rPr>
                <w:rFonts w:ascii="Calibri" w:hAnsi="Calibri" w:eastAsia="Calibri" w:cs="Calibri"/>
                <w:lang w:val="hr"/>
              </w:rPr>
              <w:t>Hibert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 xml:space="preserve">, M.: Digitalni odrast i 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postdigitalna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 xml:space="preserve"> dobra (2018) 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MaMa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 xml:space="preserve"> &amp; IPE - Institut za političku ekologiju</w:t>
            </w:r>
          </w:p>
          <w:p w:rsidRPr="00127738" w:rsidR="00F56653" w:rsidP="6968D6D2" w:rsidRDefault="5B42E6C6" w14:paraId="25AFD684" w14:textId="35729A6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eastAsia="" w:eastAsiaTheme="minorEastAsia"/>
              </w:rPr>
            </w:pPr>
            <w:r w:rsidRPr="6968D6D2" w:rsidR="5B42E6C6">
              <w:rPr>
                <w:rFonts w:ascii="Calibri" w:hAnsi="Calibri" w:eastAsia="Calibri" w:cs="Calibri"/>
                <w:lang w:val="hr"/>
              </w:rPr>
              <w:t>Vajzović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 xml:space="preserve">, E., Informacijsko društvo i demokratija: građanska pismenost za digitalno doba (2017) u D. V. 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Nedeljkovic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 xml:space="preserve">́ &amp; D. 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Pralica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 xml:space="preserve"> (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Authors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 xml:space="preserve">), Digitalne medijske tehnologije i 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društveno-obrazovne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 xml:space="preserve"> 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promene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 xml:space="preserve"> 7 (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pp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. 268-278). Novi Sad: Filozofski fakultet, Odsjek za medijske studije. UDC 321.7:004.738.</w:t>
            </w:r>
          </w:p>
          <w:p w:rsidRPr="00127738" w:rsidR="00F56653" w:rsidP="6968D6D2" w:rsidRDefault="5B42E6C6" w14:paraId="33111A34" w14:textId="463F0B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eastAsia="" w:eastAsiaTheme="minorEastAsia"/>
              </w:rPr>
            </w:pPr>
            <w:r w:rsidRPr="6968D6D2" w:rsidR="5B42E6C6">
              <w:rPr>
                <w:rFonts w:ascii="Calibri" w:hAnsi="Calibri" w:eastAsia="Calibri" w:cs="Calibri"/>
                <w:lang w:val="hr"/>
              </w:rPr>
              <w:t>Turčilo, L., Medijska i informacijska pismenost (121-140) u (P)Ogledi o medijima i društvu: članci, eseji, istraživanja“(2017)</w:t>
            </w:r>
          </w:p>
          <w:p w:rsidRPr="00127738" w:rsidR="00F56653" w:rsidP="6968D6D2" w:rsidRDefault="5B42E6C6" w14:paraId="4023C952" w14:textId="59B8E9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eastAsia="" w:eastAsiaTheme="minorEastAsia"/>
              </w:rPr>
            </w:pPr>
            <w:r w:rsidRPr="6968D6D2" w:rsidR="5B42E6C6">
              <w:rPr>
                <w:rFonts w:ascii="Calibri" w:hAnsi="Calibri" w:eastAsia="Calibri" w:cs="Calibri"/>
                <w:lang w:val="hr"/>
              </w:rPr>
              <w:t xml:space="preserve">Dizdar, S., Turčilo, L., 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Rašidović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 xml:space="preserve">, B.E., 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Hajdarpašić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 xml:space="preserve">, L.: Informacijska pismenost : smjernice za razvoj inovativnih mrežnih modula. 2. 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izd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. Sarajevo: Univerzitet, (2014)</w:t>
            </w:r>
          </w:p>
          <w:p w:rsidRPr="00127738" w:rsidR="00F56653" w:rsidP="6968D6D2" w:rsidRDefault="5B42E6C6" w14:paraId="41E61D6D" w14:textId="789DC0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eastAsia="" w:eastAsiaTheme="minorEastAsia"/>
              </w:rPr>
            </w:pPr>
            <w:r w:rsidRPr="6968D6D2" w:rsidR="5B42E6C6">
              <w:rPr>
                <w:rFonts w:ascii="Calibri" w:hAnsi="Calibri" w:eastAsia="Calibri" w:cs="Calibri"/>
                <w:lang w:val="hr"/>
              </w:rPr>
              <w:t>Tajić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 xml:space="preserve">, L.: Medijska pismenost u Bosni i Hercegovini (2013), 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Internews</w:t>
            </w:r>
            <w:r w:rsidRPr="6968D6D2" w:rsidR="5B42E6C6">
              <w:rPr>
                <w:rFonts w:ascii="Calibri" w:hAnsi="Calibri" w:eastAsia="Calibri" w:cs="Calibri"/>
                <w:lang w:val="hr"/>
              </w:rPr>
              <w:t>, Sarajevo</w:t>
            </w:r>
          </w:p>
          <w:p w:rsidRPr="00127738" w:rsidR="00F56653" w:rsidP="70FFF9C3" w:rsidRDefault="5B42E6C6" w14:paraId="713AAFAA" w14:textId="76D9FE1A">
            <w:pPr>
              <w:spacing w:after="0" w:line="240" w:lineRule="auto"/>
              <w:ind w:left="360"/>
              <w:jc w:val="both"/>
              <w:textAlignment w:val="baseline"/>
            </w:pPr>
            <w:r w:rsidRPr="70FFF9C3">
              <w:rPr>
                <w:rFonts w:ascii="Cambria" w:hAnsi="Cambria" w:eastAsia="Cambria" w:cs="Cambria"/>
                <w:sz w:val="24"/>
                <w:szCs w:val="24"/>
                <w:lang w:val="hr"/>
              </w:rPr>
              <w:t xml:space="preserve">Sva literatura dostupna na: http://fpn.unsa.ba/enastava/   </w:t>
            </w:r>
          </w:p>
        </w:tc>
      </w:tr>
      <w:tr w:rsidR="00F56653" w:rsidTr="30696F4F" w14:paraId="72BC0895" w14:textId="77777777">
        <w:trPr>
          <w:trHeight w:val="615"/>
        </w:trPr>
        <w:tc>
          <w:tcPr>
            <w:tcW w:w="813" w:type="dxa"/>
            <w:tcMar/>
          </w:tcPr>
          <w:p w:rsidR="00F56653" w:rsidP="001A3E8A" w:rsidRDefault="00F56653" w14:paraId="75F872AF" w14:textId="76AADF2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26" w:type="dxa"/>
            <w:tcMar/>
          </w:tcPr>
          <w:p w:rsidR="00F56653" w:rsidRDefault="001A3E8A" w14:paraId="5754A56D" w14:textId="008D7282">
            <w:r>
              <w:t xml:space="preserve">Uvod u sigurnosne i </w:t>
            </w:r>
            <w:proofErr w:type="spellStart"/>
            <w:r>
              <w:t>odbrambene</w:t>
            </w:r>
            <w:proofErr w:type="spellEnd"/>
            <w:r>
              <w:t xml:space="preserve"> studije</w:t>
            </w:r>
          </w:p>
        </w:tc>
        <w:tc>
          <w:tcPr>
            <w:tcW w:w="7095" w:type="dxa"/>
            <w:tcMar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82"/>
            </w:tblGrid>
            <w:tr w:rsidR="3C435C9E" w:rsidTr="5AB4CAC7" w14:paraId="293257BA" w14:textId="77777777">
              <w:trPr>
                <w:trHeight w:val="421"/>
              </w:trPr>
              <w:tc>
                <w:tcPr>
                  <w:tcW w:w="8082" w:type="dxa"/>
                  <w:tcMar/>
                </w:tcPr>
                <w:p w:rsidR="3C435C9E" w:rsidP="5AB4CAC7" w:rsidRDefault="3C435C9E" w14:paraId="3F0D7413" w14:textId="675C5285">
                  <w:pPr>
                    <w:pStyle w:val="Normal"/>
                    <w:spacing w:line="276" w:lineRule="auto"/>
                    <w:rPr>
                      <w:b w:val="1"/>
                      <w:bCs w:val="1"/>
                      <w:i w:val="1"/>
                      <w:iCs w:val="1"/>
                    </w:rPr>
                  </w:pPr>
                  <w:r w:rsidRPr="5AB4CAC7" w:rsidR="3C435C9E">
                    <w:rPr>
                      <w:b w:val="1"/>
                      <w:bCs w:val="1"/>
                      <w:i w:val="1"/>
                      <w:iCs w:val="1"/>
                    </w:rPr>
                    <w:t>Obavezna</w:t>
                  </w:r>
                  <w:r w:rsidRPr="5AB4CAC7" w:rsidR="3C435C9E">
                    <w:rPr>
                      <w:i w:val="1"/>
                      <w:iCs w:val="1"/>
                    </w:rPr>
                    <w:t xml:space="preserve">: </w:t>
                  </w:r>
                </w:p>
                <w:p w:rsidR="3C435C9E" w:rsidP="3C435C9E" w:rsidRDefault="3C435C9E" w14:paraId="118AB8E8" w14:textId="13740204">
                  <w:pPr>
                    <w:spacing w:line="276" w:lineRule="auto"/>
                    <w:jc w:val="both"/>
                  </w:pPr>
                  <w:r w:rsidRPr="3C435C9E">
                    <w:rPr>
                      <w:i/>
                      <w:iCs/>
                    </w:rPr>
                    <w:t xml:space="preserve">1. Izet </w:t>
                  </w:r>
                  <w:proofErr w:type="spellStart"/>
                  <w:r w:rsidRPr="3C435C9E">
                    <w:rPr>
                      <w:i/>
                      <w:iCs/>
                    </w:rPr>
                    <w:t>Beridan</w:t>
                  </w:r>
                  <w:proofErr w:type="spellEnd"/>
                  <w:r w:rsidRPr="3C435C9E">
                    <w:rPr>
                      <w:i/>
                      <w:iCs/>
                    </w:rPr>
                    <w:t>: Politika i sigurnost (2009.), Fakultet političkih nauka, Sarajevo;</w:t>
                  </w:r>
                </w:p>
                <w:p w:rsidR="3C435C9E" w:rsidP="3C435C9E" w:rsidRDefault="3C435C9E" w14:paraId="71F755D4" w14:textId="68D0929E">
                  <w:pPr>
                    <w:spacing w:line="276" w:lineRule="auto"/>
                    <w:jc w:val="both"/>
                  </w:pPr>
                  <w:r w:rsidRPr="3C435C9E">
                    <w:rPr>
                      <w:i/>
                      <w:iCs/>
                    </w:rPr>
                    <w:t>2.  Grupa autora: Leksikon sigurnosti (2001.), DES, Sarajevo;</w:t>
                  </w:r>
                </w:p>
                <w:p w:rsidR="3C435C9E" w:rsidP="3C435C9E" w:rsidRDefault="3C435C9E" w14:paraId="06B3D45F" w14:textId="08CF05FD">
                  <w:pPr>
                    <w:spacing w:line="276" w:lineRule="auto"/>
                    <w:jc w:val="both"/>
                  </w:pPr>
                  <w:r w:rsidRPr="3C435C9E">
                    <w:rPr>
                      <w:i/>
                      <w:iCs/>
                    </w:rPr>
                    <w:t>3. Alan Collins: Suvremene sigurnosne studije (2010), Politička kultura, Zagreb;</w:t>
                  </w:r>
                </w:p>
                <w:p w:rsidR="3C435C9E" w:rsidP="3C435C9E" w:rsidRDefault="3C435C9E" w14:paraId="6DEAF28B" w14:textId="32F44831">
                  <w:pPr>
                    <w:spacing w:line="276" w:lineRule="auto"/>
                    <w:jc w:val="both"/>
                  </w:pPr>
                  <w:r w:rsidRPr="60AF2D8F" w:rsidR="3C435C9E">
                    <w:rPr>
                      <w:i w:val="1"/>
                      <w:iCs w:val="1"/>
                    </w:rPr>
                    <w:t xml:space="preserve">4. </w:t>
                  </w:r>
                  <w:proofErr w:type="spellStart"/>
                  <w:r w:rsidRPr="60AF2D8F" w:rsidR="3C435C9E">
                    <w:rPr>
                      <w:i w:val="1"/>
                      <w:iCs w:val="1"/>
                    </w:rPr>
                    <w:t>Smajić</w:t>
                  </w:r>
                  <w:proofErr w:type="spellEnd"/>
                  <w:r w:rsidRPr="60AF2D8F" w:rsidR="3C435C9E">
                    <w:rPr>
                      <w:i w:val="1"/>
                      <w:iCs w:val="1"/>
                    </w:rPr>
                    <w:t xml:space="preserve"> Mirza, </w:t>
                  </w:r>
                  <w:proofErr w:type="spellStart"/>
                  <w:r w:rsidRPr="60AF2D8F" w:rsidR="3C435C9E">
                    <w:rPr>
                      <w:i w:val="1"/>
                      <w:iCs w:val="1"/>
                    </w:rPr>
                    <w:t>Turčalo</w:t>
                  </w:r>
                  <w:proofErr w:type="spellEnd"/>
                  <w:r w:rsidRPr="60AF2D8F" w:rsidR="3C435C9E">
                    <w:rPr>
                      <w:i w:val="1"/>
                      <w:iCs w:val="1"/>
                    </w:rPr>
                    <w:t xml:space="preserve"> Sead, Seizović Zarije: Humana sigurnost, </w:t>
                  </w:r>
                </w:p>
                <w:p w:rsidR="3C435C9E" w:rsidP="3C435C9E" w:rsidRDefault="3C435C9E" w14:paraId="6C327FE5" w14:textId="47BF9B82">
                  <w:pPr>
                    <w:spacing w:line="276" w:lineRule="auto"/>
                    <w:jc w:val="both"/>
                  </w:pPr>
                  <w:r w:rsidRPr="60AF2D8F" w:rsidR="3C435C9E">
                    <w:rPr>
                      <w:i w:val="1"/>
                      <w:iCs w:val="1"/>
                    </w:rPr>
                    <w:t>(2017), Fakultet političkih nauka; Sarajevo;</w:t>
                  </w:r>
                </w:p>
                <w:p w:rsidR="3C435C9E" w:rsidP="3C435C9E" w:rsidRDefault="3C435C9E" w14:paraId="72CB4408" w14:textId="1E7724F8">
                  <w:pPr>
                    <w:spacing w:line="276" w:lineRule="auto"/>
                  </w:pPr>
                  <w:r w:rsidRPr="3C435C9E"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3C435C9E" w:rsidP="3C435C9E" w:rsidRDefault="3C435C9E" w14:paraId="665E21AC" w14:textId="7F98DFFA">
                  <w:pPr>
                    <w:spacing w:line="276" w:lineRule="auto"/>
                  </w:pPr>
                  <w:r w:rsidRPr="3C435C9E">
                    <w:rPr>
                      <w:b/>
                      <w:bCs/>
                      <w:i/>
                      <w:iCs/>
                    </w:rPr>
                    <w:t>Dopunska:</w:t>
                  </w:r>
                </w:p>
                <w:p w:rsidR="3C435C9E" w:rsidP="3C435C9E" w:rsidRDefault="3C435C9E" w14:paraId="42170F48" w14:textId="4E8D7B22">
                  <w:pPr>
                    <w:spacing w:line="276" w:lineRule="auto"/>
                  </w:pPr>
                  <w:r w:rsidRPr="60AF2D8F" w:rsidR="3C435C9E">
                    <w:rPr>
                      <w:i w:val="1"/>
                      <w:iCs w:val="1"/>
                    </w:rPr>
                    <w:t>1. Grupa autora: Suvremene sigurnosne politike (2008.), Golden marketing,</w:t>
                  </w:r>
                </w:p>
                <w:p w:rsidR="3C435C9E" w:rsidP="3C435C9E" w:rsidRDefault="3C435C9E" w14:paraId="6CBE4B34" w14:textId="1DB499AD">
                  <w:pPr>
                    <w:spacing w:line="276" w:lineRule="auto"/>
                  </w:pPr>
                  <w:r w:rsidRPr="60AF2D8F" w:rsidR="3C435C9E">
                    <w:rPr>
                      <w:i w:val="1"/>
                      <w:iCs w:val="1"/>
                    </w:rPr>
                    <w:t xml:space="preserve"> Zagreb; </w:t>
                  </w:r>
                </w:p>
                <w:p w:rsidR="3C435C9E" w:rsidP="3C435C9E" w:rsidRDefault="3C435C9E" w14:paraId="42CB191E" w14:textId="3CE67D2B">
                  <w:pPr>
                    <w:spacing w:line="276" w:lineRule="auto"/>
                  </w:pPr>
                  <w:r w:rsidRPr="60AF2D8F" w:rsidR="3C435C9E">
                    <w:rPr>
                      <w:i w:val="1"/>
                      <w:iCs w:val="1"/>
                    </w:rPr>
                    <w:t xml:space="preserve">2. </w:t>
                  </w:r>
                  <w:proofErr w:type="spellStart"/>
                  <w:r w:rsidRPr="60AF2D8F" w:rsidR="3C435C9E">
                    <w:rPr>
                      <w:i w:val="1"/>
                      <w:iCs w:val="1"/>
                    </w:rPr>
                    <w:t>Semjuel</w:t>
                  </w:r>
                  <w:proofErr w:type="spellEnd"/>
                  <w:r w:rsidRPr="60AF2D8F" w:rsidR="3C435C9E">
                    <w:rPr>
                      <w:i w:val="1"/>
                      <w:iCs w:val="1"/>
                    </w:rPr>
                    <w:t xml:space="preserve"> </w:t>
                  </w:r>
                  <w:proofErr w:type="spellStart"/>
                  <w:r w:rsidRPr="60AF2D8F" w:rsidR="3C435C9E">
                    <w:rPr>
                      <w:i w:val="1"/>
                      <w:iCs w:val="1"/>
                    </w:rPr>
                    <w:t>Hantington</w:t>
                  </w:r>
                  <w:proofErr w:type="spellEnd"/>
                  <w:r w:rsidRPr="60AF2D8F" w:rsidR="3C435C9E">
                    <w:rPr>
                      <w:i w:val="1"/>
                      <w:iCs w:val="1"/>
                    </w:rPr>
                    <w:t>: Vojnik i država (2004.), Fakultet političkih nauka,</w:t>
                  </w:r>
                </w:p>
                <w:p w:rsidR="3C435C9E" w:rsidP="3C435C9E" w:rsidRDefault="3C435C9E" w14:paraId="781F8DD9" w14:textId="6B10F1D2">
                  <w:pPr>
                    <w:spacing w:line="276" w:lineRule="auto"/>
                  </w:pPr>
                  <w:r w:rsidRPr="60AF2D8F" w:rsidR="3C435C9E">
                    <w:rPr>
                      <w:i w:val="1"/>
                      <w:iCs w:val="1"/>
                    </w:rPr>
                    <w:t xml:space="preserve"> Beograd;</w:t>
                  </w:r>
                </w:p>
                <w:p w:rsidR="3C435C9E" w:rsidP="3C435C9E" w:rsidRDefault="3C435C9E" w14:paraId="76FF1E90" w14:textId="21909CEF">
                  <w:pPr>
                    <w:spacing w:line="276" w:lineRule="auto"/>
                  </w:pPr>
                  <w:r w:rsidRPr="60AF2D8F" w:rsidR="3C435C9E">
                    <w:rPr>
                      <w:i w:val="1"/>
                      <w:iCs w:val="1"/>
                    </w:rPr>
                    <w:t xml:space="preserve">3. </w:t>
                  </w:r>
                  <w:proofErr w:type="spellStart"/>
                  <w:r w:rsidRPr="60AF2D8F" w:rsidR="3C435C9E">
                    <w:rPr>
                      <w:i w:val="1"/>
                      <w:iCs w:val="1"/>
                    </w:rPr>
                    <w:t>Tatalović</w:t>
                  </w:r>
                  <w:proofErr w:type="spellEnd"/>
                  <w:r w:rsidRPr="60AF2D8F" w:rsidR="3C435C9E">
                    <w:rPr>
                      <w:i w:val="1"/>
                      <w:iCs w:val="1"/>
                    </w:rPr>
                    <w:t xml:space="preserve"> S (2006): Međunarodna i nacionalna sigurnost, </w:t>
                  </w:r>
                </w:p>
                <w:p w:rsidR="3C435C9E" w:rsidP="3C435C9E" w:rsidRDefault="3C435C9E" w14:paraId="76C04C88" w14:textId="20187A9B">
                  <w:pPr>
                    <w:spacing w:line="276" w:lineRule="auto"/>
                  </w:pPr>
                  <w:r w:rsidRPr="60AF2D8F" w:rsidR="3C435C9E">
                    <w:rPr>
                      <w:i w:val="1"/>
                      <w:iCs w:val="1"/>
                    </w:rPr>
                    <w:t>Politička kultura, Zagreb;</w:t>
                  </w:r>
                </w:p>
                <w:p w:rsidR="3C435C9E" w:rsidP="3C435C9E" w:rsidRDefault="3C435C9E" w14:paraId="6F887570" w14:textId="3BC4A6DB">
                  <w:pPr>
                    <w:spacing w:line="276" w:lineRule="auto"/>
                  </w:pPr>
                  <w:r w:rsidRPr="60AF2D8F" w:rsidR="3C435C9E">
                    <w:rPr>
                      <w:i w:val="1"/>
                      <w:iCs w:val="1"/>
                      <w:lang w:val="sv"/>
                    </w:rPr>
                    <w:t xml:space="preserve">4. Smajić Mirza(2011): Sigurnosna politika Bosne i Hercegovine u: </w:t>
                  </w:r>
                </w:p>
                <w:p w:rsidR="3C435C9E" w:rsidP="3C435C9E" w:rsidRDefault="3C435C9E" w14:paraId="3D658E72" w14:textId="16222394">
                  <w:pPr>
                    <w:spacing w:line="276" w:lineRule="auto"/>
                  </w:pPr>
                  <w:proofErr w:type="spellStart"/>
                  <w:r w:rsidRPr="60AF2D8F" w:rsidR="3C435C9E">
                    <w:rPr>
                      <w:i w:val="1"/>
                      <w:iCs w:val="1"/>
                      <w:lang w:val="sv"/>
                    </w:rPr>
                    <w:t>Država</w:t>
                  </w:r>
                  <w:proofErr w:type="spellEnd"/>
                  <w:r w:rsidRPr="60AF2D8F" w:rsidR="3C435C9E">
                    <w:rPr>
                      <w:i w:val="1"/>
                      <w:iCs w:val="1"/>
                      <w:lang w:val="sv"/>
                    </w:rPr>
                    <w:t xml:space="preserve">, </w:t>
                  </w:r>
                  <w:proofErr w:type="spellStart"/>
                  <w:r w:rsidRPr="60AF2D8F" w:rsidR="3C435C9E">
                    <w:rPr>
                      <w:i w:val="1"/>
                      <w:iCs w:val="1"/>
                      <w:lang w:val="sv"/>
                    </w:rPr>
                    <w:t>politika</w:t>
                  </w:r>
                  <w:proofErr w:type="spellEnd"/>
                  <w:r w:rsidRPr="60AF2D8F" w:rsidR="3C435C9E">
                    <w:rPr>
                      <w:i w:val="1"/>
                      <w:iCs w:val="1"/>
                      <w:lang w:val="sv"/>
                    </w:rPr>
                    <w:t xml:space="preserve"> i društvo u Bosni i Hercegovini, University Press-Magistrat </w:t>
                  </w:r>
                </w:p>
                <w:p w:rsidR="3C435C9E" w:rsidP="3C435C9E" w:rsidRDefault="3C435C9E" w14:paraId="785485DB" w14:textId="479EA6D4">
                  <w:pPr>
                    <w:spacing w:line="276" w:lineRule="auto"/>
                  </w:pPr>
                  <w:r w:rsidRPr="5AB4CAC7" w:rsidR="3C435C9E">
                    <w:rPr>
                      <w:i w:val="1"/>
                      <w:iCs w:val="1"/>
                      <w:lang w:val="sv"/>
                    </w:rPr>
                    <w:t>Sarajevo</w:t>
                  </w:r>
                  <w:r w:rsidRPr="5AB4CAC7" w:rsidR="31D82E21">
                    <w:rPr>
                      <w:i w:val="1"/>
                      <w:iCs w:val="1"/>
                      <w:lang w:val="sv"/>
                    </w:rPr>
                    <w:t>;</w:t>
                  </w:r>
                </w:p>
                <w:p w:rsidR="3C435C9E" w:rsidP="3C435C9E" w:rsidRDefault="3C435C9E" w14:paraId="6BE2B16F" w14:textId="68CAAF37">
                  <w:pPr>
                    <w:spacing w:line="276" w:lineRule="auto"/>
                  </w:pPr>
                  <w:r w:rsidRPr="60AF2D8F" w:rsidR="3C435C9E">
                    <w:rPr>
                      <w:i w:val="1"/>
                      <w:iCs w:val="1"/>
                    </w:rPr>
                    <w:t xml:space="preserve">5. </w:t>
                  </w:r>
                  <w:proofErr w:type="spellStart"/>
                  <w:r w:rsidRPr="60AF2D8F" w:rsidR="3C435C9E">
                    <w:rPr>
                      <w:i w:val="1"/>
                      <w:iCs w:val="1"/>
                    </w:rPr>
                    <w:t>Beridan</w:t>
                  </w:r>
                  <w:proofErr w:type="spellEnd"/>
                  <w:r w:rsidRPr="60AF2D8F" w:rsidR="3C435C9E">
                    <w:rPr>
                      <w:i w:val="1"/>
                      <w:iCs w:val="1"/>
                    </w:rPr>
                    <w:t xml:space="preserve"> Izet, </w:t>
                  </w:r>
                  <w:proofErr w:type="spellStart"/>
                  <w:r w:rsidRPr="60AF2D8F" w:rsidR="3C435C9E">
                    <w:rPr>
                      <w:i w:val="1"/>
                      <w:iCs w:val="1"/>
                    </w:rPr>
                    <w:t>Smajić</w:t>
                  </w:r>
                  <w:proofErr w:type="spellEnd"/>
                  <w:r w:rsidRPr="60AF2D8F" w:rsidR="3C435C9E">
                    <w:rPr>
                      <w:i w:val="1"/>
                      <w:iCs w:val="1"/>
                    </w:rPr>
                    <w:t xml:space="preserve"> Mirza, </w:t>
                  </w:r>
                  <w:proofErr w:type="spellStart"/>
                  <w:r w:rsidRPr="60AF2D8F" w:rsidR="3C435C9E">
                    <w:rPr>
                      <w:i w:val="1"/>
                      <w:iCs w:val="1"/>
                    </w:rPr>
                    <w:t>Turčalo</w:t>
                  </w:r>
                  <w:proofErr w:type="spellEnd"/>
                  <w:r w:rsidRPr="60AF2D8F" w:rsidR="3C435C9E">
                    <w:rPr>
                      <w:i w:val="1"/>
                      <w:iCs w:val="1"/>
                    </w:rPr>
                    <w:t xml:space="preserve"> Sead (2010): </w:t>
                  </w:r>
                </w:p>
                <w:p w:rsidR="3C435C9E" w:rsidP="3C435C9E" w:rsidRDefault="3C435C9E" w14:paraId="3D140E20" w14:textId="08C801F7">
                  <w:pPr>
                    <w:spacing w:line="276" w:lineRule="auto"/>
                  </w:pPr>
                  <w:r w:rsidRPr="60AF2D8F" w:rsidR="3C435C9E">
                    <w:rPr>
                      <w:i w:val="1"/>
                      <w:iCs w:val="1"/>
                    </w:rPr>
                    <w:t xml:space="preserve">“Politika nacionalne sigurnosti Bosne i Hercegovine” (67-86 str), Zbornik radova: Regionalna sigurnost i multilateralna suradnja: Republika Hrvatska </w:t>
                  </w:r>
                </w:p>
                <w:p w:rsidR="3C435C9E" w:rsidP="3C435C9E" w:rsidRDefault="3C435C9E" w14:paraId="46668BFF" w14:textId="2298BD7A">
                  <w:pPr>
                    <w:spacing w:line="276" w:lineRule="auto"/>
                  </w:pPr>
                  <w:r w:rsidRPr="60AF2D8F" w:rsidR="3C435C9E">
                    <w:rPr>
                      <w:i w:val="1"/>
                      <w:iCs w:val="1"/>
                    </w:rPr>
                    <w:t xml:space="preserve">i Jugoistok Europe, Centar za međunarodne i sigurnosne studije Fakulteta </w:t>
                  </w:r>
                </w:p>
                <w:p w:rsidR="3C435C9E" w:rsidP="3C435C9E" w:rsidRDefault="3C435C9E" w14:paraId="7E88B74E" w14:textId="5808BAC1">
                  <w:pPr>
                    <w:spacing w:line="276" w:lineRule="auto"/>
                  </w:pPr>
                  <w:r w:rsidRPr="60AF2D8F" w:rsidR="3C435C9E">
                    <w:rPr>
                      <w:i w:val="1"/>
                      <w:iCs w:val="1"/>
                    </w:rPr>
                    <w:t xml:space="preserve">političkih znanosti Zagreb, Politička kultura, Zagreb; </w:t>
                  </w:r>
                </w:p>
                <w:p w:rsidR="3C435C9E" w:rsidP="3C435C9E" w:rsidRDefault="3C435C9E" w14:paraId="1A8CA8C0" w14:textId="649B87C9">
                  <w:pPr>
                    <w:spacing w:line="276" w:lineRule="auto"/>
                  </w:pPr>
                  <w:r w:rsidRPr="3C435C9E">
                    <w:rPr>
                      <w:i/>
                      <w:iCs/>
                    </w:rPr>
                    <w:t>6. Zakonska akta Bosne i Hercegovine koja reguliraju oblast sigurnosti;</w:t>
                  </w:r>
                </w:p>
              </w:tc>
            </w:tr>
          </w:tbl>
          <w:p w:rsidRPr="00127738" w:rsidR="00F56653" w:rsidP="3C435C9E" w:rsidRDefault="00F56653" w14:paraId="655B1831" w14:textId="2D9A5001">
            <w:pPr>
              <w:spacing w:after="0" w:line="240" w:lineRule="auto"/>
              <w:textAlignment w:val="baseline"/>
            </w:pPr>
          </w:p>
        </w:tc>
      </w:tr>
      <w:tr w:rsidR="00F56653" w:rsidTr="30696F4F" w14:paraId="6D00E6DF" w14:textId="77777777">
        <w:trPr>
          <w:trHeight w:val="465"/>
        </w:trPr>
        <w:tc>
          <w:tcPr>
            <w:tcW w:w="813" w:type="dxa"/>
            <w:tcMar/>
          </w:tcPr>
          <w:p w:rsidR="00F56653" w:rsidP="001A3E8A" w:rsidRDefault="00F56653" w14:paraId="32A234D7" w14:textId="607273A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26" w:type="dxa"/>
            <w:tcMar/>
          </w:tcPr>
          <w:p w:rsidR="00F56653" w:rsidRDefault="001A3E8A" w14:paraId="13D1E790" w14:textId="16E5727B">
            <w:r>
              <w:t>Osnove psihologije</w:t>
            </w:r>
          </w:p>
        </w:tc>
        <w:tc>
          <w:tcPr>
            <w:tcW w:w="7095" w:type="dxa"/>
            <w:tcMar/>
          </w:tcPr>
          <w:p w:rsidRPr="00127738" w:rsidR="00F56653" w:rsidP="733E1DF1" w:rsidRDefault="7E0D0A05" w14:paraId="04130DAE" w14:textId="22FAC3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eastAsiaTheme="minorEastAsia"/>
                <w:color w:val="000000" w:themeColor="text1"/>
              </w:rPr>
            </w:pPr>
            <w:proofErr w:type="spellStart"/>
            <w:r w:rsidRPr="733E1DF1">
              <w:rPr>
                <w:rFonts w:ascii="Times New Roman" w:hAnsi="Times New Roman" w:eastAsia="Times New Roman" w:cs="Times New Roman"/>
                <w:color w:val="000000" w:themeColor="text1"/>
              </w:rPr>
              <w:t>Rathus</w:t>
            </w:r>
            <w:proofErr w:type="spellEnd"/>
            <w:r w:rsidRPr="733E1DF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, S. (2001). Temelji psihologije. Jastrebarsko: Naklada Slap. </w:t>
            </w:r>
          </w:p>
          <w:p w:rsidRPr="00127738" w:rsidR="00F56653" w:rsidP="30696F4F" w:rsidRDefault="7E0D0A05" w14:paraId="76AD2F6A" w14:textId="748B96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0696F4F" w:rsidR="4ABF523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Čorkalo Biruški, D. (ur.) (2009) Primijenjena psihologija: pitanja i odgovori. Zagreb: Školska knjiga. (str. </w:t>
            </w:r>
            <w:r w:rsidRPr="30696F4F" w:rsidR="4ABF5231">
              <w:rPr>
                <w:rFonts w:ascii="Times New Roman" w:hAnsi="Times New Roman" w:eastAsia="Times New Roman" w:cs="Times New Roman"/>
                <w:noProof w:val="0"/>
                <w:color w:val="202124"/>
                <w:sz w:val="23"/>
                <w:szCs w:val="23"/>
                <w:lang w:val="en-US"/>
              </w:rPr>
              <w:t>20-40, 43-77, 81-117, 143-162, 279-319</w:t>
            </w:r>
            <w:proofErr w:type="spellStart"/>
            <w:proofErr w:type="spellEnd"/>
          </w:p>
        </w:tc>
      </w:tr>
      <w:tr w:rsidR="00F56653" w:rsidTr="30696F4F" w14:paraId="73E54950" w14:textId="77777777">
        <w:trPr>
          <w:trHeight w:val="420"/>
        </w:trPr>
        <w:tc>
          <w:tcPr>
            <w:tcW w:w="813" w:type="dxa"/>
            <w:tcMar/>
          </w:tcPr>
          <w:p w:rsidR="00F56653" w:rsidP="001A3E8A" w:rsidRDefault="00F56653" w14:paraId="56A5F278" w14:textId="51D96CC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26" w:type="dxa"/>
            <w:tcMar/>
          </w:tcPr>
          <w:p w:rsidR="00F56653" w:rsidRDefault="001A3E8A" w14:paraId="3753D05E" w14:textId="599A4138">
            <w:r>
              <w:t>Upravljanje i rukovođenje sistemima sigurnosti</w:t>
            </w:r>
          </w:p>
        </w:tc>
        <w:tc>
          <w:tcPr>
            <w:tcW w:w="7095" w:type="dxa"/>
            <w:tcMar/>
          </w:tcPr>
          <w:p w:rsidRPr="00127738" w:rsidR="00F56653" w:rsidP="1FF4864F" w:rsidRDefault="462D35F0" w14:paraId="56732534" w14:textId="22E50416">
            <w:pPr>
              <w:spacing w:after="0" w:line="240" w:lineRule="auto"/>
              <w:ind w:left="360"/>
              <w:textAlignment w:val="baseline"/>
            </w:pPr>
            <w:r w:rsidRPr="1FF4864F">
              <w:t>Bajramović, Zlatan (</w:t>
            </w:r>
            <w:r w:rsidRPr="1FF4864F" w:rsidR="267FED51">
              <w:t>2016) Upravljanje ljudskim resursima sigurnosnog sektora Bosne i Hercegovine, Sarajevo: Fakultet političkih nauka Sarajevo</w:t>
            </w:r>
          </w:p>
          <w:p w:rsidRPr="00127738" w:rsidR="00F56653" w:rsidP="1FF4864F" w:rsidRDefault="267FED51" w14:paraId="256D79C5" w14:textId="13D0BF69">
            <w:pPr>
              <w:spacing w:after="0" w:line="240" w:lineRule="auto"/>
              <w:ind w:left="360"/>
              <w:textAlignment w:val="baseline"/>
            </w:pPr>
            <w:proofErr w:type="spellStart"/>
            <w:r w:rsidRPr="1FF4864F">
              <w:t>Dujović</w:t>
            </w:r>
            <w:proofErr w:type="spellEnd"/>
            <w:r w:rsidRPr="1FF4864F">
              <w:t xml:space="preserve">, </w:t>
            </w:r>
            <w:proofErr w:type="spellStart"/>
            <w:r w:rsidRPr="1FF4864F">
              <w:t>Jagoš</w:t>
            </w:r>
            <w:proofErr w:type="spellEnd"/>
            <w:r w:rsidRPr="1FF4864F">
              <w:t xml:space="preserve"> (2006) Rukovođenje i upravljanje sistemima sigurnosti, Sarajevo: </w:t>
            </w:r>
            <w:r w:rsidRPr="1FF4864F" w:rsidR="5EFAEE53">
              <w:t>Fakultet političkih nauka Sarajevo</w:t>
            </w:r>
            <w:r w:rsidRPr="1FF4864F">
              <w:t xml:space="preserve"> </w:t>
            </w:r>
          </w:p>
        </w:tc>
      </w:tr>
      <w:tr w:rsidR="00F56653" w:rsidTr="30696F4F" w14:paraId="0C1460C7" w14:textId="77777777">
        <w:trPr>
          <w:trHeight w:val="570"/>
        </w:trPr>
        <w:tc>
          <w:tcPr>
            <w:tcW w:w="813" w:type="dxa"/>
            <w:tcMar/>
          </w:tcPr>
          <w:p w:rsidR="00F56653" w:rsidP="001A3E8A" w:rsidRDefault="00F56653" w14:paraId="3E3A7E98" w14:textId="52575F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26" w:type="dxa"/>
            <w:tcMar/>
          </w:tcPr>
          <w:p w:rsidR="00F56653" w:rsidRDefault="001A3E8A" w14:paraId="651762DC" w14:textId="65A50B57">
            <w:r>
              <w:t>Liderstvo u oblasti sigurnosti i odbrane</w:t>
            </w:r>
          </w:p>
        </w:tc>
        <w:tc>
          <w:tcPr>
            <w:tcW w:w="7095" w:type="dxa"/>
            <w:tcMar/>
          </w:tcPr>
          <w:p w:rsidRPr="00127738" w:rsidR="00F56653" w:rsidP="61A0F749" w:rsidRDefault="39A691C6" w14:paraId="4D38835D" w14:textId="657B4D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 w:rsidRPr="61A0F749">
              <w:rPr>
                <w:rFonts w:eastAsia="Times New Roman"/>
                <w:lang w:eastAsia="hr-HR"/>
              </w:rPr>
              <w:t>Cikotić, Selmo (20</w:t>
            </w:r>
            <w:r w:rsidRPr="61A0F749" w:rsidR="3CF912AE">
              <w:rPr>
                <w:rFonts w:eastAsia="Times New Roman"/>
                <w:lang w:eastAsia="hr-HR"/>
              </w:rPr>
              <w:t>17) Liderstvo teorija i praksa, Sarajevo: Fakultet političkih nauka Sarajevo</w:t>
            </w:r>
          </w:p>
        </w:tc>
      </w:tr>
      <w:tr w:rsidR="00F56653" w:rsidTr="30696F4F" w14:paraId="21194036" w14:textId="77777777">
        <w:trPr>
          <w:trHeight w:val="660"/>
        </w:trPr>
        <w:tc>
          <w:tcPr>
            <w:tcW w:w="813" w:type="dxa"/>
            <w:tcMar/>
          </w:tcPr>
          <w:p w:rsidR="00F56653" w:rsidP="001A3E8A" w:rsidRDefault="00F56653" w14:paraId="04D16B8B" w14:textId="6BEB7E0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26" w:type="dxa"/>
            <w:tcMar/>
          </w:tcPr>
          <w:p w:rsidR="00F56653" w:rsidRDefault="00127738" w14:paraId="71175E47" w14:textId="3625DE31"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1A3E8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Međunarodni odnosi</w:t>
            </w:r>
          </w:p>
        </w:tc>
        <w:tc>
          <w:tcPr>
            <w:tcW w:w="7095" w:type="dxa"/>
            <w:tcMar/>
          </w:tcPr>
          <w:p w:rsidRPr="00127738" w:rsidR="00F56653" w:rsidP="7BE210AC" w:rsidRDefault="5912B092" w14:paraId="58FAE007" w14:textId="4551849D">
            <w:pPr>
              <w:spacing w:after="0" w:line="240" w:lineRule="auto"/>
              <w:textAlignment w:val="baseline"/>
            </w:pPr>
            <w:r w:rsidRPr="7BE210AC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Knjige:</w:t>
            </w:r>
          </w:p>
          <w:p w:rsidRPr="00127738" w:rsidR="00F56653" w:rsidP="7BE210AC" w:rsidRDefault="5912B092" w14:paraId="496985C2" w14:textId="1DFDE4CE">
            <w:pPr>
              <w:spacing w:after="0" w:line="240" w:lineRule="auto"/>
              <w:textAlignment w:val="baseline"/>
            </w:pPr>
            <w:r w:rsidRPr="7BE210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127738" w:rsidR="00F56653" w:rsidP="7BE210AC" w:rsidRDefault="5912B092" w14:paraId="7D8F3D15" w14:textId="767EA7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7BE210AC">
              <w:rPr>
                <w:rFonts w:ascii="Times New Roman" w:hAnsi="Times New Roman" w:eastAsia="Times New Roman" w:cs="Times New Roman"/>
                <w:sz w:val="24"/>
                <w:szCs w:val="24"/>
              </w:rPr>
              <w:t>Nijaz Duraković, Međunarodni odnosi, DES Sarajevo, 2009.</w:t>
            </w:r>
          </w:p>
          <w:p w:rsidRPr="00127738" w:rsidR="00F56653" w:rsidP="7BE210AC" w:rsidRDefault="5912B092" w14:paraId="2888BF22" w14:textId="446CA1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proofErr w:type="spellStart"/>
            <w:r w:rsidRPr="7BE210AC">
              <w:rPr>
                <w:rFonts w:ascii="Times New Roman" w:hAnsi="Times New Roman" w:eastAsia="Times New Roman" w:cs="Times New Roman"/>
                <w:sz w:val="24"/>
                <w:szCs w:val="24"/>
              </w:rPr>
              <w:t>Keggley</w:t>
            </w:r>
            <w:proofErr w:type="spellEnd"/>
            <w:r w:rsidRPr="7BE210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BE210AC">
              <w:rPr>
                <w:rFonts w:ascii="Times New Roman" w:hAnsi="Times New Roman" w:eastAsia="Times New Roman" w:cs="Times New Roman"/>
                <w:sz w:val="24"/>
                <w:szCs w:val="24"/>
              </w:rPr>
              <w:t>Wittkopf</w:t>
            </w:r>
            <w:proofErr w:type="spellEnd"/>
            <w:r w:rsidRPr="7BE210AC">
              <w:rPr>
                <w:rFonts w:ascii="Times New Roman" w:hAnsi="Times New Roman" w:eastAsia="Times New Roman" w:cs="Times New Roman"/>
                <w:sz w:val="24"/>
                <w:szCs w:val="24"/>
              </w:rPr>
              <w:t>, Svjetska politika, Trend i transformacija, 2004.</w:t>
            </w:r>
          </w:p>
        </w:tc>
      </w:tr>
      <w:tr w:rsidR="00F56653" w:rsidTr="30696F4F" w14:paraId="6DFE0361" w14:textId="77777777">
        <w:trPr>
          <w:trHeight w:val="1239"/>
        </w:trPr>
        <w:tc>
          <w:tcPr>
            <w:tcW w:w="813" w:type="dxa"/>
            <w:tcMar/>
          </w:tcPr>
          <w:p w:rsidR="00F56653" w:rsidP="001A3E8A" w:rsidRDefault="00F56653" w14:paraId="60C12EAF" w14:textId="731A0F3C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26" w:type="dxa"/>
            <w:tcMar/>
          </w:tcPr>
          <w:p w:rsidR="00127738" w:rsidP="001A3E8A" w:rsidRDefault="001A3E8A" w14:paraId="6E28CBF5" w14:textId="47318B3C">
            <w:r>
              <w:t>Pedagogija</w:t>
            </w:r>
          </w:p>
        </w:tc>
        <w:tc>
          <w:tcPr>
            <w:tcW w:w="7095" w:type="dxa"/>
            <w:tcMar/>
          </w:tcPr>
          <w:p w:rsidRPr="00127738" w:rsidR="00F56653" w:rsidP="0D6AB3EE" w:rsidRDefault="00F56653" w14:paraId="0B6E2EB2" w14:textId="44471D8F">
            <w:pPr>
              <w:pStyle w:val="Normal"/>
              <w:tabs>
                <w:tab w:val="left" w:leader="none" w:pos="0"/>
                <w:tab w:val="left" w:leader="none" w:pos="720"/>
              </w:tabs>
              <w:spacing w:line="276" w:lineRule="auto"/>
              <w:ind w:left="0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0D6AB3EE" w:rsidR="22B5A34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Obavezna literatura:</w:t>
            </w:r>
          </w:p>
          <w:p w:rsidRPr="00127738" w:rsidR="00F56653" w:rsidP="0D6AB3EE" w:rsidRDefault="00F56653" w14:paraId="0D1C5AEC" w14:textId="0864A2E7">
            <w:pPr>
              <w:pStyle w:val="ListParagraph"/>
              <w:numPr>
                <w:ilvl w:val="0"/>
                <w:numId w:val="17"/>
              </w:numPr>
              <w:tabs>
                <w:tab w:val="left" w:leader="none" w:pos="0"/>
                <w:tab w:val="left" w:leader="none" w:pos="720"/>
              </w:tabs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0D6AB3EE" w:rsidR="22B5A34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Vukasović, A. (1998). </w:t>
            </w:r>
            <w:r w:rsidRPr="0D6AB3EE" w:rsidR="22B5A341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Pedagogija</w:t>
            </w:r>
            <w:r w:rsidRPr="0D6AB3EE" w:rsidR="22B5A34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. Zagreb: Hrvatski katolički zbor «Mi».</w:t>
            </w:r>
          </w:p>
          <w:p w:rsidRPr="00127738" w:rsidR="00F56653" w:rsidP="0D6AB3EE" w:rsidRDefault="00F56653" w14:paraId="366F1300" w14:textId="40AAB4B6">
            <w:pPr>
              <w:pStyle w:val="ListParagraph"/>
              <w:numPr>
                <w:ilvl w:val="0"/>
                <w:numId w:val="17"/>
              </w:numPr>
              <w:tabs>
                <w:tab w:val="left" w:leader="none" w:pos="0"/>
                <w:tab w:val="left" w:leader="none" w:pos="720"/>
              </w:tabs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</w:pPr>
            <w:proofErr w:type="spellStart"/>
            <w:r w:rsidRPr="0D6AB3EE" w:rsidR="22B5A34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Bratanić</w:t>
            </w:r>
            <w:proofErr w:type="spellEnd"/>
            <w:r w:rsidRPr="0D6AB3EE" w:rsidR="22B5A34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,  M. (1993). </w:t>
            </w:r>
            <w:proofErr w:type="spellStart"/>
            <w:r w:rsidRPr="0D6AB3EE" w:rsidR="22B5A341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Mikropedagogija</w:t>
            </w:r>
            <w:proofErr w:type="spellEnd"/>
            <w:r w:rsidRPr="0D6AB3EE" w:rsidR="22B5A34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. Zagreb: Školska knjiga</w:t>
            </w:r>
          </w:p>
          <w:p w:rsidRPr="00127738" w:rsidR="00F56653" w:rsidP="0D6AB3EE" w:rsidRDefault="00F56653" w14:paraId="6CAF1772" w14:textId="339625D6">
            <w:pPr>
              <w:pStyle w:val="ListParagraph"/>
              <w:numPr>
                <w:ilvl w:val="0"/>
                <w:numId w:val="17"/>
              </w:numPr>
              <w:tabs>
                <w:tab w:val="left" w:leader="none" w:pos="0"/>
                <w:tab w:val="left" w:leader="none" w:pos="720"/>
              </w:tabs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0D6AB3EE" w:rsidR="22B5A34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Milat, J. (2005). </w:t>
            </w:r>
            <w:r w:rsidRPr="0D6AB3EE" w:rsidR="22B5A341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Pedagogija – teorija osposobljavanja</w:t>
            </w:r>
            <w:r w:rsidRPr="0D6AB3EE" w:rsidR="22B5A34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. Zagreb: Školska knjiga.</w:t>
            </w:r>
          </w:p>
          <w:p w:rsidRPr="00127738" w:rsidR="00F56653" w:rsidP="0D2F9BD8" w:rsidRDefault="00F56653" w14:paraId="396EC3A9" w14:textId="7C751002">
            <w:pPr>
              <w:pStyle w:val="Normal"/>
              <w:tabs>
                <w:tab w:val="left" w:leader="none" w:pos="720"/>
              </w:tabs>
              <w:spacing w:line="276" w:lineRule="auto"/>
              <w:ind w:left="0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0D2F9BD8" w:rsidR="22B5A34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Preporučena literatura:</w:t>
            </w:r>
          </w:p>
          <w:p w:rsidRPr="00127738" w:rsidR="00F56653" w:rsidP="0D2F9BD8" w:rsidRDefault="00F56653" w14:paraId="2D2127A5" w14:textId="7278A9E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Matijević, M., Bilić, V. i Opić, S. (2016). 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Pedagogija za učitelje i nastavnike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. Zagreb: Školska knjiga.</w:t>
            </w:r>
          </w:p>
          <w:p w:rsidRPr="00127738" w:rsidR="00F56653" w:rsidP="0D2F9BD8" w:rsidRDefault="00F56653" w14:paraId="7A247075" w14:textId="3F68F7B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Thomas, G. (2015). 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Kratak uvod u pedagogiju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. Zagreb: Educa.</w:t>
            </w:r>
          </w:p>
          <w:p w:rsidRPr="00127738" w:rsidR="00F56653" w:rsidP="0D2F9BD8" w:rsidRDefault="00F56653" w14:paraId="0DE49A90" w14:textId="4FAC85F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Vujičić, V. (2013). 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Opća pedagogija: Novi pristup znanosti o odgoju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. Zagreb: Hrvatski pedagoško-književni zbor. </w:t>
            </w:r>
          </w:p>
          <w:p w:rsidRPr="00127738" w:rsidR="00F56653" w:rsidP="0D2F9BD8" w:rsidRDefault="00F56653" w14:paraId="4AE44206" w14:textId="7EAF126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Pastuović, N. (1999). 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Edukologija: integrativna znanost o sustavu cjeloživotnog obrazovanja i odgoja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Zagreb: Znamen.</w:t>
            </w:r>
          </w:p>
          <w:p w:rsidRPr="00127738" w:rsidR="00F56653" w:rsidP="0D2F9BD8" w:rsidRDefault="00F56653" w14:paraId="50A07CCE" w14:textId="4AD499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Gisecke, H. (1993). 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Uvod u pedagogiju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. Zagreb: Educa.</w:t>
            </w:r>
          </w:p>
          <w:p w:rsidRPr="00127738" w:rsidR="00F56653" w:rsidP="0D2F9BD8" w:rsidRDefault="00F56653" w14:paraId="45A5C609" w14:textId="68E415A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Silov, M. (2003). 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Pedagogija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Velika Gorica: Persona.</w:t>
            </w:r>
          </w:p>
          <w:p w:rsidRPr="00127738" w:rsidR="00F56653" w:rsidP="0D2F9BD8" w:rsidRDefault="00F56653" w14:paraId="4EBD7406" w14:textId="0AC1076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Lenzen, D. (2002). 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Vodič za studij znanosti o odgoju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Zagreb: Educa.</w:t>
            </w:r>
          </w:p>
          <w:p w:rsidRPr="00127738" w:rsidR="00F56653" w:rsidP="0D2F9BD8" w:rsidRDefault="00F56653" w14:paraId="6B38D5E2" w14:textId="10ACA11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Gudjons, H. (1994). 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>Pedagogija - temeljna znanja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. Zagreb: Educa. </w:t>
            </w:r>
          </w:p>
          <w:p w:rsidRPr="00127738" w:rsidR="00F56653" w:rsidP="0D2F9BD8" w:rsidRDefault="00F56653" w14:paraId="350F9739" w14:textId="11F5E43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König, E.&amp; Zedler, P. (1998). 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Teorije znanosti o odgoju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.Zagreb: Educa.</w:t>
            </w:r>
          </w:p>
          <w:p w:rsidRPr="00127738" w:rsidR="00F56653" w:rsidP="0D2F9BD8" w:rsidRDefault="00F56653" w14:paraId="7103293E" w14:textId="080872D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Bratanić M. (1996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). Paradoks odgoja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Zagreb: Sveučilišna naklada.</w:t>
            </w:r>
          </w:p>
          <w:p w:rsidRPr="00127738" w:rsidR="00F56653" w:rsidP="0D2F9BD8" w:rsidRDefault="00F56653" w14:paraId="586BC8DF" w14:textId="55D14539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Kreso, A. (2012). 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Koordinate obiteljskog odgoja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Filozofski fakultet: Sarajevo.</w:t>
            </w:r>
          </w:p>
          <w:p w:rsidRPr="00127738" w:rsidR="00F56653" w:rsidP="0D2F9BD8" w:rsidRDefault="00F56653" w14:paraId="55EF23CE" w14:textId="6E5E0C5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Alić, A. (2013). 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Struktura i dinamika obiteljske kulture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Sarajevo: Dobra knjiga.</w:t>
            </w:r>
          </w:p>
          <w:p w:rsidRPr="00127738" w:rsidR="00F56653" w:rsidP="0D2F9BD8" w:rsidRDefault="00F56653" w14:paraId="565676CE" w14:textId="4C138A7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Tufekčić, A. (2013). 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Osnove etnopedagogije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Sarajevo: Dobra knjiga.</w:t>
            </w:r>
          </w:p>
          <w:p w:rsidRPr="00127738" w:rsidR="00F56653" w:rsidP="0D2F9BD8" w:rsidRDefault="00F56653" w14:paraId="4D5E1050" w14:textId="5C1A9C9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Freire, P. (2002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). Pedagogija obespravljenih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Zagreb: Odraz.</w:t>
            </w:r>
          </w:p>
          <w:p w:rsidRPr="00127738" w:rsidR="00F56653" w:rsidP="0D2F9BD8" w:rsidRDefault="00F56653" w14:paraId="7B527F91" w14:textId="0CC13B1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eastAsia="Arial Narrow" w:cs="Arial Narrow" w:asciiTheme="minorAscii" w:hAnsiTheme="minorAscii" w:eastAsiaTheme="minorAscii" w:cstheme="minorAscii"/>
                <w:sz w:val="20"/>
                <w:szCs w:val="20"/>
              </w:rPr>
            </w:pP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 xml:space="preserve">Illich, I. (1991). </w:t>
            </w:r>
            <w:r w:rsidRPr="0D2F9BD8" w:rsidR="72C0D201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0"/>
                <w:szCs w:val="20"/>
                <w:lang w:val="bs-Latn-BA"/>
              </w:rPr>
              <w:t>Dole škole</w:t>
            </w:r>
            <w:r w:rsidRPr="0D2F9BD8" w:rsidR="72C0D20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bs-Latn-BA"/>
              </w:rPr>
              <w:t>. Zavod za izdavačku delatnost" Filip Višnjić".</w:t>
            </w:r>
          </w:p>
          <w:p w:rsidRPr="00127738" w:rsidR="00F56653" w:rsidP="0D2F9BD8" w:rsidRDefault="00F56653" w14:paraId="2E2574C9" w14:textId="0A65709A">
            <w:pPr>
              <w:pStyle w:val="Normal"/>
              <w:tabs>
                <w:tab w:val="left" w:leader="none" w:pos="720"/>
              </w:tabs>
              <w:spacing w:line="276" w:lineRule="auto"/>
              <w:ind w:left="0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0"/>
                <w:szCs w:val="20"/>
                <w:lang w:val="bs-Latn-BA"/>
              </w:rPr>
            </w:pPr>
          </w:p>
        </w:tc>
      </w:tr>
      <w:tr w:rsidR="00127738" w:rsidTr="30696F4F" w14:paraId="76F3D754" w14:textId="77777777">
        <w:trPr>
          <w:trHeight w:val="2118"/>
        </w:trPr>
        <w:tc>
          <w:tcPr>
            <w:tcW w:w="813" w:type="dxa"/>
            <w:tcMar/>
          </w:tcPr>
          <w:p w:rsidR="00127738" w:rsidP="001A3E8A" w:rsidRDefault="00127738" w14:paraId="2CE2B717" w14:textId="340B6465">
            <w:pPr>
              <w:pStyle w:val="ListParagraph"/>
              <w:numPr>
                <w:ilvl w:val="0"/>
                <w:numId w:val="13"/>
              </w:numPr>
              <w:rPr/>
            </w:pPr>
          </w:p>
        </w:tc>
        <w:tc>
          <w:tcPr>
            <w:tcW w:w="2126" w:type="dxa"/>
            <w:tcMar/>
          </w:tcPr>
          <w:p w:rsidR="00127738" w:rsidP="00127738" w:rsidRDefault="00127738" w14:paraId="35E69CB6" w14:textId="2F48B8A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27738" w:rsidP="00127738" w:rsidRDefault="001A3E8A" w14:paraId="6B16D04D" w14:textId="245ABFA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Međunarodna sigurnost</w:t>
            </w:r>
          </w:p>
          <w:p w:rsidR="00127738" w:rsidP="00127738" w:rsidRDefault="00127738" w14:paraId="1096C194" w14:textId="7777777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</w:p>
        </w:tc>
        <w:tc>
          <w:tcPr>
            <w:tcW w:w="7095" w:type="dxa"/>
            <w:tcMar/>
          </w:tcPr>
          <w:p w:rsidRPr="00127738" w:rsidR="00127738" w:rsidP="07522569" w:rsidRDefault="63C97EC3" w14:paraId="028D048A" w14:textId="780FCC19">
            <w:pPr>
              <w:spacing w:after="0" w:line="240" w:lineRule="auto"/>
              <w:jc w:val="both"/>
              <w:textAlignment w:val="baseline"/>
            </w:pPr>
            <w:proofErr w:type="spellStart"/>
            <w:r w:rsidRPr="07522569">
              <w:t>Turčalo</w:t>
            </w:r>
            <w:proofErr w:type="spellEnd"/>
            <w:r w:rsidRPr="07522569">
              <w:t xml:space="preserve">, Sead (priređivač) (2020): Međunarodna sigurnost – hrestomatija za internu upotrebu </w:t>
            </w:r>
          </w:p>
        </w:tc>
      </w:tr>
      <w:tr w:rsidR="00127738" w:rsidTr="30696F4F" w14:paraId="6584BBE5" w14:textId="77777777">
        <w:trPr>
          <w:trHeight w:val="1538"/>
        </w:trPr>
        <w:tc>
          <w:tcPr>
            <w:tcW w:w="813" w:type="dxa"/>
            <w:tcMar/>
          </w:tcPr>
          <w:p w:rsidR="00127738" w:rsidP="001A3E8A" w:rsidRDefault="00127738" w14:paraId="147B68ED" w14:textId="1EAB0DFD">
            <w:pPr>
              <w:pStyle w:val="ListParagraph"/>
              <w:numPr>
                <w:ilvl w:val="0"/>
                <w:numId w:val="13"/>
              </w:numPr>
              <w:rPr/>
            </w:pPr>
          </w:p>
        </w:tc>
        <w:tc>
          <w:tcPr>
            <w:tcW w:w="2126" w:type="dxa"/>
            <w:tcMar/>
          </w:tcPr>
          <w:p w:rsidR="00127738" w:rsidP="00127738" w:rsidRDefault="001A3E8A" w14:paraId="5D751467" w14:textId="2D033C8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Savremene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 xml:space="preserve"> sigurnosne prijetnje</w:t>
            </w:r>
          </w:p>
        </w:tc>
        <w:tc>
          <w:tcPr>
            <w:tcW w:w="7095" w:type="dxa"/>
            <w:tcMar/>
          </w:tcPr>
          <w:p w:rsidRPr="00127738" w:rsidR="00127738" w:rsidP="001A3E8A" w:rsidRDefault="00127738" w14:paraId="1402A91B" w14:textId="78BAE3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eastAsia="hr-HR"/>
              </w:rPr>
              <w:t> </w:t>
            </w:r>
          </w:p>
          <w:p w:rsidRPr="00127738" w:rsidR="00127738" w:rsidP="00127738" w:rsidRDefault="00127738" w14:paraId="185713B8" w14:textId="77777777">
            <w:pPr>
              <w:rPr>
                <w:rFonts w:cstheme="minorHAnsi"/>
              </w:rPr>
            </w:pPr>
          </w:p>
          <w:p w:rsidRPr="00127738" w:rsidR="00127738" w:rsidP="733E1DF1" w:rsidRDefault="025A4BEE" w14:paraId="24C16B5A" w14:textId="6F86190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Prezentacije korištene u nastavi</w:t>
            </w:r>
          </w:p>
          <w:p w:rsidRPr="00127738" w:rsidR="00127738" w:rsidP="733E1DF1" w:rsidRDefault="025A4BEE" w14:paraId="7A29FC78" w14:textId="6A0E159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J.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Siracusa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.,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Nuclear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weapons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: a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very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short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introduction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</w:t>
            </w:r>
          </w:p>
          <w:p w:rsidRPr="00127738" w:rsidR="00127738" w:rsidP="733E1DF1" w:rsidRDefault="025A4BEE" w14:paraId="093B8307" w14:textId="556F67A6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F.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Ejdus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, Međunarodna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bezbednost:teorije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 sektori i nivoi, Beogradski centar za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bezbednosnu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politiku, 2011. </w:t>
            </w:r>
          </w:p>
          <w:p w:rsidRPr="00127738" w:rsidR="00127738" w:rsidP="733E1DF1" w:rsidRDefault="025A4BEE" w14:paraId="08B8840B" w14:textId="3A47FB5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J. Brian, F. Dave,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Emerging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Threats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and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Security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Planning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: How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Should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We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Decide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What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Hypothetical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Threats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to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Worry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About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, 2009. godina</w:t>
            </w:r>
          </w:p>
          <w:p w:rsidRPr="00127738" w:rsidR="00127738" w:rsidP="733E1DF1" w:rsidRDefault="025A4BEE" w14:paraId="3C12ACBA" w14:textId="5E3C0D2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P. Ilić,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Bezbednosni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izazovi, rizici i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pretnje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ili činioci ugrožavanja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bezbednosti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, Pravne teme, Godina 1, Broj 2, str. 52-61, 2017. </w:t>
            </w:r>
          </w:p>
          <w:p w:rsidRPr="00127738" w:rsidR="00127738" w:rsidP="733E1DF1" w:rsidRDefault="025A4BEE" w14:paraId="28A2E070" w14:textId="0A65405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M.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Smajić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, Transnacionalni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organizovani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kriminal kao sigurnosna prijetnja u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savremenim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uvjetima (sa posebnim osvrtom na BiH), 2014. godina</w:t>
            </w:r>
          </w:p>
          <w:p w:rsidRPr="00127738" w:rsidR="00127738" w:rsidP="733E1DF1" w:rsidRDefault="025A4BEE" w14:paraId="38F62C45" w14:textId="7AFBF13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F.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Dragovič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, A.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Hasanović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, R. Mikac, K. Mamić, Novi pristupi izazovu masovnih migracija, 2018. godina</w:t>
            </w:r>
          </w:p>
          <w:p w:rsidRPr="00127738" w:rsidR="00127738" w:rsidP="733E1DF1" w:rsidRDefault="025A4BEE" w14:paraId="7D5BEB17" w14:textId="665C8606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V.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Veljković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, Sociološki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onovi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bezbednosti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, Visoka škola strukovnih studija za kriminalistiku, Niš, 2009.</w:t>
            </w:r>
          </w:p>
          <w:p w:rsidRPr="00127738" w:rsidR="00127738" w:rsidP="733E1DF1" w:rsidRDefault="025A4BEE" w14:paraId="6B775DE2" w14:textId="5D44A99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S.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Mijalković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, I. Petrović,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Bezbednosni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rizici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savremenih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migracija,</w:t>
            </w:r>
          </w:p>
          <w:p w:rsidRPr="00127738" w:rsidR="00127738" w:rsidP="733E1DF1" w:rsidRDefault="00127738" w14:paraId="6F9C981E" w14:textId="1A0AC1D9">
            <w:pPr>
              <w:rPr>
                <w:rFonts w:eastAsia="Times New Roman"/>
                <w:lang w:val="bs-Latn-BA" w:eastAsia="hr-HR"/>
              </w:rPr>
            </w:pPr>
          </w:p>
        </w:tc>
      </w:tr>
      <w:tr w:rsidR="00127738" w:rsidTr="30696F4F" w14:paraId="2D64297E" w14:textId="77777777">
        <w:trPr>
          <w:trHeight w:val="1770"/>
        </w:trPr>
        <w:tc>
          <w:tcPr>
            <w:tcW w:w="813" w:type="dxa"/>
            <w:tcMar/>
          </w:tcPr>
          <w:p w:rsidR="00127738" w:rsidP="001A3E8A" w:rsidRDefault="00127738" w14:paraId="3EBD0108" w14:textId="186C8666">
            <w:pPr>
              <w:pStyle w:val="ListParagraph"/>
              <w:numPr>
                <w:ilvl w:val="0"/>
                <w:numId w:val="13"/>
              </w:numPr>
              <w:rPr/>
            </w:pPr>
          </w:p>
        </w:tc>
        <w:tc>
          <w:tcPr>
            <w:tcW w:w="2126" w:type="dxa"/>
            <w:tcMar/>
          </w:tcPr>
          <w:p w:rsidR="00127738" w:rsidP="00127738" w:rsidRDefault="001A3E8A" w14:paraId="73DD5FB4" w14:textId="415B4FD5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Civilna zaštita</w:t>
            </w:r>
          </w:p>
        </w:tc>
        <w:tc>
          <w:tcPr>
            <w:tcW w:w="7095" w:type="dxa"/>
            <w:tcMar/>
          </w:tcPr>
          <w:p w:rsidRPr="001A3E8A" w:rsidR="00127738" w:rsidP="001A3E8A" w:rsidRDefault="00127738" w14:paraId="514D2EE1" w14:textId="6042B0A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  <w:p w:rsidR="00127738" w:rsidP="1FF4864F" w:rsidRDefault="00127738" w14:paraId="08CD35A2" w14:textId="53D947B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2CEF6B87">
              <w:rPr>
                <w:rFonts w:eastAsia="Times New Roman"/>
                <w:lang w:eastAsia="hr-HR"/>
              </w:rPr>
              <w:t> </w:t>
            </w:r>
            <w:proofErr w:type="spellStart"/>
            <w:r w:rsidRPr="2CEF6B87" w:rsidR="61A5B56D">
              <w:rPr>
                <w:rFonts w:eastAsia="Times New Roman"/>
                <w:lang w:eastAsia="hr-HR"/>
              </w:rPr>
              <w:t>Huseinbašić</w:t>
            </w:r>
            <w:proofErr w:type="spellEnd"/>
            <w:r w:rsidRPr="2CEF6B87" w:rsidR="07A269C0">
              <w:rPr>
                <w:rFonts w:eastAsia="Times New Roman"/>
                <w:lang w:eastAsia="hr-HR"/>
              </w:rPr>
              <w:t>, Ćamil</w:t>
            </w:r>
            <w:r w:rsidRPr="2CEF6B87" w:rsidR="61A5B56D">
              <w:rPr>
                <w:rFonts w:eastAsia="Times New Roman"/>
                <w:lang w:eastAsia="hr-HR"/>
              </w:rPr>
              <w:t xml:space="preserve"> (2007) Civilna zaštita u sistemu sigurnosti, Sarajevo: </w:t>
            </w:r>
            <w:r w:rsidRPr="2CEF6B87" w:rsidR="20439F7C">
              <w:rPr>
                <w:rFonts w:eastAsia="Times New Roman"/>
                <w:lang w:eastAsia="hr-HR"/>
              </w:rPr>
              <w:t>Fakultet političkih nauka Sarajevo</w:t>
            </w:r>
          </w:p>
          <w:p w:rsidRPr="00127738" w:rsidR="00127738" w:rsidP="1FF4864F" w:rsidRDefault="23E0B5A5" w14:paraId="6AF8D33C" w14:textId="1BD7FF5A">
            <w:r w:rsidRPr="1FF4864F">
              <w:t>Okvirni zakon o zaštiti i spašavanju ljudi i materijalnih dobara od prirodnih i</w:t>
            </w:r>
            <w:r w:rsidRPr="1FF4864F" w:rsidR="313C8A09">
              <w:t>li</w:t>
            </w:r>
            <w:r w:rsidRPr="1FF4864F">
              <w:t xml:space="preserve"> drugih nesreća</w:t>
            </w:r>
            <w:r w:rsidRPr="1FF4864F" w:rsidR="4844D9EB">
              <w:t xml:space="preserve"> u Bosni i Hercegovini</w:t>
            </w:r>
          </w:p>
          <w:p w:rsidRPr="00127738" w:rsidR="00127738" w:rsidP="1FF4864F" w:rsidRDefault="00127738" w14:paraId="0EAD6764" w14:textId="5D983657">
            <w:pPr>
              <w:rPr>
                <w:lang w:eastAsia="hr-HR"/>
              </w:rPr>
            </w:pPr>
          </w:p>
        </w:tc>
      </w:tr>
      <w:tr w:rsidR="001A3E8A" w:rsidTr="30696F4F" w14:paraId="3DE5EABF" w14:textId="77777777">
        <w:trPr>
          <w:trHeight w:val="1770"/>
        </w:trPr>
        <w:tc>
          <w:tcPr>
            <w:tcW w:w="813" w:type="dxa"/>
            <w:tcMar/>
          </w:tcPr>
          <w:p w:rsidR="001A3E8A" w:rsidP="001A3E8A" w:rsidRDefault="001A3E8A" w14:paraId="06107C04" w14:textId="4E853A27">
            <w:pPr>
              <w:pStyle w:val="ListParagraph"/>
              <w:numPr>
                <w:ilvl w:val="0"/>
                <w:numId w:val="13"/>
              </w:numPr>
              <w:rPr/>
            </w:pPr>
          </w:p>
        </w:tc>
        <w:tc>
          <w:tcPr>
            <w:tcW w:w="2126" w:type="dxa"/>
            <w:tcMar/>
          </w:tcPr>
          <w:p w:rsidR="001A3E8A" w:rsidP="00127738" w:rsidRDefault="001A3E8A" w14:paraId="7A9FA574" w14:textId="385497A5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Kriminalistika</w:t>
            </w:r>
          </w:p>
          <w:p w:rsidR="001A3E8A" w:rsidP="00127738" w:rsidRDefault="001A3E8A" w14:paraId="4172466C" w14:textId="7B9E152F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</w:p>
        </w:tc>
        <w:tc>
          <w:tcPr>
            <w:tcW w:w="7095" w:type="dxa"/>
            <w:tcMar/>
          </w:tcPr>
          <w:p w:rsidRPr="001A3E8A" w:rsidR="001A3E8A" w:rsidP="3C435C9E" w:rsidRDefault="4E5C97B0" w14:paraId="33BB4928" w14:textId="7A8F4B08">
            <w:pPr>
              <w:spacing w:after="0" w:line="240" w:lineRule="auto"/>
              <w:textAlignment w:val="baseline"/>
              <w:rPr>
                <w:rFonts w:ascii="Cambria" w:hAnsi="Cambria" w:eastAsia="Cambria" w:cs="Cambria"/>
                <w:sz w:val="20"/>
                <w:szCs w:val="20"/>
                <w:lang w:val="hr"/>
              </w:rPr>
            </w:pPr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 xml:space="preserve">Petrović B., </w:t>
            </w:r>
            <w:proofErr w:type="spellStart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>Korajlić</w:t>
            </w:r>
            <w:proofErr w:type="spellEnd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 xml:space="preserve">, N., </w:t>
            </w:r>
            <w:proofErr w:type="spellStart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>Modly</w:t>
            </w:r>
            <w:proofErr w:type="spellEnd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 xml:space="preserve"> D. (2004): Uvod u kriminalistiku, Sarajevo;</w:t>
            </w:r>
          </w:p>
          <w:p w:rsidRPr="001A3E8A" w:rsidR="001A3E8A" w:rsidP="3C435C9E" w:rsidRDefault="4E5C97B0" w14:paraId="4E7B8C3E" w14:textId="023C3071">
            <w:pPr>
              <w:spacing w:after="0" w:line="240" w:lineRule="auto"/>
              <w:textAlignment w:val="baseline"/>
            </w:pPr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 xml:space="preserve">Petrović B, (2004): </w:t>
            </w:r>
            <w:proofErr w:type="spellStart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>Narkokriminal</w:t>
            </w:r>
            <w:proofErr w:type="spellEnd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>, Pravni fakultet, Sarajevo;(odabrana poglavlja)</w:t>
            </w:r>
          </w:p>
          <w:p w:rsidRPr="001A3E8A" w:rsidR="001A3E8A" w:rsidP="3C435C9E" w:rsidRDefault="4E5C97B0" w14:paraId="48D25C16" w14:textId="742C6346">
            <w:pPr>
              <w:spacing w:after="0" w:line="240" w:lineRule="auto"/>
              <w:textAlignment w:val="baseline"/>
            </w:pPr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>Petrović, B. (2016): Kriminalistika, Pravni fakultet Univerziteta u Sarajevu, Sarajevo (odabrana poglavlja)</w:t>
            </w:r>
          </w:p>
          <w:p w:rsidRPr="001A3E8A" w:rsidR="001A3E8A" w:rsidP="3C435C9E" w:rsidRDefault="4E5C97B0" w14:paraId="4FDAC70B" w14:textId="11D34D5E">
            <w:pPr>
              <w:spacing w:after="0" w:line="240" w:lineRule="auto"/>
              <w:textAlignment w:val="baseline"/>
            </w:pPr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>Zakon o krivičnom postupku Bosne i Hercegovine (odabrana poglavlja) i Krivični zakon BiH (odabrana poglavlja).</w:t>
            </w:r>
          </w:p>
          <w:p w:rsidRPr="001A3E8A" w:rsidR="001A3E8A" w:rsidP="3C435C9E" w:rsidRDefault="4E5C97B0" w14:paraId="1AF50130" w14:textId="746AF398">
            <w:pPr>
              <w:spacing w:after="0" w:line="240" w:lineRule="auto"/>
              <w:textAlignment w:val="baseline"/>
            </w:pPr>
            <w:proofErr w:type="spellStart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>Smajić</w:t>
            </w:r>
            <w:proofErr w:type="spellEnd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 xml:space="preserve"> Mirza (2010): </w:t>
            </w:r>
            <w:proofErr w:type="spellStart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>Organizovani</w:t>
            </w:r>
            <w:proofErr w:type="spellEnd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 xml:space="preserve"> kriminal u BiH – tranzicijske dileme- FPN Sarajevo</w:t>
            </w:r>
          </w:p>
          <w:p w:rsidRPr="001A3E8A" w:rsidR="001A3E8A" w:rsidP="3C435C9E" w:rsidRDefault="4E5C97B0" w14:paraId="79DAEA56" w14:textId="46752E25">
            <w:pPr>
              <w:spacing w:after="0" w:line="240" w:lineRule="auto"/>
              <w:textAlignment w:val="baseline"/>
            </w:pPr>
            <w:proofErr w:type="spellStart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>Smajić</w:t>
            </w:r>
            <w:proofErr w:type="spellEnd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 xml:space="preserve"> Mirza-koautor  (2012): Istraživanje krivičnih djela, Pravni fakultet Sarajevo (Nedžad </w:t>
            </w:r>
            <w:proofErr w:type="spellStart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>Korajlić</w:t>
            </w:r>
            <w:proofErr w:type="spellEnd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 xml:space="preserve"> i dr.)</w:t>
            </w:r>
          </w:p>
          <w:p w:rsidRPr="001A3E8A" w:rsidR="001A3E8A" w:rsidP="3C435C9E" w:rsidRDefault="4E5C97B0" w14:paraId="58047413" w14:textId="3AA7FB35">
            <w:pPr>
              <w:spacing w:after="0" w:line="240" w:lineRule="auto"/>
              <w:textAlignment w:val="baseline"/>
            </w:pPr>
            <w:proofErr w:type="spellStart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>Modly</w:t>
            </w:r>
            <w:proofErr w:type="spellEnd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 xml:space="preserve"> Duško i </w:t>
            </w:r>
            <w:proofErr w:type="spellStart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>Korajlić</w:t>
            </w:r>
            <w:proofErr w:type="spellEnd"/>
            <w:r w:rsidRPr="3C435C9E">
              <w:rPr>
                <w:rFonts w:ascii="Cambria" w:hAnsi="Cambria" w:eastAsia="Cambria" w:cs="Cambria"/>
                <w:sz w:val="20"/>
                <w:szCs w:val="20"/>
                <w:lang w:val="hr"/>
              </w:rPr>
              <w:t xml:space="preserve"> Nedžad (2002): Kriminalistički rječnik, Centar za kulturu i obrazovanje, Tešanj</w:t>
            </w:r>
          </w:p>
        </w:tc>
      </w:tr>
      <w:tr w:rsidR="001A3E8A" w:rsidTr="30696F4F" w14:paraId="539A9901" w14:textId="77777777">
        <w:trPr>
          <w:trHeight w:val="4155"/>
        </w:trPr>
        <w:tc>
          <w:tcPr>
            <w:tcW w:w="813" w:type="dxa"/>
            <w:tcMar/>
          </w:tcPr>
          <w:p w:rsidR="001A3E8A" w:rsidP="001A3E8A" w:rsidRDefault="001A3E8A" w14:paraId="3C88147E" w14:textId="41EE9C3B">
            <w:pPr>
              <w:pStyle w:val="ListParagraph"/>
              <w:numPr>
                <w:ilvl w:val="0"/>
                <w:numId w:val="13"/>
              </w:numPr>
              <w:rPr/>
            </w:pPr>
          </w:p>
        </w:tc>
        <w:tc>
          <w:tcPr>
            <w:tcW w:w="2126" w:type="dxa"/>
            <w:tcMar/>
          </w:tcPr>
          <w:p w:rsidR="001A3E8A" w:rsidP="00127738" w:rsidRDefault="001A3E8A" w14:paraId="4B870322" w14:textId="0AD2B1B2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Sigurnost i mediji demokratskog društva</w:t>
            </w:r>
          </w:p>
        </w:tc>
        <w:tc>
          <w:tcPr>
            <w:tcW w:w="7095" w:type="dxa"/>
            <w:tcMar/>
          </w:tcPr>
          <w:p w:rsidRPr="001A3E8A" w:rsidR="001A3E8A" w:rsidP="733E1DF1" w:rsidRDefault="0332390D" w14:paraId="7B387BAA" w14:textId="215737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Prezentacije korištene u nastavi</w:t>
            </w:r>
          </w:p>
          <w:p w:rsidRPr="001A3E8A" w:rsidR="001A3E8A" w:rsidP="733E1DF1" w:rsidRDefault="0332390D" w14:paraId="4F10DE00" w14:textId="6DAF16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Hrestomatija, Sigurnost i mediji demokratskog društva, pripremili, prof. dr.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Nerzuk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Ćurak i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prof.dr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. Sead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hr"/>
              </w:rPr>
              <w:t>Turčalo</w:t>
            </w:r>
            <w:proofErr w:type="spellEnd"/>
          </w:p>
          <w:p w:rsidRPr="001A3E8A" w:rsidR="001A3E8A" w:rsidP="733E1DF1" w:rsidRDefault="0332390D" w14:paraId="234CCFFA" w14:textId="55AD53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Dragan D. </w:t>
            </w:r>
            <w:proofErr w:type="spellStart"/>
            <w:proofErr w:type="gram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Štavljanin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,</w:t>
            </w:r>
            <w:proofErr w:type="gram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Demokratija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mediji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eri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globalizacije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Univerzitet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Beogradu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Fakultet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političkih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nauka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, 2011;</w:t>
            </w:r>
          </w:p>
          <w:p w:rsidRPr="001A3E8A" w:rsidR="001A3E8A" w:rsidP="733E1DF1" w:rsidRDefault="0332390D" w14:paraId="1AF95490" w14:textId="5AAFC8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Media 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and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Good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Governance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,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The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United Nations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Educational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,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Scientific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and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Cultural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Organization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– 2005;</w:t>
            </w:r>
          </w:p>
          <w:p w:rsidRPr="001A3E8A" w:rsidR="001A3E8A" w:rsidP="733E1DF1" w:rsidRDefault="0332390D" w14:paraId="25AD1546" w14:textId="5734D5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Martina 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Caparini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,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media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and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security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sector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: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oversight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and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accountability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>, 2014. godina.</w:t>
            </w:r>
          </w:p>
          <w:p w:rsidRPr="001A3E8A" w:rsidR="001A3E8A" w:rsidP="733E1DF1" w:rsidRDefault="0332390D" w14:paraId="2D20B56B" w14:textId="41AC47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Fahira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Fejzić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>, Medijska globalizacija svijeta, 2004;</w:t>
            </w:r>
          </w:p>
          <w:p w:rsidRPr="001A3E8A" w:rsidR="001A3E8A" w:rsidP="733E1DF1" w:rsidRDefault="0332390D" w14:paraId="59DE4C39" w14:textId="3A3491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</w:rPr>
              <w:t>Turčilo Lejla, Zaradi, pa vladaj: Politika mediji i biznis u globalnom društvu i u BiH, 2011;</w:t>
            </w:r>
          </w:p>
          <w:p w:rsidRPr="001A3E8A" w:rsidR="001A3E8A" w:rsidP="733E1DF1" w:rsidRDefault="0332390D" w14:paraId="7E97D9DB" w14:textId="313D68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Philip Hammond, i Edward S. Herman,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Degraded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capability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: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The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media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and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the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 xml:space="preserve"> Kosovo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</w:rPr>
              <w:t>crisis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</w:rPr>
              <w:t>;</w:t>
            </w:r>
          </w:p>
          <w:p w:rsidRPr="001A3E8A" w:rsidR="001A3E8A" w:rsidP="733E1DF1" w:rsidRDefault="0332390D" w14:paraId="1A731D8F" w14:textId="5085AF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Svetlana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Đurđević-Lukić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(ed), The Media and Security Sector Reform in the Western Balkans, DCAF, Geneve, </w:t>
            </w:r>
            <w:proofErr w:type="gram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2010;</w:t>
            </w:r>
            <w:proofErr w:type="gramEnd"/>
          </w:p>
          <w:p w:rsidRPr="001A3E8A" w:rsidR="001A3E8A" w:rsidP="733E1DF1" w:rsidRDefault="0332390D" w14:paraId="719875A1" w14:textId="006F70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Medijska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prodaja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rata: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Kompilacija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raznih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izvora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pripremio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doc. dr.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Sead</w:t>
            </w:r>
            <w:proofErr w:type="spellEnd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3E1DF1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Turčalo</w:t>
            </w:r>
            <w:proofErr w:type="spellEnd"/>
          </w:p>
          <w:p w:rsidRPr="001A3E8A" w:rsidR="001A3E8A" w:rsidP="733E1DF1" w:rsidRDefault="001A3E8A" w14:paraId="2676B7EE" w14:textId="0EEF652D">
            <w:pPr>
              <w:spacing w:after="0" w:line="276" w:lineRule="auto"/>
              <w:textAlignment w:val="baseline"/>
              <w:rPr>
                <w:rFonts w:ascii="Calibri" w:hAnsi="Calibri" w:eastAsia="Calibri" w:cs="Calibri"/>
              </w:rPr>
            </w:pPr>
          </w:p>
          <w:p w:rsidRPr="001A3E8A" w:rsidR="008743DB" w:rsidP="733E1DF1" w:rsidRDefault="008743DB" w14:paraId="159015A2" w14:textId="2F0746F7">
            <w:pPr>
              <w:spacing w:after="0" w:line="240" w:lineRule="auto"/>
              <w:textAlignment w:val="baseline"/>
              <w:rPr>
                <w:rFonts w:eastAsia="Times New Roman"/>
                <w:lang w:eastAsia="hr-HR"/>
              </w:rPr>
            </w:pPr>
          </w:p>
        </w:tc>
      </w:tr>
      <w:tr w:rsidR="008743DB" w:rsidTr="30696F4F" w14:paraId="740A3BFE" w14:textId="77777777">
        <w:trPr>
          <w:trHeight w:val="875"/>
        </w:trPr>
        <w:tc>
          <w:tcPr>
            <w:tcW w:w="813" w:type="dxa"/>
            <w:tcMar/>
          </w:tcPr>
          <w:p w:rsidR="008743DB" w:rsidP="001A3E8A" w:rsidRDefault="008743DB" w14:paraId="7B014CBA" w14:textId="77777777">
            <w:pPr>
              <w:pStyle w:val="ListParagraph"/>
              <w:numPr>
                <w:ilvl w:val="0"/>
                <w:numId w:val="13"/>
              </w:numPr>
              <w:rPr/>
            </w:pPr>
          </w:p>
        </w:tc>
        <w:tc>
          <w:tcPr>
            <w:tcW w:w="2126" w:type="dxa"/>
            <w:tcMar/>
          </w:tcPr>
          <w:p w:rsidR="008743DB" w:rsidP="00127738" w:rsidRDefault="008743DB" w14:paraId="7BE98656" w14:textId="56C9D368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Socijalna psihologija</w:t>
            </w:r>
          </w:p>
        </w:tc>
        <w:tc>
          <w:tcPr>
            <w:tcW w:w="7095" w:type="dxa"/>
            <w:tcMar/>
          </w:tcPr>
          <w:p w:rsidR="008743DB" w:rsidP="008743DB" w:rsidRDefault="008743DB" w14:paraId="3B5C0E6A" w14:textId="77777777">
            <w:pPr>
              <w:spacing w:after="0" w:line="240" w:lineRule="auto"/>
              <w:textAlignment w:val="baseline"/>
              <w:rPr>
                <w:rFonts w:eastAsia="Times New Roman"/>
                <w:lang w:eastAsia="hr-HR"/>
              </w:rPr>
            </w:pPr>
          </w:p>
          <w:p w:rsidRPr="733E1DF1" w:rsidR="008743DB" w:rsidP="30696F4F" w:rsidRDefault="008743DB" w14:paraId="1D89895A" w14:textId="14ABEE92">
            <w:pPr>
              <w:spacing w:after="0" w:line="240" w:lineRule="auto"/>
              <w:textAlignment w:val="baseline"/>
              <w:rPr>
                <w:rFonts w:eastAsia="Times New Roman"/>
                <w:lang w:eastAsia="hr-HR"/>
              </w:rPr>
            </w:pPr>
            <w:r w:rsidRPr="30696F4F" w:rsidR="1F635E07">
              <w:rPr>
                <w:rFonts w:eastAsia="Times New Roman"/>
                <w:lang w:eastAsia="hr-HR"/>
              </w:rPr>
              <w:t>Obvezna</w:t>
            </w:r>
          </w:p>
          <w:p w:rsidRPr="733E1DF1" w:rsidR="008743DB" w:rsidP="30696F4F" w:rsidRDefault="008743DB" w14:paraId="7862CF6B" w14:textId="66F2F2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2"/>
                <w:szCs w:val="22"/>
                <w:lang w:val="pl"/>
              </w:rPr>
            </w:pPr>
            <w:r w:rsidRPr="30696F4F" w:rsidR="1F635E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"/>
              </w:rPr>
              <w:t xml:space="preserve">Aronson, E. (2005). Socijalna psihologija. Mate, </w:t>
            </w:r>
            <w:proofErr w:type="spellStart"/>
            <w:r w:rsidRPr="30696F4F" w:rsidR="1F635E0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"/>
              </w:rPr>
              <w:t>Zagreb</w:t>
            </w:r>
            <w:proofErr w:type="spellEnd"/>
          </w:p>
          <w:p w:rsidRPr="733E1DF1" w:rsidR="008743DB" w:rsidP="30696F4F" w:rsidRDefault="008743DB" w14:paraId="48D37A5E" w14:textId="731D445E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/>
                <w:sz w:val="20"/>
                <w:szCs w:val="20"/>
                <w:lang w:val="hr"/>
              </w:rPr>
            </w:pPr>
          </w:p>
        </w:tc>
      </w:tr>
    </w:tbl>
    <w:p w:rsidR="00F56653" w:rsidRDefault="00F56653" w14:paraId="6D70D0DC" w14:textId="54AB4B69"/>
    <w:sectPr w:rsidR="00F5665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FC1F82"/>
    <w:multiLevelType w:val="multilevel"/>
    <w:tmpl w:val="E2AEB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293A"/>
    <w:multiLevelType w:val="hybridMultilevel"/>
    <w:tmpl w:val="A9F25166"/>
    <w:lvl w:ilvl="0" w:tplc="2422B378">
      <w:start w:val="1"/>
      <w:numFmt w:val="decimal"/>
      <w:lvlText w:val="%1."/>
      <w:lvlJc w:val="left"/>
      <w:pPr>
        <w:ind w:left="720" w:hanging="360"/>
      </w:pPr>
    </w:lvl>
    <w:lvl w:ilvl="1" w:tplc="B7F488FC">
      <w:start w:val="1"/>
      <w:numFmt w:val="lowerLetter"/>
      <w:lvlText w:val="%2."/>
      <w:lvlJc w:val="left"/>
      <w:pPr>
        <w:ind w:left="1440" w:hanging="360"/>
      </w:pPr>
    </w:lvl>
    <w:lvl w:ilvl="2" w:tplc="9352184E">
      <w:start w:val="1"/>
      <w:numFmt w:val="lowerRoman"/>
      <w:lvlText w:val="%3."/>
      <w:lvlJc w:val="right"/>
      <w:pPr>
        <w:ind w:left="2160" w:hanging="180"/>
      </w:pPr>
    </w:lvl>
    <w:lvl w:ilvl="3" w:tplc="D7D0FB5E">
      <w:start w:val="1"/>
      <w:numFmt w:val="decimal"/>
      <w:lvlText w:val="%4."/>
      <w:lvlJc w:val="left"/>
      <w:pPr>
        <w:ind w:left="2880" w:hanging="360"/>
      </w:pPr>
    </w:lvl>
    <w:lvl w:ilvl="4" w:tplc="0F28AED4">
      <w:start w:val="1"/>
      <w:numFmt w:val="lowerLetter"/>
      <w:lvlText w:val="%5."/>
      <w:lvlJc w:val="left"/>
      <w:pPr>
        <w:ind w:left="3600" w:hanging="360"/>
      </w:pPr>
    </w:lvl>
    <w:lvl w:ilvl="5" w:tplc="9D1E3444">
      <w:start w:val="1"/>
      <w:numFmt w:val="lowerRoman"/>
      <w:lvlText w:val="%6."/>
      <w:lvlJc w:val="right"/>
      <w:pPr>
        <w:ind w:left="4320" w:hanging="180"/>
      </w:pPr>
    </w:lvl>
    <w:lvl w:ilvl="6" w:tplc="6AE2BE68">
      <w:start w:val="1"/>
      <w:numFmt w:val="decimal"/>
      <w:lvlText w:val="%7."/>
      <w:lvlJc w:val="left"/>
      <w:pPr>
        <w:ind w:left="5040" w:hanging="360"/>
      </w:pPr>
    </w:lvl>
    <w:lvl w:ilvl="7" w:tplc="29D8D2B8">
      <w:start w:val="1"/>
      <w:numFmt w:val="lowerLetter"/>
      <w:lvlText w:val="%8."/>
      <w:lvlJc w:val="left"/>
      <w:pPr>
        <w:ind w:left="5760" w:hanging="360"/>
      </w:pPr>
    </w:lvl>
    <w:lvl w:ilvl="8" w:tplc="9946BC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11B4"/>
    <w:multiLevelType w:val="hybridMultilevel"/>
    <w:tmpl w:val="D7185C50"/>
    <w:lvl w:ilvl="0" w:tplc="D1B230D0">
      <w:start w:val="1"/>
      <w:numFmt w:val="decimal"/>
      <w:lvlText w:val="%1."/>
      <w:lvlJc w:val="left"/>
      <w:pPr>
        <w:ind w:left="720" w:hanging="360"/>
      </w:pPr>
    </w:lvl>
    <w:lvl w:ilvl="1" w:tplc="F390A40C">
      <w:start w:val="1"/>
      <w:numFmt w:val="lowerLetter"/>
      <w:lvlText w:val="%2."/>
      <w:lvlJc w:val="left"/>
      <w:pPr>
        <w:ind w:left="1440" w:hanging="360"/>
      </w:pPr>
    </w:lvl>
    <w:lvl w:ilvl="2" w:tplc="CDBC3E46">
      <w:start w:val="1"/>
      <w:numFmt w:val="lowerRoman"/>
      <w:lvlText w:val="%3."/>
      <w:lvlJc w:val="right"/>
      <w:pPr>
        <w:ind w:left="2160" w:hanging="180"/>
      </w:pPr>
    </w:lvl>
    <w:lvl w:ilvl="3" w:tplc="8412454E">
      <w:start w:val="1"/>
      <w:numFmt w:val="decimal"/>
      <w:lvlText w:val="%4."/>
      <w:lvlJc w:val="left"/>
      <w:pPr>
        <w:ind w:left="2880" w:hanging="360"/>
      </w:pPr>
    </w:lvl>
    <w:lvl w:ilvl="4" w:tplc="0D76B786">
      <w:start w:val="1"/>
      <w:numFmt w:val="lowerLetter"/>
      <w:lvlText w:val="%5."/>
      <w:lvlJc w:val="left"/>
      <w:pPr>
        <w:ind w:left="3600" w:hanging="360"/>
      </w:pPr>
    </w:lvl>
    <w:lvl w:ilvl="5" w:tplc="0F36DBF8">
      <w:start w:val="1"/>
      <w:numFmt w:val="lowerRoman"/>
      <w:lvlText w:val="%6."/>
      <w:lvlJc w:val="right"/>
      <w:pPr>
        <w:ind w:left="4320" w:hanging="180"/>
      </w:pPr>
    </w:lvl>
    <w:lvl w:ilvl="6" w:tplc="6B76E43E">
      <w:start w:val="1"/>
      <w:numFmt w:val="decimal"/>
      <w:lvlText w:val="%7."/>
      <w:lvlJc w:val="left"/>
      <w:pPr>
        <w:ind w:left="5040" w:hanging="360"/>
      </w:pPr>
    </w:lvl>
    <w:lvl w:ilvl="7" w:tplc="B11CFDD0">
      <w:start w:val="1"/>
      <w:numFmt w:val="lowerLetter"/>
      <w:lvlText w:val="%8."/>
      <w:lvlJc w:val="left"/>
      <w:pPr>
        <w:ind w:left="5760" w:hanging="360"/>
      </w:pPr>
    </w:lvl>
    <w:lvl w:ilvl="8" w:tplc="D2C0C7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3428"/>
    <w:multiLevelType w:val="multilevel"/>
    <w:tmpl w:val="4C140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56C7"/>
    <w:multiLevelType w:val="multilevel"/>
    <w:tmpl w:val="9850A22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221248"/>
    <w:multiLevelType w:val="hybridMultilevel"/>
    <w:tmpl w:val="EA624DB4"/>
    <w:lvl w:ilvl="0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4533C"/>
    <w:multiLevelType w:val="multilevel"/>
    <w:tmpl w:val="ECA88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F54EC"/>
    <w:multiLevelType w:val="hybridMultilevel"/>
    <w:tmpl w:val="67C8C94E"/>
    <w:lvl w:ilvl="0" w:tplc="32949F82">
      <w:start w:val="1"/>
      <w:numFmt w:val="decimal"/>
      <w:lvlText w:val="%1."/>
      <w:lvlJc w:val="left"/>
      <w:pPr>
        <w:ind w:left="720" w:hanging="360"/>
      </w:pPr>
    </w:lvl>
    <w:lvl w:ilvl="1" w:tplc="C5140968">
      <w:start w:val="1"/>
      <w:numFmt w:val="lowerLetter"/>
      <w:lvlText w:val="%2."/>
      <w:lvlJc w:val="left"/>
      <w:pPr>
        <w:ind w:left="1440" w:hanging="360"/>
      </w:pPr>
    </w:lvl>
    <w:lvl w:ilvl="2" w:tplc="47E6B0FE">
      <w:start w:val="1"/>
      <w:numFmt w:val="lowerRoman"/>
      <w:lvlText w:val="%3."/>
      <w:lvlJc w:val="right"/>
      <w:pPr>
        <w:ind w:left="2160" w:hanging="180"/>
      </w:pPr>
    </w:lvl>
    <w:lvl w:ilvl="3" w:tplc="8D8E2020">
      <w:start w:val="1"/>
      <w:numFmt w:val="decimal"/>
      <w:lvlText w:val="%4."/>
      <w:lvlJc w:val="left"/>
      <w:pPr>
        <w:ind w:left="2880" w:hanging="360"/>
      </w:pPr>
    </w:lvl>
    <w:lvl w:ilvl="4" w:tplc="E3A27816">
      <w:start w:val="1"/>
      <w:numFmt w:val="lowerLetter"/>
      <w:lvlText w:val="%5."/>
      <w:lvlJc w:val="left"/>
      <w:pPr>
        <w:ind w:left="3600" w:hanging="360"/>
      </w:pPr>
    </w:lvl>
    <w:lvl w:ilvl="5" w:tplc="5EAC573C">
      <w:start w:val="1"/>
      <w:numFmt w:val="lowerRoman"/>
      <w:lvlText w:val="%6."/>
      <w:lvlJc w:val="right"/>
      <w:pPr>
        <w:ind w:left="4320" w:hanging="180"/>
      </w:pPr>
    </w:lvl>
    <w:lvl w:ilvl="6" w:tplc="267A624E">
      <w:start w:val="1"/>
      <w:numFmt w:val="decimal"/>
      <w:lvlText w:val="%7."/>
      <w:lvlJc w:val="left"/>
      <w:pPr>
        <w:ind w:left="5040" w:hanging="360"/>
      </w:pPr>
    </w:lvl>
    <w:lvl w:ilvl="7" w:tplc="CA50F9E4">
      <w:start w:val="1"/>
      <w:numFmt w:val="lowerLetter"/>
      <w:lvlText w:val="%8."/>
      <w:lvlJc w:val="left"/>
      <w:pPr>
        <w:ind w:left="5760" w:hanging="360"/>
      </w:pPr>
    </w:lvl>
    <w:lvl w:ilvl="8" w:tplc="3C5CFF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E58A5"/>
    <w:multiLevelType w:val="multilevel"/>
    <w:tmpl w:val="168AF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7609"/>
    <w:multiLevelType w:val="multilevel"/>
    <w:tmpl w:val="F78C7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02D5B"/>
    <w:multiLevelType w:val="multilevel"/>
    <w:tmpl w:val="5992B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F21A2"/>
    <w:multiLevelType w:val="hybridMultilevel"/>
    <w:tmpl w:val="DEA01C02"/>
    <w:lvl w:ilvl="0" w:tplc="E9422EF8">
      <w:start w:val="1"/>
      <w:numFmt w:val="decimal"/>
      <w:lvlText w:val="%1."/>
      <w:lvlJc w:val="left"/>
      <w:pPr>
        <w:ind w:left="720" w:hanging="360"/>
      </w:pPr>
    </w:lvl>
    <w:lvl w:ilvl="1" w:tplc="4648A40C">
      <w:start w:val="1"/>
      <w:numFmt w:val="lowerLetter"/>
      <w:lvlText w:val="%2."/>
      <w:lvlJc w:val="left"/>
      <w:pPr>
        <w:ind w:left="1440" w:hanging="360"/>
      </w:pPr>
    </w:lvl>
    <w:lvl w:ilvl="2" w:tplc="DBA01B9A">
      <w:start w:val="1"/>
      <w:numFmt w:val="lowerRoman"/>
      <w:lvlText w:val="%3."/>
      <w:lvlJc w:val="right"/>
      <w:pPr>
        <w:ind w:left="2160" w:hanging="180"/>
      </w:pPr>
    </w:lvl>
    <w:lvl w:ilvl="3" w:tplc="69765778">
      <w:start w:val="1"/>
      <w:numFmt w:val="decimal"/>
      <w:lvlText w:val="%4."/>
      <w:lvlJc w:val="left"/>
      <w:pPr>
        <w:ind w:left="2880" w:hanging="360"/>
      </w:pPr>
    </w:lvl>
    <w:lvl w:ilvl="4" w:tplc="025E38A4">
      <w:start w:val="1"/>
      <w:numFmt w:val="lowerLetter"/>
      <w:lvlText w:val="%5."/>
      <w:lvlJc w:val="left"/>
      <w:pPr>
        <w:ind w:left="3600" w:hanging="360"/>
      </w:pPr>
    </w:lvl>
    <w:lvl w:ilvl="5" w:tplc="793EB6B2">
      <w:start w:val="1"/>
      <w:numFmt w:val="lowerRoman"/>
      <w:lvlText w:val="%6."/>
      <w:lvlJc w:val="right"/>
      <w:pPr>
        <w:ind w:left="4320" w:hanging="180"/>
      </w:pPr>
    </w:lvl>
    <w:lvl w:ilvl="6" w:tplc="5FC692E6">
      <w:start w:val="1"/>
      <w:numFmt w:val="decimal"/>
      <w:lvlText w:val="%7."/>
      <w:lvlJc w:val="left"/>
      <w:pPr>
        <w:ind w:left="5040" w:hanging="360"/>
      </w:pPr>
    </w:lvl>
    <w:lvl w:ilvl="7" w:tplc="0E1CBF70">
      <w:start w:val="1"/>
      <w:numFmt w:val="lowerLetter"/>
      <w:lvlText w:val="%8."/>
      <w:lvlJc w:val="left"/>
      <w:pPr>
        <w:ind w:left="5760" w:hanging="360"/>
      </w:pPr>
    </w:lvl>
    <w:lvl w:ilvl="8" w:tplc="CDC8ED4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37530"/>
    <w:multiLevelType w:val="multilevel"/>
    <w:tmpl w:val="FB300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3"/>
    <w:rsid w:val="00127738"/>
    <w:rsid w:val="001A3E8A"/>
    <w:rsid w:val="001F6490"/>
    <w:rsid w:val="008743DB"/>
    <w:rsid w:val="00C312B0"/>
    <w:rsid w:val="00F56653"/>
    <w:rsid w:val="025A4BEE"/>
    <w:rsid w:val="0332390D"/>
    <w:rsid w:val="0726BF18"/>
    <w:rsid w:val="07522569"/>
    <w:rsid w:val="07A269C0"/>
    <w:rsid w:val="08A2A7A6"/>
    <w:rsid w:val="09662798"/>
    <w:rsid w:val="09C5A1B5"/>
    <w:rsid w:val="0D2F9BD8"/>
    <w:rsid w:val="0D6AB3EE"/>
    <w:rsid w:val="12ABC430"/>
    <w:rsid w:val="1831D3CA"/>
    <w:rsid w:val="1A32D0C3"/>
    <w:rsid w:val="1AADC985"/>
    <w:rsid w:val="1CF80F13"/>
    <w:rsid w:val="1D54A5B8"/>
    <w:rsid w:val="1E344BDC"/>
    <w:rsid w:val="1F6259E4"/>
    <w:rsid w:val="1F635E07"/>
    <w:rsid w:val="1FADA53D"/>
    <w:rsid w:val="1FF4864F"/>
    <w:rsid w:val="20439F7C"/>
    <w:rsid w:val="22B5A341"/>
    <w:rsid w:val="23E0B5A5"/>
    <w:rsid w:val="23E123E9"/>
    <w:rsid w:val="2458B860"/>
    <w:rsid w:val="267FED51"/>
    <w:rsid w:val="269D6AD5"/>
    <w:rsid w:val="2A19D508"/>
    <w:rsid w:val="2A6E5327"/>
    <w:rsid w:val="2AA9BDAE"/>
    <w:rsid w:val="2CEF6B87"/>
    <w:rsid w:val="2DBFF40B"/>
    <w:rsid w:val="2E9EAF0A"/>
    <w:rsid w:val="2EB6296F"/>
    <w:rsid w:val="30696F4F"/>
    <w:rsid w:val="313C8A09"/>
    <w:rsid w:val="31D82E21"/>
    <w:rsid w:val="35944BC0"/>
    <w:rsid w:val="35FFE73D"/>
    <w:rsid w:val="36A86029"/>
    <w:rsid w:val="380F9470"/>
    <w:rsid w:val="386E64AE"/>
    <w:rsid w:val="39A691C6"/>
    <w:rsid w:val="3C435C9E"/>
    <w:rsid w:val="3CF912AE"/>
    <w:rsid w:val="3DC74F6F"/>
    <w:rsid w:val="3FC6A06E"/>
    <w:rsid w:val="408FDA91"/>
    <w:rsid w:val="4307C825"/>
    <w:rsid w:val="43A90AA3"/>
    <w:rsid w:val="453A3C06"/>
    <w:rsid w:val="462D35F0"/>
    <w:rsid w:val="476B012A"/>
    <w:rsid w:val="4844D9EB"/>
    <w:rsid w:val="4A44CDF5"/>
    <w:rsid w:val="4ABF5231"/>
    <w:rsid w:val="4BC416C0"/>
    <w:rsid w:val="4C59511F"/>
    <w:rsid w:val="4D132183"/>
    <w:rsid w:val="4E5C97B0"/>
    <w:rsid w:val="4E748C2B"/>
    <w:rsid w:val="508C1E62"/>
    <w:rsid w:val="51C27A10"/>
    <w:rsid w:val="53A4DBF5"/>
    <w:rsid w:val="5551D0A9"/>
    <w:rsid w:val="563092AE"/>
    <w:rsid w:val="58E9CD19"/>
    <w:rsid w:val="5912B092"/>
    <w:rsid w:val="59D17F55"/>
    <w:rsid w:val="59D74302"/>
    <w:rsid w:val="5A790E41"/>
    <w:rsid w:val="5AB4CAC7"/>
    <w:rsid w:val="5B42E6C6"/>
    <w:rsid w:val="5E213DAF"/>
    <w:rsid w:val="5EFAEE53"/>
    <w:rsid w:val="60AF2D8F"/>
    <w:rsid w:val="61884643"/>
    <w:rsid w:val="61A0F749"/>
    <w:rsid w:val="61A5B56D"/>
    <w:rsid w:val="61F522A3"/>
    <w:rsid w:val="63C97EC3"/>
    <w:rsid w:val="65FE2BD1"/>
    <w:rsid w:val="66313610"/>
    <w:rsid w:val="6644D42A"/>
    <w:rsid w:val="6737CEF6"/>
    <w:rsid w:val="6968D6D2"/>
    <w:rsid w:val="6D0F5861"/>
    <w:rsid w:val="70FFF9C3"/>
    <w:rsid w:val="71E03B00"/>
    <w:rsid w:val="72C0D201"/>
    <w:rsid w:val="733E1DF1"/>
    <w:rsid w:val="7389986B"/>
    <w:rsid w:val="73D59BD0"/>
    <w:rsid w:val="754F22C0"/>
    <w:rsid w:val="7644C320"/>
    <w:rsid w:val="79E76000"/>
    <w:rsid w:val="7BE210AC"/>
    <w:rsid w:val="7C8177C2"/>
    <w:rsid w:val="7E0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E6B3"/>
  <w15:chartTrackingRefBased/>
  <w15:docId w15:val="{BDB1FBBC-1114-4492-90DD-67357503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53"/>
    <w:pPr>
      <w:ind w:left="720"/>
      <w:contextualSpacing/>
    </w:pPr>
  </w:style>
  <w:style w:type="paragraph" w:styleId="paragraph" w:customStyle="1">
    <w:name w:val="paragraph"/>
    <w:basedOn w:val="Normal"/>
    <w:rsid w:val="00F566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spellingerror" w:customStyle="1">
    <w:name w:val="spellingerror"/>
    <w:basedOn w:val="DefaultParagraphFont"/>
    <w:rsid w:val="00F56653"/>
  </w:style>
  <w:style w:type="character" w:styleId="normaltextrun" w:customStyle="1">
    <w:name w:val="normaltextrun"/>
    <w:basedOn w:val="DefaultParagraphFont"/>
    <w:rsid w:val="00F56653"/>
  </w:style>
  <w:style w:type="character" w:styleId="eop" w:customStyle="1">
    <w:name w:val="eop"/>
    <w:basedOn w:val="DefaultParagraphFont"/>
    <w:rsid w:val="00F5665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fpn.unsa.ba/b/wp-content/uploads/2021/04/MEDIJSKA-I-INFORMACIJSKA-PISMENOST-DIZAJN-UCENJA-ZA-DIGITALNO-DOBA_e-izdanje-1.pdf" TargetMode="External" Id="R7213d21bd595416c" /><Relationship Type="http://schemas.openxmlformats.org/officeDocument/2006/relationships/hyperlink" Target="https://fpn.unsa.ba/b/wp-content/uploads/2020/12/MEDIJSKA-I-INFORMACIJSKA-PISMENOST-ISTRAZIVANJE-I-RAZVOJ_e-izdanje-1.pdf" TargetMode="External" Id="Ra8cc77376a5e41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7675E-7F80-44F4-878F-AA2116E4848B}"/>
</file>

<file path=customXml/itemProps2.xml><?xml version="1.0" encoding="utf-8"?>
<ds:datastoreItem xmlns:ds="http://schemas.openxmlformats.org/officeDocument/2006/customXml" ds:itemID="{BFD28010-2455-4B20-8C50-662BFF8EB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C3B65-83F2-4EE4-8853-A8282D72214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Veldin Kadić</dc:creator>
  <cp:keywords/>
  <dc:description/>
  <cp:lastModifiedBy>Veldin Kadić</cp:lastModifiedBy>
  <cp:revision>22</cp:revision>
  <dcterms:created xsi:type="dcterms:W3CDTF">2020-09-24T14:39:00Z</dcterms:created>
  <dcterms:modified xsi:type="dcterms:W3CDTF">2021-10-06T10:53:43Z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