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081C" w14:textId="2BFE9CC1" w:rsidR="00D127EF" w:rsidRPr="00D127EF" w:rsidRDefault="00D127EF" w:rsidP="00D127E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sz w:val="28"/>
          <w:szCs w:val="28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sz w:val="28"/>
          <w:szCs w:val="28"/>
          <w:bdr w:val="none" w:sz="0" w:space="0" w:color="auto" w:frame="1"/>
          <w:lang w:val="hr-HR" w:eastAsia="en-GB"/>
        </w:rPr>
        <w:t>Prijedlog pokrivenosti po modulima je slijedeći:</w:t>
      </w:r>
      <w:r w:rsidRPr="00D127EF">
        <w:rPr>
          <w:rFonts w:ascii="Calibri" w:eastAsia="Times New Roman" w:hAnsi="Calibri" w:cs="Calibri"/>
          <w:b/>
          <w:bCs/>
          <w:color w:val="323130"/>
          <w:sz w:val="28"/>
          <w:szCs w:val="28"/>
          <w:bdr w:val="none" w:sz="0" w:space="0" w:color="auto" w:frame="1"/>
          <w:lang w:val="hr-HR" w:eastAsia="en-GB"/>
        </w:rPr>
        <w:t xml:space="preserve"> (informacijska sigurnost)</w:t>
      </w:r>
    </w:p>
    <w:p w14:paraId="4F7F15F1" w14:textId="77777777" w:rsidR="00D127EF" w:rsidRPr="00D127EF" w:rsidRDefault="00D127EF" w:rsidP="00D127E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59799B3C" w14:textId="77777777" w:rsidR="00D127EF" w:rsidRPr="00D127EF" w:rsidRDefault="00D127EF" w:rsidP="00D127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Savremene sigurnosne studije</w:t>
      </w:r>
    </w:p>
    <w:p w14:paraId="29454116" w14:textId="77777777" w:rsidR="00D127EF" w:rsidRPr="00D127EF" w:rsidRDefault="00D127EF" w:rsidP="00D127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Sead Turčalo</w:t>
      </w:r>
    </w:p>
    <w:p w14:paraId="60DEBF3C" w14:textId="77777777" w:rsidR="00D127EF" w:rsidRPr="00D127EF" w:rsidRDefault="00D127EF" w:rsidP="00D127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Mirza Smajić</w:t>
      </w:r>
    </w:p>
    <w:p w14:paraId="5C5B3D42" w14:textId="77777777" w:rsidR="00D127EF" w:rsidRPr="00D127EF" w:rsidRDefault="00D127EF" w:rsidP="00D127E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3349EC5D" w14:textId="77777777" w:rsidR="00D127EF" w:rsidRPr="00D127EF" w:rsidRDefault="00D127EF" w:rsidP="00D127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Sistemi upravljanja organizacijom</w:t>
      </w:r>
    </w:p>
    <w:p w14:paraId="35FD6807" w14:textId="77777777" w:rsidR="00D127EF" w:rsidRPr="00D127EF" w:rsidRDefault="00D127EF" w:rsidP="00D127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Emir Vajzović</w:t>
      </w:r>
    </w:p>
    <w:p w14:paraId="558CAFE1" w14:textId="77777777" w:rsidR="00D127EF" w:rsidRPr="00D127EF" w:rsidRDefault="00D127EF" w:rsidP="00D127E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114434B1" w14:textId="77777777" w:rsidR="00D127EF" w:rsidRPr="00D127EF" w:rsidRDefault="00D127EF" w:rsidP="00D127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Menadžment informacijske sigurnosti</w:t>
      </w:r>
    </w:p>
    <w:p w14:paraId="00A617A3" w14:textId="77777777" w:rsidR="00D127EF" w:rsidRPr="00D127EF" w:rsidRDefault="00D127EF" w:rsidP="00D127E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Saša Mrdović</w:t>
      </w:r>
    </w:p>
    <w:p w14:paraId="7EE57791" w14:textId="77777777" w:rsidR="00D127EF" w:rsidRPr="00D127EF" w:rsidRDefault="00D127EF" w:rsidP="00D127E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4428EE16" w14:textId="77777777" w:rsidR="00D127EF" w:rsidRPr="00D127EF" w:rsidRDefault="00D127EF" w:rsidP="00D127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Poslovni kontinuitet</w:t>
      </w:r>
    </w:p>
    <w:p w14:paraId="7142A379" w14:textId="77777777" w:rsidR="00D127EF" w:rsidRPr="00D127EF" w:rsidRDefault="00D127EF" w:rsidP="00D127E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Doc. Dr. Dževad Šašić</w:t>
      </w:r>
    </w:p>
    <w:p w14:paraId="24863EDD" w14:textId="77777777" w:rsidR="00D127EF" w:rsidRPr="00D127EF" w:rsidRDefault="00D127EF" w:rsidP="00D127E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4D2658F6" w14:textId="77777777" w:rsidR="00D127EF" w:rsidRPr="00D127EF" w:rsidRDefault="00D127EF" w:rsidP="00D127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Zaštita podataka</w:t>
      </w:r>
    </w:p>
    <w:p w14:paraId="532FA371" w14:textId="77777777" w:rsidR="00D127EF" w:rsidRPr="00D127EF" w:rsidRDefault="00D127EF" w:rsidP="00D127E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Mario Hibert</w:t>
      </w:r>
    </w:p>
    <w:p w14:paraId="659E0A3A" w14:textId="77777777" w:rsidR="00D127EF" w:rsidRPr="00D127EF" w:rsidRDefault="00D127EF" w:rsidP="00D127E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7AFB4DA6" w14:textId="77777777" w:rsidR="00D127EF" w:rsidRPr="00D127EF" w:rsidRDefault="00D127EF" w:rsidP="00D127E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val="hr-HR" w:eastAsia="en-GB"/>
        </w:rPr>
        <w:t>Profesionalna certifikaci</w:t>
      </w: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ja</w:t>
      </w:r>
    </w:p>
    <w:p w14:paraId="15DEDFCE" w14:textId="77777777" w:rsidR="00D127EF" w:rsidRPr="00D127EF" w:rsidRDefault="00D127EF" w:rsidP="00D127E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Prof.dr. Mirza Smajić</w:t>
      </w:r>
    </w:p>
    <w:p w14:paraId="223C971D" w14:textId="77777777" w:rsidR="00D127EF" w:rsidRPr="00D127EF" w:rsidRDefault="00D127EF" w:rsidP="00D127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D127EF">
        <w:rPr>
          <w:rFonts w:ascii="Calibri" w:eastAsia="Times New Roman" w:hAnsi="Calibri" w:cs="Calibri"/>
          <w:color w:val="323130"/>
          <w:bdr w:val="none" w:sz="0" w:space="0" w:color="auto" w:frame="1"/>
          <w:lang w:val="hr-HR" w:eastAsia="en-GB"/>
        </w:rPr>
        <w:t> </w:t>
      </w:r>
    </w:p>
    <w:p w14:paraId="3AF5C888" w14:textId="7E3AB5BC" w:rsidR="008E4941" w:rsidRDefault="008E4941"/>
    <w:p w14:paraId="2D5AD812" w14:textId="111FFE3D" w:rsidR="00D127EF" w:rsidRDefault="00D127EF"/>
    <w:p w14:paraId="13691985" w14:textId="4204AF00" w:rsidR="00D127EF" w:rsidRDefault="00D127EF"/>
    <w:p w14:paraId="48BA68DE" w14:textId="3255ECA2" w:rsidR="00D127EF" w:rsidRDefault="00D127EF"/>
    <w:p w14:paraId="2563D07B" w14:textId="0141B90F" w:rsidR="00D127EF" w:rsidRDefault="00D127EF"/>
    <w:p w14:paraId="516514AB" w14:textId="2DD6C202" w:rsidR="00D127EF" w:rsidRDefault="00D127EF"/>
    <w:p w14:paraId="22DD9C86" w14:textId="2ACA7355" w:rsidR="00D127EF" w:rsidRDefault="00D127EF"/>
    <w:p w14:paraId="33B755A0" w14:textId="1B5CBB7C" w:rsidR="00D127EF" w:rsidRDefault="00D127EF"/>
    <w:p w14:paraId="4F914E26" w14:textId="146FFA4C" w:rsidR="00D127EF" w:rsidRDefault="00D127EF"/>
    <w:p w14:paraId="26E1FE11" w14:textId="46DC9E74" w:rsidR="00D127EF" w:rsidRDefault="00D127EF"/>
    <w:p w14:paraId="18B79E89" w14:textId="5749B1CE" w:rsidR="00D127EF" w:rsidRDefault="00D127EF"/>
    <w:p w14:paraId="413702FA" w14:textId="767A142C" w:rsidR="00D127EF" w:rsidRDefault="00D127EF"/>
    <w:p w14:paraId="4464D6A4" w14:textId="6B8B38C1" w:rsidR="00D127EF" w:rsidRDefault="00D127EF"/>
    <w:p w14:paraId="570D2286" w14:textId="2DF2436D" w:rsidR="00D127EF" w:rsidRDefault="00D127EF"/>
    <w:p w14:paraId="421170C8" w14:textId="32208DBC" w:rsidR="00D127EF" w:rsidRDefault="00D127EF"/>
    <w:p w14:paraId="25EA4069" w14:textId="26B5D131" w:rsidR="00D127EF" w:rsidRDefault="00D127EF"/>
    <w:p w14:paraId="2826FE7F" w14:textId="7AFE22BA" w:rsidR="00D127EF" w:rsidRDefault="00D127EF"/>
    <w:p w14:paraId="545A808B" w14:textId="4BB4AF46" w:rsidR="00D127EF" w:rsidRDefault="00D127EF"/>
    <w:p w14:paraId="6DB4F2A9" w14:textId="59FA80F5" w:rsidR="00D127EF" w:rsidRPr="00D127EF" w:rsidRDefault="00D127EF">
      <w:pPr>
        <w:rPr>
          <w:b/>
          <w:bCs/>
          <w:sz w:val="28"/>
          <w:szCs w:val="28"/>
        </w:rPr>
      </w:pPr>
      <w:proofErr w:type="spellStart"/>
      <w:r w:rsidRPr="00D127EF">
        <w:rPr>
          <w:b/>
          <w:bCs/>
          <w:sz w:val="28"/>
          <w:szCs w:val="28"/>
        </w:rPr>
        <w:lastRenderedPageBreak/>
        <w:t>Prijedlog</w:t>
      </w:r>
      <w:proofErr w:type="spellEnd"/>
      <w:r w:rsidRPr="00D127EF">
        <w:rPr>
          <w:b/>
          <w:bCs/>
          <w:sz w:val="28"/>
          <w:szCs w:val="28"/>
        </w:rPr>
        <w:t xml:space="preserve"> </w:t>
      </w:r>
      <w:proofErr w:type="spellStart"/>
      <w:r w:rsidRPr="00D127EF">
        <w:rPr>
          <w:b/>
          <w:bCs/>
          <w:sz w:val="28"/>
          <w:szCs w:val="28"/>
        </w:rPr>
        <w:t>pokrivenost</w:t>
      </w:r>
      <w:proofErr w:type="spellEnd"/>
      <w:r w:rsidRPr="00D127EF">
        <w:rPr>
          <w:b/>
          <w:bCs/>
          <w:sz w:val="28"/>
          <w:szCs w:val="28"/>
        </w:rPr>
        <w:t xml:space="preserve"> po </w:t>
      </w:r>
      <w:proofErr w:type="spellStart"/>
      <w:r w:rsidRPr="00D127EF">
        <w:rPr>
          <w:b/>
          <w:bCs/>
          <w:sz w:val="28"/>
          <w:szCs w:val="28"/>
        </w:rPr>
        <w:t>modulima</w:t>
      </w:r>
      <w:proofErr w:type="spellEnd"/>
      <w:r w:rsidRPr="00D127EF">
        <w:rPr>
          <w:b/>
          <w:bCs/>
          <w:sz w:val="28"/>
          <w:szCs w:val="28"/>
        </w:rPr>
        <w:t xml:space="preserve"> </w:t>
      </w:r>
      <w:proofErr w:type="spellStart"/>
      <w:r w:rsidRPr="00D127EF">
        <w:rPr>
          <w:b/>
          <w:bCs/>
          <w:sz w:val="28"/>
          <w:szCs w:val="28"/>
        </w:rPr>
        <w:t>Nacionalna</w:t>
      </w:r>
      <w:proofErr w:type="spellEnd"/>
      <w:r w:rsidRPr="00D127EF">
        <w:rPr>
          <w:b/>
          <w:bCs/>
          <w:sz w:val="28"/>
          <w:szCs w:val="28"/>
        </w:rPr>
        <w:t xml:space="preserve"> </w:t>
      </w:r>
      <w:proofErr w:type="spellStart"/>
      <w:r w:rsidRPr="00D127EF">
        <w:rPr>
          <w:b/>
          <w:bCs/>
          <w:sz w:val="28"/>
          <w:szCs w:val="28"/>
        </w:rPr>
        <w:t>sigurnost</w:t>
      </w:r>
      <w:proofErr w:type="spellEnd"/>
      <w:r w:rsidRPr="00D127EF">
        <w:rPr>
          <w:b/>
          <w:bCs/>
          <w:sz w:val="28"/>
          <w:szCs w:val="28"/>
        </w:rPr>
        <w:t xml:space="preserve"> I </w:t>
      </w:r>
      <w:proofErr w:type="spellStart"/>
      <w:r w:rsidRPr="00D127EF">
        <w:rPr>
          <w:b/>
          <w:bCs/>
          <w:sz w:val="28"/>
          <w:szCs w:val="28"/>
        </w:rPr>
        <w:t>demokratso</w:t>
      </w:r>
      <w:proofErr w:type="spellEnd"/>
      <w:r w:rsidRPr="00D127EF">
        <w:rPr>
          <w:b/>
          <w:bCs/>
          <w:sz w:val="28"/>
          <w:szCs w:val="28"/>
        </w:rPr>
        <w:t xml:space="preserve"> </w:t>
      </w:r>
      <w:proofErr w:type="spellStart"/>
      <w:r w:rsidRPr="00D127EF">
        <w:rPr>
          <w:b/>
          <w:bCs/>
          <w:sz w:val="28"/>
          <w:szCs w:val="28"/>
        </w:rPr>
        <w:t>društvo</w:t>
      </w:r>
      <w:proofErr w:type="spellEnd"/>
      <w:r w:rsidRPr="00D127EF">
        <w:rPr>
          <w:b/>
          <w:bCs/>
          <w:sz w:val="28"/>
          <w:szCs w:val="28"/>
        </w:rPr>
        <w:t xml:space="preserve"> (4+1)</w:t>
      </w:r>
    </w:p>
    <w:p w14:paraId="7DF792CE" w14:textId="77777777" w:rsidR="00D127EF" w:rsidRPr="00D127EF" w:rsidRDefault="00D127EF" w:rsidP="00D1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33" w:type="dxa"/>
        <w:tblInd w:w="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74"/>
        <w:gridCol w:w="551"/>
        <w:gridCol w:w="674"/>
        <w:gridCol w:w="277"/>
        <w:gridCol w:w="671"/>
        <w:gridCol w:w="347"/>
        <w:gridCol w:w="796"/>
        <w:gridCol w:w="3420"/>
        <w:gridCol w:w="60"/>
        <w:gridCol w:w="40"/>
        <w:gridCol w:w="20"/>
      </w:tblGrid>
      <w:tr w:rsidR="00D127EF" w:rsidRPr="00D127EF" w14:paraId="73E8B3A9" w14:textId="77777777" w:rsidTr="00D127EF">
        <w:trPr>
          <w:gridAfter w:val="1"/>
          <w:wAfter w:w="20" w:type="dxa"/>
          <w:trHeight w:val="414"/>
        </w:trPr>
        <w:tc>
          <w:tcPr>
            <w:tcW w:w="2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F507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B0FE1B1" w14:textId="77777777" w:rsidR="00D127EF" w:rsidRPr="00D127EF" w:rsidRDefault="00D127EF" w:rsidP="00D127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 </w:t>
            </w:r>
          </w:p>
          <w:p w14:paraId="4B51F61A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MODULI</w:t>
            </w:r>
          </w:p>
        </w:tc>
        <w:tc>
          <w:tcPr>
            <w:tcW w:w="67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25B232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F811B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127EF" w:rsidRPr="00D127EF" w14:paraId="3430CF6C" w14:textId="77777777" w:rsidTr="00D127EF">
        <w:trPr>
          <w:gridAfter w:val="1"/>
          <w:wAfter w:w="2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145D8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353B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Broj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kontakt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sati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D009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BODOVI</w:t>
            </w:r>
          </w:p>
          <w:p w14:paraId="4E509434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(E)CTS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7A2C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6B25A985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1EE554B8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Nosioci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modula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FE4FE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39629165" w14:textId="77777777" w:rsidTr="00D127EF">
        <w:trPr>
          <w:gridAfter w:val="1"/>
          <w:wAfter w:w="2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2325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C763" w14:textId="77777777" w:rsidR="00D127EF" w:rsidRPr="00D127EF" w:rsidRDefault="00D127EF" w:rsidP="00D127EF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Predavanja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F901" w14:textId="77777777" w:rsidR="00D127EF" w:rsidRPr="00D127EF" w:rsidRDefault="00D127EF" w:rsidP="00D127EF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5DDF859C" w14:textId="77777777" w:rsidR="00D127EF" w:rsidRPr="00D127EF" w:rsidRDefault="00D127EF" w:rsidP="00D127EF">
            <w:pPr>
              <w:spacing w:after="6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Vježbe</w:t>
            </w:r>
            <w:proofErr w:type="spellEnd"/>
          </w:p>
          <w:p w14:paraId="6315A163" w14:textId="77777777" w:rsidR="00D127EF" w:rsidRPr="00D127EF" w:rsidRDefault="00D127EF" w:rsidP="00D127EF">
            <w:pPr>
              <w:spacing w:after="6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D4C7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C95CD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BC85D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5CF13F0B" w14:textId="77777777" w:rsidTr="00D127EF">
        <w:trPr>
          <w:gridAfter w:val="1"/>
          <w:wAfter w:w="20" w:type="dxa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A20A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Prevencija</w:t>
            </w:r>
            <w:proofErr w:type="spellEnd"/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društvenih</w:t>
            </w:r>
            <w:proofErr w:type="spellEnd"/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konflikata</w:t>
            </w:r>
            <w:proofErr w:type="spell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2503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6969B396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76FC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13B04DD5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A54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071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. Kenan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Dautović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</w:t>
            </w:r>
            <w:hyperlink r:id="rId5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kenan.dautovic@fpn.unsa.ba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F8154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43C1FDFD" w14:textId="77777777" w:rsidTr="00D127EF">
        <w:trPr>
          <w:gridAfter w:val="1"/>
          <w:wAfter w:w="20" w:type="dxa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666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Upravljanje u sistemu nacionalne sigurnosti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7735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n-GB"/>
              </w:rPr>
              <w:t> </w:t>
            </w:r>
          </w:p>
          <w:p w14:paraId="3B63FFA6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638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481D7B1F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928A2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968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. Zlatan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Bajramović</w:t>
            </w:r>
            <w:proofErr w:type="spellEnd"/>
          </w:p>
          <w:p w14:paraId="3764BF4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6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zlatan.bajramovic@fpn.unsa.ba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A934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4C216158" w14:textId="77777777" w:rsidTr="00D127EF">
        <w:trPr>
          <w:gridAfter w:val="1"/>
          <w:wAfter w:w="20" w:type="dxa"/>
          <w:trHeight w:val="887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A6E9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 Unutrašnja sigurnost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DD83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n-GB"/>
              </w:rPr>
              <w:t> </w:t>
            </w:r>
          </w:p>
          <w:p w14:paraId="4572AC27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2B88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3AE9F8AB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5800E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5AF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. Mirza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Smajić</w:t>
            </w:r>
            <w:proofErr w:type="spellEnd"/>
          </w:p>
          <w:p w14:paraId="4033E927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7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mirza.smajic@fpn.unsa.ba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464F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127EF" w:rsidRPr="00D127EF" w14:paraId="4E0001A7" w14:textId="77777777" w:rsidTr="00D127EF">
        <w:trPr>
          <w:gridAfter w:val="1"/>
          <w:wAfter w:w="20" w:type="dxa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471C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Pravo odbrane i sigurnosti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4C45B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n-GB"/>
              </w:rPr>
              <w:t> </w:t>
            </w:r>
          </w:p>
          <w:p w14:paraId="6F7D9FF6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E967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4A8EC42B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8924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231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. Zarije Seizović</w:t>
            </w:r>
          </w:p>
          <w:p w14:paraId="1AAE911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8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zarije.seizovic@fpn.unsa.ba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08BCD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354FC6FE" w14:textId="77777777" w:rsidTr="00D127EF">
        <w:trPr>
          <w:gridAfter w:val="1"/>
          <w:wAfter w:w="20" w:type="dxa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36C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Demokracija i sigurnosni izazovi u savremenom svijetu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DC18A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n-GB"/>
              </w:rPr>
              <w:t> </w:t>
            </w:r>
          </w:p>
          <w:p w14:paraId="3D5697C9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CCE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19061CA0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D8C7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1C09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proofErr w:type="gram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Prof.dr.Nerzuk</w:t>
            </w:r>
            <w:proofErr w:type="spellEnd"/>
            <w:proofErr w:type="gram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Ćurak</w:t>
            </w:r>
            <w:proofErr w:type="spellEnd"/>
          </w:p>
          <w:p w14:paraId="5BA98BFD" w14:textId="32035683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9" w:history="1">
              <w:r w:rsidRPr="00D127EF">
                <w:rPr>
                  <w:rStyle w:val="Hyperlink"/>
                  <w:rFonts w:ascii="Calibri" w:eastAsia="Times New Roman" w:hAnsi="Calibri" w:cs="Calibri"/>
                  <w:bdr w:val="none" w:sz="0" w:space="0" w:color="auto" w:frame="1"/>
                  <w:lang w:eastAsia="en-GB"/>
                </w:rPr>
                <w:t>nerzu</w:t>
              </w:r>
              <w:r w:rsidRPr="00B61780">
                <w:rPr>
                  <w:rStyle w:val="Hyperlink"/>
                  <w:rFonts w:ascii="Calibri" w:eastAsia="Times New Roman" w:hAnsi="Calibri" w:cs="Calibri"/>
                  <w:bdr w:val="none" w:sz="0" w:space="0" w:color="auto" w:frame="1"/>
                  <w:lang w:eastAsia="en-GB"/>
                </w:rPr>
                <w:t>k</w:t>
              </w:r>
              <w:r w:rsidRPr="00D127EF">
                <w:rPr>
                  <w:rStyle w:val="Hyperlink"/>
                  <w:rFonts w:ascii="Calibri" w:eastAsia="Times New Roman" w:hAnsi="Calibri" w:cs="Calibri"/>
                  <w:bdr w:val="none" w:sz="0" w:space="0" w:color="auto" w:frame="1"/>
                  <w:lang w:eastAsia="en-GB"/>
                </w:rPr>
                <w:t>.curak@fpn.unsa.ba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  <w:p w14:paraId="126C5988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. Vlado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Azinović</w:t>
            </w:r>
            <w:proofErr w:type="spellEnd"/>
          </w:p>
          <w:p w14:paraId="61B36A1B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10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vlado.azinovic@fpn.unsa.ba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A746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1D609D75" w14:textId="77777777" w:rsidTr="00D127EF">
        <w:trPr>
          <w:gridAfter w:val="1"/>
          <w:wAfter w:w="20" w:type="dxa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CD9F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U K U P N O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A3451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5BBF3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83FC8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1B7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DFBCF4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23D9DE54" w14:textId="77777777" w:rsidTr="00D127EF">
        <w:trPr>
          <w:trHeight w:val="373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498D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A637AF7" w14:textId="77777777" w:rsidR="00D127EF" w:rsidRPr="00D127EF" w:rsidRDefault="00D127EF" w:rsidP="00D127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 </w:t>
            </w:r>
          </w:p>
          <w:p w14:paraId="55714047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MODULI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C90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BADDD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9EA9A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127EF" w:rsidRPr="00D127EF" w14:paraId="3E84D6BD" w14:textId="77777777" w:rsidTr="00D127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301D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D62A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Broj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kontakt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sati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F348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BODOVI</w:t>
            </w:r>
          </w:p>
          <w:p w14:paraId="41F6EBD2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(E)CTS</w:t>
            </w:r>
          </w:p>
        </w:tc>
        <w:tc>
          <w:tcPr>
            <w:tcW w:w="424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A8E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7878DEE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500B7CC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Nosioci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modula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0030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086EB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29E0C22F" w14:textId="77777777" w:rsidTr="00D127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EE3A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6DF0" w14:textId="77777777" w:rsidR="00D127EF" w:rsidRPr="00D127EF" w:rsidRDefault="00D127EF" w:rsidP="00D127EF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Predavanja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8752" w14:textId="77777777" w:rsidR="00D127EF" w:rsidRPr="00D127EF" w:rsidRDefault="00D127EF" w:rsidP="00D127EF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Vježbe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B4DA6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EB2B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A24E3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60A9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55AD181F" w14:textId="77777777" w:rsidTr="00D127EF">
        <w:trPr>
          <w:trHeight w:val="76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4690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Politike i strategije nacionalne sigurnosti</w:t>
            </w:r>
          </w:p>
          <w:p w14:paraId="704DD2B5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hr-HR" w:eastAsia="en-GB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9662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1446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044686E4" w14:textId="77777777" w:rsidR="00D127EF" w:rsidRPr="00D127EF" w:rsidRDefault="00D127EF" w:rsidP="00D127EF">
            <w:pPr>
              <w:spacing w:after="12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19AEB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5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E4CA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Prof.dr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.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Selmo</w:t>
            </w:r>
            <w:proofErr w:type="spellEnd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Cikotić</w:t>
            </w:r>
            <w:proofErr w:type="spellEnd"/>
          </w:p>
          <w:p w14:paraId="49A5F4CC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hyperlink r:id="rId11" w:tgtFrame="_blank" w:history="1">
              <w:r w:rsidRPr="00D127EF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selmo.cikotic@fpn.unsa.ba</w:t>
              </w:r>
            </w:hyperlink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)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D00A9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F4955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127EF" w:rsidRPr="00D127EF" w14:paraId="432E750D" w14:textId="77777777" w:rsidTr="00D127EF">
        <w:tc>
          <w:tcPr>
            <w:tcW w:w="150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39B9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hr-HR" w:eastAsia="en-GB"/>
              </w:rPr>
              <w:t> </w:t>
            </w:r>
          </w:p>
          <w:p w14:paraId="014A4D98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hr-HR" w:eastAsia="en-GB"/>
              </w:rPr>
              <w:t>Izrada magistarskog rada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7C8A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7614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3A83B" w14:textId="77777777" w:rsidR="00D127EF" w:rsidRPr="00D127EF" w:rsidRDefault="00D127EF" w:rsidP="00D127E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25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C227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A24BD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046F2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127EF" w:rsidRPr="00D127EF" w14:paraId="1A015B6F" w14:textId="77777777" w:rsidTr="00D127EF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43F8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U K U P N O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56F89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4D0EE" w14:textId="77777777" w:rsidR="00D127EF" w:rsidRPr="00D127EF" w:rsidRDefault="00D127EF" w:rsidP="00D127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02588" w14:textId="77777777" w:rsidR="00D127EF" w:rsidRPr="00D127EF" w:rsidRDefault="00D127EF" w:rsidP="00D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C1E7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7792F" w14:textId="77777777" w:rsidR="00D127EF" w:rsidRPr="00D127EF" w:rsidRDefault="00D127EF" w:rsidP="00D127E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127EF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20D7BE" w14:textId="77777777" w:rsidR="00D127EF" w:rsidRPr="00D127EF" w:rsidRDefault="00D127EF" w:rsidP="00D1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FB6E9F" w14:textId="77777777" w:rsidR="00D127EF" w:rsidRDefault="00D127EF"/>
    <w:sectPr w:rsidR="00D12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D0C"/>
    <w:multiLevelType w:val="multilevel"/>
    <w:tmpl w:val="CE321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326F8"/>
    <w:multiLevelType w:val="multilevel"/>
    <w:tmpl w:val="7DA4A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4676"/>
    <w:multiLevelType w:val="multilevel"/>
    <w:tmpl w:val="D28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21E84"/>
    <w:multiLevelType w:val="multilevel"/>
    <w:tmpl w:val="D324C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46A46"/>
    <w:multiLevelType w:val="multilevel"/>
    <w:tmpl w:val="88941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D26F2"/>
    <w:multiLevelType w:val="multilevel"/>
    <w:tmpl w:val="907C6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F"/>
    <w:rsid w:val="008E4941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829C"/>
  <w15:chartTrackingRefBased/>
  <w15:docId w15:val="{86A5004E-2E5D-4139-AAB8-2331EAF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je.seizovic@fpn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za.smajic@fpn.uns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tan.bajramovic@fpn.unsa.ba" TargetMode="External"/><Relationship Id="rId11" Type="http://schemas.openxmlformats.org/officeDocument/2006/relationships/hyperlink" Target="mailto:selmo.cikotic@fpn.unsa.ba" TargetMode="External"/><Relationship Id="rId5" Type="http://schemas.openxmlformats.org/officeDocument/2006/relationships/hyperlink" Target="mailto:kenan.dautovic@fpn.unsa.ba" TargetMode="External"/><Relationship Id="rId10" Type="http://schemas.openxmlformats.org/officeDocument/2006/relationships/hyperlink" Target="mailto:vlado.azinovic@fpn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rzuk.curak@fp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Veldin Kadić</dc:creator>
  <cp:keywords/>
  <dc:description/>
  <cp:lastModifiedBy>Veldin Kadić</cp:lastModifiedBy>
  <cp:revision>1</cp:revision>
  <dcterms:created xsi:type="dcterms:W3CDTF">2021-11-03T11:12:00Z</dcterms:created>
  <dcterms:modified xsi:type="dcterms:W3CDTF">2021-11-03T11:16:00Z</dcterms:modified>
</cp:coreProperties>
</file>