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5375" w14:textId="77777777" w:rsidR="00486D65" w:rsidRDefault="00486D65" w:rsidP="00486D65">
      <w:pPr>
        <w:spacing w:line="360" w:lineRule="auto"/>
        <w:jc w:val="both"/>
      </w:pPr>
      <w:r>
        <w:t>Komisija</w:t>
      </w:r>
      <w:r w:rsidRPr="008F54D2">
        <w:t xml:space="preserve"> za ocjenu radne verzije doktorske disertacije </w:t>
      </w:r>
    </w:p>
    <w:p w14:paraId="0F239470" w14:textId="77777777" w:rsidR="00486D65" w:rsidRPr="004B1B58" w:rsidRDefault="00486D65" w:rsidP="00486D65">
      <w:pPr>
        <w:tabs>
          <w:tab w:val="left" w:pos="360"/>
        </w:tabs>
        <w:spacing w:line="360" w:lineRule="auto"/>
        <w:jc w:val="both"/>
        <w:rPr>
          <w:rFonts w:eastAsia="Calibri"/>
          <w:noProof w:val="0"/>
        </w:rPr>
      </w:pPr>
      <w:r>
        <w:rPr>
          <w:rFonts w:eastAsia="Calibri"/>
          <w:noProof w:val="0"/>
        </w:rPr>
        <w:t xml:space="preserve">Dr. Jusuf Žiga, </w:t>
      </w:r>
      <w:r w:rsidRPr="004B1B58">
        <w:rPr>
          <w:rFonts w:eastAsia="Calibri"/>
          <w:noProof w:val="0"/>
        </w:rPr>
        <w:t xml:space="preserve">profesor </w:t>
      </w:r>
      <w:r w:rsidR="00F15A3D">
        <w:rPr>
          <w:rFonts w:eastAsia="Calibri"/>
          <w:noProof w:val="0"/>
        </w:rPr>
        <w:t>emeritus</w:t>
      </w:r>
      <w:r>
        <w:rPr>
          <w:rFonts w:eastAsia="Calibri"/>
          <w:noProof w:val="0"/>
        </w:rPr>
        <w:t xml:space="preserve">, </w:t>
      </w:r>
      <w:r w:rsidRPr="004B1B58">
        <w:rPr>
          <w:rFonts w:eastAsia="Calibri"/>
          <w:noProof w:val="0"/>
        </w:rPr>
        <w:t>predsjednik;</w:t>
      </w:r>
    </w:p>
    <w:p w14:paraId="63023380" w14:textId="77777777" w:rsidR="00486D65" w:rsidRPr="004B1B58" w:rsidRDefault="00486D65" w:rsidP="00486D65">
      <w:pPr>
        <w:tabs>
          <w:tab w:val="left" w:pos="360"/>
        </w:tabs>
        <w:spacing w:line="360" w:lineRule="auto"/>
        <w:jc w:val="both"/>
        <w:rPr>
          <w:rFonts w:eastAsia="Calibri"/>
          <w:noProof w:val="0"/>
        </w:rPr>
      </w:pPr>
      <w:r>
        <w:rPr>
          <w:rFonts w:eastAsia="Calibri"/>
          <w:noProof w:val="0"/>
        </w:rPr>
        <w:t>Dr</w:t>
      </w:r>
      <w:r w:rsidRPr="004B1B58">
        <w:rPr>
          <w:rFonts w:eastAsia="Calibri"/>
          <w:noProof w:val="0"/>
        </w:rPr>
        <w:t xml:space="preserve">. </w:t>
      </w:r>
      <w:r>
        <w:rPr>
          <w:rFonts w:eastAsia="Calibri"/>
          <w:noProof w:val="0"/>
        </w:rPr>
        <w:t>Elmir S</w:t>
      </w:r>
      <w:r w:rsidRPr="004B1B58">
        <w:rPr>
          <w:rFonts w:eastAsia="Calibri"/>
          <w:noProof w:val="0"/>
        </w:rPr>
        <w:t xml:space="preserve">adiković, vanredni profesor na Fakultetu političkih nauka </w:t>
      </w:r>
      <w:r>
        <w:rPr>
          <w:rFonts w:eastAsia="Calibri"/>
          <w:noProof w:val="0"/>
        </w:rPr>
        <w:t xml:space="preserve">Univerziteta u Sarajevu, </w:t>
      </w:r>
      <w:r w:rsidRPr="004B1B58">
        <w:rPr>
          <w:rFonts w:eastAsia="Calibri"/>
          <w:noProof w:val="0"/>
        </w:rPr>
        <w:t>mentor</w:t>
      </w:r>
      <w:r>
        <w:rPr>
          <w:rFonts w:eastAsia="Calibri"/>
          <w:noProof w:val="0"/>
        </w:rPr>
        <w:t xml:space="preserve"> i član</w:t>
      </w:r>
      <w:r w:rsidRPr="004B1B58">
        <w:rPr>
          <w:rFonts w:eastAsia="Calibri"/>
          <w:noProof w:val="0"/>
        </w:rPr>
        <w:t>;</w:t>
      </w:r>
    </w:p>
    <w:p w14:paraId="20D20855" w14:textId="7A1C91F0" w:rsidR="00486D65" w:rsidRPr="00133F57" w:rsidRDefault="00486D65" w:rsidP="00133F57">
      <w:pPr>
        <w:tabs>
          <w:tab w:val="left" w:pos="360"/>
        </w:tabs>
        <w:spacing w:line="360" w:lineRule="auto"/>
        <w:jc w:val="both"/>
      </w:pPr>
      <w:r>
        <w:rPr>
          <w:rFonts w:eastAsia="Calibri"/>
          <w:noProof w:val="0"/>
        </w:rPr>
        <w:t>Dr</w:t>
      </w:r>
      <w:r w:rsidRPr="004B1B58">
        <w:rPr>
          <w:rFonts w:eastAsia="Calibri"/>
          <w:noProof w:val="0"/>
        </w:rPr>
        <w:t>.</w:t>
      </w:r>
      <w:r>
        <w:rPr>
          <w:rFonts w:eastAsia="Calibri"/>
          <w:noProof w:val="0"/>
        </w:rPr>
        <w:t xml:space="preserve"> Hamza Karčić,</w:t>
      </w:r>
      <w:r w:rsidRPr="004B1B58">
        <w:rPr>
          <w:rFonts w:eastAsia="Calibri"/>
          <w:noProof w:val="0"/>
        </w:rPr>
        <w:t xml:space="preserve"> vanredni profesor na Fakultetu političkih nauka </w:t>
      </w:r>
      <w:r>
        <w:rPr>
          <w:rFonts w:eastAsia="Calibri"/>
          <w:noProof w:val="0"/>
        </w:rPr>
        <w:t xml:space="preserve">Univerziteta </w:t>
      </w:r>
      <w:r w:rsidRPr="004B1B58">
        <w:rPr>
          <w:rFonts w:eastAsia="Calibri"/>
          <w:noProof w:val="0"/>
        </w:rPr>
        <w:t xml:space="preserve">u </w:t>
      </w:r>
      <w:r>
        <w:rPr>
          <w:rFonts w:eastAsia="Calibri"/>
          <w:noProof w:val="0"/>
        </w:rPr>
        <w:t xml:space="preserve">Sarajevu, </w:t>
      </w:r>
      <w:r w:rsidRPr="004B1B58">
        <w:rPr>
          <w:rFonts w:eastAsia="Calibri"/>
          <w:noProof w:val="0"/>
        </w:rPr>
        <w:t>član.</w:t>
      </w:r>
    </w:p>
    <w:p w14:paraId="34965A27" w14:textId="77777777" w:rsidR="00486D65" w:rsidRDefault="00486D65" w:rsidP="00486D65">
      <w:pPr>
        <w:spacing w:line="312" w:lineRule="auto"/>
        <w:jc w:val="right"/>
        <w:rPr>
          <w:b/>
          <w:lang w:val="hr-BA"/>
        </w:rPr>
      </w:pPr>
    </w:p>
    <w:p w14:paraId="070D69A1" w14:textId="77777777" w:rsidR="00486D65" w:rsidRPr="008F54D2" w:rsidRDefault="00486D65" w:rsidP="00486D65">
      <w:pPr>
        <w:spacing w:line="312" w:lineRule="auto"/>
        <w:jc w:val="center"/>
        <w:rPr>
          <w:b/>
          <w:lang w:val="hr-BA"/>
        </w:rPr>
      </w:pPr>
      <w:r w:rsidRPr="008F54D2">
        <w:rPr>
          <w:b/>
          <w:lang w:val="hr-BA"/>
        </w:rPr>
        <w:t>VIJEĆU FAKULTETA POLITIČKIH NAUKA</w:t>
      </w:r>
    </w:p>
    <w:p w14:paraId="289A08B3" w14:textId="77777777" w:rsidR="00486D65" w:rsidRDefault="00486D65" w:rsidP="00486D65">
      <w:pPr>
        <w:spacing w:line="312" w:lineRule="auto"/>
        <w:jc w:val="center"/>
        <w:rPr>
          <w:b/>
          <w:lang w:val="hr-BA"/>
        </w:rPr>
      </w:pPr>
      <w:r w:rsidRPr="008F54D2">
        <w:rPr>
          <w:b/>
          <w:lang w:val="hr-BA"/>
        </w:rPr>
        <w:t>UNIVERZITETA U SARAJEVU</w:t>
      </w:r>
    </w:p>
    <w:p w14:paraId="384C923F" w14:textId="77777777" w:rsidR="00486D65" w:rsidRPr="008F54D2" w:rsidRDefault="00486D65" w:rsidP="00486D65">
      <w:pPr>
        <w:spacing w:line="312" w:lineRule="auto"/>
        <w:rPr>
          <w:b/>
          <w:lang w:val="hr-BA"/>
        </w:rPr>
      </w:pPr>
    </w:p>
    <w:p w14:paraId="6C933ED8" w14:textId="77777777" w:rsidR="00486D65" w:rsidRPr="008F54D2" w:rsidRDefault="00486D65" w:rsidP="00486D65">
      <w:pPr>
        <w:spacing w:line="312" w:lineRule="auto"/>
        <w:rPr>
          <w:lang w:val="hr-BA"/>
        </w:rPr>
      </w:pPr>
    </w:p>
    <w:p w14:paraId="67DEDB01" w14:textId="09A85A6D" w:rsidR="00486D65" w:rsidRPr="00B552CB" w:rsidRDefault="00486D65" w:rsidP="00486D65">
      <w:pPr>
        <w:spacing w:line="360" w:lineRule="auto"/>
        <w:jc w:val="both"/>
        <w:rPr>
          <w:rFonts w:eastAsia="Calibri"/>
          <w:noProof w:val="0"/>
        </w:rPr>
      </w:pPr>
      <w:r>
        <w:t xml:space="preserve">                    Prethodno je O</w:t>
      </w:r>
      <w:r w:rsidRPr="008F54D2">
        <w:t>dlukom Sena</w:t>
      </w:r>
      <w:r>
        <w:t xml:space="preserve">ta Univerziteta u Sarajevu broj 01-286/18 </w:t>
      </w:r>
      <w:r w:rsidRPr="008F54D2">
        <w:t xml:space="preserve">od </w:t>
      </w:r>
      <w:r>
        <w:t xml:space="preserve">28. 03.2018. </w:t>
      </w:r>
      <w:r w:rsidRPr="008F54D2">
        <w:t xml:space="preserve">godine odobrena izrada </w:t>
      </w:r>
      <w:r>
        <w:t>dokt</w:t>
      </w:r>
      <w:r w:rsidR="003B2758">
        <w:t xml:space="preserve">orske disertacije kandidata </w:t>
      </w:r>
      <w:r>
        <w:t xml:space="preserve">Mirsada Kalajdžića, </w:t>
      </w:r>
      <w:r w:rsidRPr="008F54D2">
        <w:t>pod naslovom</w:t>
      </w:r>
      <w:r w:rsidRPr="00F72FF7">
        <w:t xml:space="preserve"> </w:t>
      </w:r>
      <w:r>
        <w:t>„</w:t>
      </w:r>
      <w:bookmarkStart w:id="0" w:name="_Hlk86307746"/>
      <w:r>
        <w:t>Političko</w:t>
      </w:r>
      <w:r w:rsidR="00C557FD">
        <w:t xml:space="preserve"> </w:t>
      </w:r>
      <w:r>
        <w:t>-</w:t>
      </w:r>
      <w:r w:rsidR="00C557FD">
        <w:t xml:space="preserve"> </w:t>
      </w:r>
      <w:r>
        <w:t>kulturološke determinante identiteta bosanskohercegovačke i turske zajednice u SR Njemačkoj</w:t>
      </w:r>
      <w:bookmarkEnd w:id="0"/>
      <w:r>
        <w:rPr>
          <w:rFonts w:eastAsia="Calibri"/>
        </w:rPr>
        <w:t>“</w:t>
      </w:r>
      <w:r>
        <w:rPr>
          <w:rFonts w:eastAsia="Calibri"/>
          <w:noProof w:val="0"/>
        </w:rPr>
        <w:t>.</w:t>
      </w:r>
    </w:p>
    <w:p w14:paraId="598777C4" w14:textId="3517A032" w:rsidR="00486D65" w:rsidRDefault="00486D65" w:rsidP="00486D65">
      <w:pPr>
        <w:spacing w:line="360" w:lineRule="auto"/>
        <w:jc w:val="both"/>
        <w:rPr>
          <w:rFonts w:eastAsia="Calibri"/>
          <w:noProof w:val="0"/>
        </w:rPr>
      </w:pPr>
      <w:r>
        <w:t xml:space="preserve">                     </w:t>
      </w:r>
      <w:r w:rsidRPr="008F54D2">
        <w:t>Na osnovu člana 59</w:t>
      </w:r>
      <w:r>
        <w:t>.</w:t>
      </w:r>
      <w:r w:rsidRPr="008F54D2">
        <w:t xml:space="preserve"> tačka m</w:t>
      </w:r>
      <w:r>
        <w:t>.</w:t>
      </w:r>
      <w:r w:rsidRPr="008F54D2">
        <w:t xml:space="preserve"> Statuta Univerziteta u Sarajevu, a u skladu sa odredbama članova 59, 36, 40, 41, 42 i 43</w:t>
      </w:r>
      <w:r w:rsidR="00FE513E">
        <w:t>.</w:t>
      </w:r>
      <w:r w:rsidRPr="008F54D2">
        <w:t xml:space="preserve"> Pravila o studiranju Trećeg ciklusa studija na Univerzitetu u </w:t>
      </w:r>
      <w:r w:rsidRPr="004B1B58">
        <w:t xml:space="preserve">Sarajevu, </w:t>
      </w:r>
      <w:r w:rsidRPr="00FE513E">
        <w:t xml:space="preserve">Senat je, na </w:t>
      </w:r>
      <w:r w:rsidR="00FE513E" w:rsidRPr="00FE513E">
        <w:t xml:space="preserve">29. elektronskoj </w:t>
      </w:r>
      <w:r w:rsidRPr="00FE513E">
        <w:t>sjednici održanoj</w:t>
      </w:r>
      <w:r w:rsidR="00FE513E" w:rsidRPr="00FE513E">
        <w:t xml:space="preserve"> 22.07.2021. </w:t>
      </w:r>
      <w:r w:rsidRPr="00FE513E">
        <w:rPr>
          <w:rFonts w:eastAsia="Calibri"/>
          <w:noProof w:val="0"/>
        </w:rPr>
        <w:t>godine</w:t>
      </w:r>
      <w:r w:rsidRPr="00FE513E">
        <w:t xml:space="preserve">, donio Odluku o obrazovanju Komisije za ocjenu radne verzije doktorske disertacije kandidata Mirsada Kalajdžića pod naslovom: </w:t>
      </w:r>
      <w:r w:rsidRPr="00FE513E">
        <w:rPr>
          <w:rFonts w:eastAsia="Calibri"/>
          <w:noProof w:val="0"/>
        </w:rPr>
        <w:t>„Političko</w:t>
      </w:r>
      <w:r w:rsidR="00C557FD">
        <w:rPr>
          <w:rFonts w:eastAsia="Calibri"/>
          <w:noProof w:val="0"/>
        </w:rPr>
        <w:t xml:space="preserve"> </w:t>
      </w:r>
      <w:r w:rsidRPr="00FE513E">
        <w:rPr>
          <w:rFonts w:eastAsia="Calibri"/>
          <w:noProof w:val="0"/>
        </w:rPr>
        <w:t>-</w:t>
      </w:r>
      <w:r w:rsidR="00C557FD">
        <w:rPr>
          <w:rFonts w:eastAsia="Calibri"/>
          <w:noProof w:val="0"/>
        </w:rPr>
        <w:t xml:space="preserve"> </w:t>
      </w:r>
      <w:r w:rsidRPr="00FE513E">
        <w:rPr>
          <w:rFonts w:eastAsia="Calibri"/>
          <w:noProof w:val="0"/>
        </w:rPr>
        <w:t>kulturološke determinante identiteta bosanskohercegovačke i turske zajednice u SR Njemačkoj“,</w:t>
      </w:r>
      <w:r w:rsidRPr="004B1B58">
        <w:rPr>
          <w:rFonts w:eastAsia="Calibri"/>
          <w:noProof w:val="0"/>
        </w:rPr>
        <w:t xml:space="preserve"> broj</w:t>
      </w:r>
      <w:r w:rsidR="00FE513E">
        <w:rPr>
          <w:rFonts w:eastAsia="Calibri"/>
          <w:noProof w:val="0"/>
        </w:rPr>
        <w:t>: 01-12-118/21</w:t>
      </w:r>
      <w:r w:rsidRPr="004B1B58">
        <w:rPr>
          <w:rFonts w:eastAsia="Calibri"/>
          <w:noProof w:val="0"/>
        </w:rPr>
        <w:t>, u sljedećem sastavu:</w:t>
      </w:r>
      <w:r w:rsidRPr="008F54D2">
        <w:rPr>
          <w:rFonts w:eastAsia="Calibri"/>
          <w:noProof w:val="0"/>
        </w:rPr>
        <w:t xml:space="preserve"> </w:t>
      </w:r>
    </w:p>
    <w:p w14:paraId="3D0A7CBC" w14:textId="77777777" w:rsidR="00486D65" w:rsidRPr="004B1B58" w:rsidRDefault="00486D65" w:rsidP="00486D65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eastAsia="Calibri"/>
          <w:noProof w:val="0"/>
        </w:rPr>
      </w:pPr>
      <w:r>
        <w:rPr>
          <w:rFonts w:eastAsia="Calibri"/>
          <w:noProof w:val="0"/>
        </w:rPr>
        <w:t>Dr. Jusuf Žiga</w:t>
      </w:r>
      <w:r w:rsidRPr="004B1B58">
        <w:rPr>
          <w:rFonts w:eastAsia="Calibri"/>
          <w:noProof w:val="0"/>
        </w:rPr>
        <w:t xml:space="preserve">, profesor </w:t>
      </w:r>
      <w:r w:rsidR="00FE513E">
        <w:rPr>
          <w:rFonts w:eastAsia="Calibri"/>
          <w:noProof w:val="0"/>
        </w:rPr>
        <w:t>emeritus</w:t>
      </w:r>
      <w:r>
        <w:rPr>
          <w:rFonts w:eastAsia="Calibri"/>
          <w:noProof w:val="0"/>
        </w:rPr>
        <w:t xml:space="preserve">, </w:t>
      </w:r>
      <w:r w:rsidRPr="004B1B58">
        <w:rPr>
          <w:rFonts w:eastAsia="Calibri"/>
          <w:noProof w:val="0"/>
        </w:rPr>
        <w:t>predsjednik;</w:t>
      </w:r>
    </w:p>
    <w:p w14:paraId="56600CAA" w14:textId="77777777" w:rsidR="00486D65" w:rsidRPr="004B1B58" w:rsidRDefault="00486D65" w:rsidP="00486D65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eastAsia="Calibri"/>
          <w:noProof w:val="0"/>
        </w:rPr>
      </w:pPr>
      <w:r>
        <w:rPr>
          <w:rFonts w:eastAsia="Calibri"/>
          <w:noProof w:val="0"/>
        </w:rPr>
        <w:t>Dr</w:t>
      </w:r>
      <w:r w:rsidRPr="004B1B58">
        <w:rPr>
          <w:rFonts w:eastAsia="Calibri"/>
          <w:noProof w:val="0"/>
        </w:rPr>
        <w:t xml:space="preserve">. </w:t>
      </w:r>
      <w:r>
        <w:rPr>
          <w:rFonts w:eastAsia="Calibri"/>
          <w:noProof w:val="0"/>
        </w:rPr>
        <w:t>Elmir Sadiković</w:t>
      </w:r>
      <w:r w:rsidRPr="004B1B58">
        <w:rPr>
          <w:rFonts w:eastAsia="Calibri"/>
          <w:noProof w:val="0"/>
        </w:rPr>
        <w:t xml:space="preserve">, vanredni profesor na Fakultetu političkih nauka </w:t>
      </w:r>
      <w:r>
        <w:rPr>
          <w:rFonts w:eastAsia="Calibri"/>
          <w:noProof w:val="0"/>
        </w:rPr>
        <w:t xml:space="preserve">Univerziteta u Sarajevu, </w:t>
      </w:r>
      <w:r w:rsidRPr="004B1B58">
        <w:rPr>
          <w:rFonts w:eastAsia="Calibri"/>
          <w:noProof w:val="0"/>
        </w:rPr>
        <w:t>mentor</w:t>
      </w:r>
      <w:r>
        <w:rPr>
          <w:rFonts w:eastAsia="Calibri"/>
          <w:noProof w:val="0"/>
        </w:rPr>
        <w:t xml:space="preserve"> i član</w:t>
      </w:r>
      <w:r w:rsidRPr="004B1B58">
        <w:rPr>
          <w:rFonts w:eastAsia="Calibri"/>
          <w:noProof w:val="0"/>
        </w:rPr>
        <w:t>;</w:t>
      </w:r>
    </w:p>
    <w:p w14:paraId="3DD2C3D4" w14:textId="77777777" w:rsidR="00486D65" w:rsidRPr="008F54D2" w:rsidRDefault="00486D65" w:rsidP="00486D65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>
        <w:rPr>
          <w:rFonts w:eastAsia="Calibri"/>
          <w:noProof w:val="0"/>
        </w:rPr>
        <w:t>Dr</w:t>
      </w:r>
      <w:r w:rsidRPr="004B1B58">
        <w:rPr>
          <w:rFonts w:eastAsia="Calibri"/>
          <w:noProof w:val="0"/>
        </w:rPr>
        <w:t xml:space="preserve">. </w:t>
      </w:r>
      <w:r>
        <w:rPr>
          <w:rFonts w:eastAsia="Calibri"/>
          <w:noProof w:val="0"/>
        </w:rPr>
        <w:t>Hamza Karčić</w:t>
      </w:r>
      <w:r w:rsidRPr="004B1B58">
        <w:rPr>
          <w:rFonts w:eastAsia="Calibri"/>
          <w:noProof w:val="0"/>
        </w:rPr>
        <w:t xml:space="preserve">, vanredni profesor na Fakultetu političkih nauka </w:t>
      </w:r>
      <w:r>
        <w:rPr>
          <w:rFonts w:eastAsia="Calibri"/>
          <w:noProof w:val="0"/>
        </w:rPr>
        <w:t xml:space="preserve">Univerziteta </w:t>
      </w:r>
      <w:r w:rsidRPr="004B1B58">
        <w:rPr>
          <w:rFonts w:eastAsia="Calibri"/>
          <w:noProof w:val="0"/>
        </w:rPr>
        <w:t xml:space="preserve">u </w:t>
      </w:r>
      <w:r>
        <w:rPr>
          <w:rFonts w:eastAsia="Calibri"/>
          <w:noProof w:val="0"/>
        </w:rPr>
        <w:t xml:space="preserve">Sarajevu, </w:t>
      </w:r>
      <w:r w:rsidRPr="004B1B58">
        <w:rPr>
          <w:rFonts w:eastAsia="Calibri"/>
          <w:noProof w:val="0"/>
        </w:rPr>
        <w:t>član.</w:t>
      </w:r>
    </w:p>
    <w:p w14:paraId="3A4F0F7C" w14:textId="77777777" w:rsidR="00486D65" w:rsidRDefault="00486D65" w:rsidP="00486D65">
      <w:pPr>
        <w:spacing w:line="360" w:lineRule="auto"/>
        <w:jc w:val="both"/>
        <w:rPr>
          <w:rFonts w:eastAsia="Calibri"/>
          <w:b/>
          <w:noProof w:val="0"/>
        </w:rPr>
      </w:pPr>
    </w:p>
    <w:p w14:paraId="0611C857" w14:textId="30A22164" w:rsidR="00486D65" w:rsidRPr="008F54D2" w:rsidRDefault="00486D65" w:rsidP="00486D65">
      <w:pPr>
        <w:spacing w:line="360" w:lineRule="auto"/>
        <w:jc w:val="both"/>
      </w:pPr>
      <w:r>
        <w:rPr>
          <w:rFonts w:eastAsia="Calibri"/>
          <w:b/>
          <w:noProof w:val="0"/>
        </w:rPr>
        <w:t xml:space="preserve">                </w:t>
      </w:r>
      <w:r w:rsidRPr="008F54D2">
        <w:t>U skladu sa članom 41. Pravila studiranja za treći ciklus studija na Univerzitetu u Sarajevu, dana 1</w:t>
      </w:r>
      <w:r>
        <w:t>4</w:t>
      </w:r>
      <w:r w:rsidRPr="008F54D2">
        <w:t>.0</w:t>
      </w:r>
      <w:r>
        <w:t>9</w:t>
      </w:r>
      <w:r w:rsidRPr="008F54D2">
        <w:t xml:space="preserve">.2021. godine zakazana je i održana prezentacija </w:t>
      </w:r>
      <w:r w:rsidRPr="008F54D2">
        <w:rPr>
          <w:b/>
        </w:rPr>
        <w:t>radne verzije</w:t>
      </w:r>
      <w:r w:rsidRPr="008F54D2">
        <w:t xml:space="preserve"> projekta doktorske disertacije </w:t>
      </w:r>
      <w:r>
        <w:t>kandidata Mirsada Kalajdžića.</w:t>
      </w:r>
      <w:r w:rsidRPr="008F54D2">
        <w:t xml:space="preserve"> Nakon što su članovi Komisije saslušali  izlaganje </w:t>
      </w:r>
      <w:r>
        <w:t xml:space="preserve">i prezentaciju </w:t>
      </w:r>
      <w:r w:rsidRPr="008F54D2">
        <w:t xml:space="preserve"> radn</w:t>
      </w:r>
      <w:r>
        <w:t>e</w:t>
      </w:r>
      <w:r w:rsidRPr="008F54D2">
        <w:t xml:space="preserve"> verzij</w:t>
      </w:r>
      <w:r>
        <w:t>e</w:t>
      </w:r>
      <w:r w:rsidRPr="008F54D2">
        <w:t xml:space="preserve"> projekta doktorske disertacije kandidatu su </w:t>
      </w:r>
      <w:r>
        <w:t>sugerisane</w:t>
      </w:r>
      <w:r w:rsidR="0029761D">
        <w:t xml:space="preserve"> određene</w:t>
      </w:r>
      <w:r>
        <w:t xml:space="preserve"> </w:t>
      </w:r>
      <w:r w:rsidR="00C557FD">
        <w:t>korekcije u sadržaju</w:t>
      </w:r>
      <w:r w:rsidRPr="008F54D2">
        <w:t xml:space="preserve"> radne verzije projekta doktorske disertacije.</w:t>
      </w:r>
    </w:p>
    <w:p w14:paraId="733F5F3C" w14:textId="3C5AE074" w:rsidR="00486D65" w:rsidRPr="008F54D2" w:rsidRDefault="00486D65" w:rsidP="00486D65">
      <w:pPr>
        <w:spacing w:line="360" w:lineRule="auto"/>
        <w:jc w:val="both"/>
      </w:pPr>
      <w:r w:rsidRPr="008F54D2">
        <w:lastRenderedPageBreak/>
        <w:t xml:space="preserve">Radna verzija doktorske disertacije je nakon </w:t>
      </w:r>
      <w:r>
        <w:t>korekcija</w:t>
      </w:r>
      <w:r w:rsidRPr="008F54D2">
        <w:t xml:space="preserve"> u skladu sa sugestijama Komisije upućena na Univerzitet, na softversku provjeru</w:t>
      </w:r>
      <w:r>
        <w:t xml:space="preserve"> i</w:t>
      </w:r>
      <w:r w:rsidRPr="008F54D2">
        <w:t xml:space="preserve"> detekciju plagijarizma</w:t>
      </w:r>
      <w:r>
        <w:t>.</w:t>
      </w:r>
      <w:r w:rsidRPr="008F54D2">
        <w:t xml:space="preserve"> </w:t>
      </w:r>
      <w:r>
        <w:t>N</w:t>
      </w:r>
      <w:r w:rsidRPr="008F54D2">
        <w:t xml:space="preserve">akon </w:t>
      </w:r>
      <w:r>
        <w:t>izvještaja o detekciji plagijarizma kandidat je izvršio dodatne korekcije</w:t>
      </w:r>
      <w:r w:rsidR="00C557FD">
        <w:t xml:space="preserve"> i otklonio uočene nedostatke, te </w:t>
      </w:r>
      <w:r>
        <w:t xml:space="preserve"> dostavio</w:t>
      </w:r>
      <w:r w:rsidRPr="008F54D2">
        <w:t xml:space="preserve"> </w:t>
      </w:r>
      <w:r w:rsidRPr="009B36BE">
        <w:rPr>
          <w:bCs/>
        </w:rPr>
        <w:t>korigovanu verziju</w:t>
      </w:r>
      <w:r w:rsidRPr="008F54D2">
        <w:t xml:space="preserve"> projekta doktorske disertacije.</w:t>
      </w:r>
    </w:p>
    <w:p w14:paraId="61357263" w14:textId="77777777" w:rsidR="00486D65" w:rsidRDefault="00486D65" w:rsidP="00486D65">
      <w:pPr>
        <w:spacing w:line="360" w:lineRule="auto"/>
        <w:jc w:val="both"/>
      </w:pPr>
      <w:r w:rsidRPr="008F54D2">
        <w:t>Na osnovu člana 43. stav (1) Pravila studiranja za treći ciklus studija na Univerzitetu u Sarajevu, Komisija je sačinila slijedeći</w:t>
      </w:r>
      <w:r>
        <w:t>:</w:t>
      </w:r>
    </w:p>
    <w:p w14:paraId="5A7227E4" w14:textId="77777777" w:rsidR="00486D65" w:rsidRPr="008F54D2" w:rsidRDefault="00486D65" w:rsidP="00486D65">
      <w:pPr>
        <w:spacing w:line="312" w:lineRule="auto"/>
        <w:jc w:val="both"/>
        <w:rPr>
          <w:b/>
        </w:rPr>
      </w:pPr>
    </w:p>
    <w:p w14:paraId="68712D31" w14:textId="77777777" w:rsidR="00486D65" w:rsidRPr="00720010" w:rsidRDefault="00486D65" w:rsidP="00486D65">
      <w:pPr>
        <w:jc w:val="center"/>
        <w:rPr>
          <w:b/>
          <w:sz w:val="28"/>
          <w:szCs w:val="28"/>
        </w:rPr>
      </w:pPr>
      <w:r w:rsidRPr="00720010">
        <w:rPr>
          <w:b/>
          <w:sz w:val="28"/>
          <w:szCs w:val="28"/>
        </w:rPr>
        <w:t xml:space="preserve">I Z V J E Š T A J </w:t>
      </w:r>
    </w:p>
    <w:p w14:paraId="58DFA90F" w14:textId="77777777" w:rsidR="00486D65" w:rsidRPr="00720010" w:rsidRDefault="00486D65" w:rsidP="00486D65">
      <w:pPr>
        <w:jc w:val="center"/>
        <w:rPr>
          <w:b/>
          <w:sz w:val="28"/>
          <w:szCs w:val="28"/>
        </w:rPr>
      </w:pPr>
    </w:p>
    <w:p w14:paraId="176592BF" w14:textId="77777777" w:rsidR="00486D65" w:rsidRPr="00720010" w:rsidRDefault="00486D65" w:rsidP="00486D65">
      <w:pPr>
        <w:jc w:val="center"/>
        <w:rPr>
          <w:b/>
          <w:sz w:val="28"/>
          <w:szCs w:val="28"/>
        </w:rPr>
      </w:pPr>
      <w:r w:rsidRPr="00720010">
        <w:rPr>
          <w:b/>
          <w:sz w:val="28"/>
          <w:szCs w:val="28"/>
        </w:rPr>
        <w:t>O OCJENI RADNE VERZIJE DOKTORSKE DISERTACIJE</w:t>
      </w:r>
    </w:p>
    <w:p w14:paraId="2EBB6B40" w14:textId="77777777" w:rsidR="00486D65" w:rsidRPr="00720010" w:rsidRDefault="00486D65" w:rsidP="00486D65">
      <w:pPr>
        <w:jc w:val="center"/>
        <w:rPr>
          <w:b/>
        </w:rPr>
      </w:pPr>
    </w:p>
    <w:p w14:paraId="670E4320" w14:textId="77777777" w:rsidR="00486D65" w:rsidRPr="008F54D2" w:rsidRDefault="00486D65" w:rsidP="00486D65">
      <w:pPr>
        <w:spacing w:line="312" w:lineRule="auto"/>
        <w:jc w:val="both"/>
      </w:pPr>
    </w:p>
    <w:p w14:paraId="29320A67" w14:textId="77777777" w:rsidR="00486D65" w:rsidRDefault="00486D65" w:rsidP="00486D65">
      <w:pPr>
        <w:spacing w:line="312" w:lineRule="auto"/>
        <w:jc w:val="both"/>
        <w:rPr>
          <w:b/>
        </w:rPr>
      </w:pPr>
      <w:bookmarkStart w:id="1" w:name="_Toc50269072"/>
      <w:r w:rsidRPr="00A640E6">
        <w:rPr>
          <w:b/>
        </w:rPr>
        <w:t>BIOGRAFIJA I BIBLIOGRAFIJA</w:t>
      </w:r>
      <w:bookmarkEnd w:id="1"/>
      <w:r w:rsidRPr="00A640E6">
        <w:rPr>
          <w:b/>
        </w:rPr>
        <w:t xml:space="preserve"> KANDIDATA</w:t>
      </w:r>
    </w:p>
    <w:p w14:paraId="7FC5DAD8" w14:textId="77777777" w:rsidR="00486D65" w:rsidRPr="00720010" w:rsidRDefault="00486D65" w:rsidP="00486D65">
      <w:pPr>
        <w:spacing w:line="312" w:lineRule="auto"/>
        <w:jc w:val="both"/>
        <w:rPr>
          <w:b/>
        </w:rPr>
      </w:pPr>
    </w:p>
    <w:p w14:paraId="646990F8" w14:textId="77777777" w:rsidR="00486D65" w:rsidRPr="00B552CB" w:rsidRDefault="00486D65" w:rsidP="00486D6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B552CB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Ime i prezime: Mirsad Kalajdžić</w:t>
      </w:r>
    </w:p>
    <w:p w14:paraId="40EB67B7" w14:textId="77777777" w:rsidR="00486D65" w:rsidRPr="00B552CB" w:rsidRDefault="00486D65" w:rsidP="00486D6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</w:p>
    <w:p w14:paraId="21F6A75B" w14:textId="77777777" w:rsidR="00486D65" w:rsidRPr="00B552CB" w:rsidRDefault="00486D65" w:rsidP="00486D6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B552CB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Datum i mjesto rođenja: 11.01.1967., Glodi-Zvornik</w:t>
      </w:r>
    </w:p>
    <w:p w14:paraId="0E7F19AA" w14:textId="77777777" w:rsidR="00486D65" w:rsidRPr="00B552CB" w:rsidRDefault="00486D65" w:rsidP="00486D6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</w:p>
    <w:p w14:paraId="3D084CCD" w14:textId="77777777" w:rsidR="00486D65" w:rsidRPr="00B552CB" w:rsidRDefault="00486D65" w:rsidP="00486D6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B552CB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Adresa stanovanja: Adema Buće 60 do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, Sarajevo</w:t>
      </w:r>
    </w:p>
    <w:p w14:paraId="0277173D" w14:textId="77777777" w:rsidR="00486D65" w:rsidRPr="00B552CB" w:rsidRDefault="00486D65" w:rsidP="00486D6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</w:p>
    <w:p w14:paraId="2DC32C91" w14:textId="77777777" w:rsidR="00486D65" w:rsidRPr="00B552CB" w:rsidRDefault="00486D65" w:rsidP="00486D6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B552CB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Telefon: +387 61 130 225</w:t>
      </w:r>
    </w:p>
    <w:p w14:paraId="3391935E" w14:textId="77777777" w:rsidR="00486D65" w:rsidRPr="00B552CB" w:rsidRDefault="00486D65" w:rsidP="00486D6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</w:p>
    <w:p w14:paraId="72CF3BB6" w14:textId="77777777" w:rsidR="00486D65" w:rsidRDefault="00486D65" w:rsidP="00486D6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B552CB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E-mail: </w:t>
      </w:r>
      <w:hyperlink r:id="rId7" w:history="1">
        <w:r w:rsidRPr="00B552CB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kalajdzic_m@hotmail.com</w:t>
        </w:r>
      </w:hyperlink>
      <w:r w:rsidRPr="00B552CB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; </w:t>
      </w:r>
      <w:hyperlink r:id="rId8" w:history="1">
        <w:r w:rsidRPr="00825FF2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mirsad.kalajdzic@rijaset.ba</w:t>
        </w:r>
      </w:hyperlink>
    </w:p>
    <w:p w14:paraId="1332A8A9" w14:textId="77777777" w:rsidR="00486D65" w:rsidRPr="00B552CB" w:rsidRDefault="00486D65" w:rsidP="00486D6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</w:p>
    <w:p w14:paraId="197D1278" w14:textId="77777777" w:rsidR="00486D65" w:rsidRPr="00B552CB" w:rsidRDefault="00486D65" w:rsidP="00486D6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</w:p>
    <w:p w14:paraId="6E3A4C79" w14:textId="77777777" w:rsidR="00486D65" w:rsidRPr="00B552CB" w:rsidRDefault="00486D65" w:rsidP="00486D65">
      <w:pPr>
        <w:spacing w:line="360" w:lineRule="auto"/>
        <w:jc w:val="both"/>
        <w:rPr>
          <w:b/>
          <w:bCs/>
        </w:rPr>
      </w:pPr>
      <w:r w:rsidRPr="00B552CB">
        <w:rPr>
          <w:b/>
          <w:bCs/>
        </w:rPr>
        <w:t>OBRAZOVANJE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515"/>
      </w:tblGrid>
      <w:tr w:rsidR="00486D65" w:rsidRPr="002E36E9" w14:paraId="31F46D57" w14:textId="77777777" w:rsidTr="008E1976">
        <w:tc>
          <w:tcPr>
            <w:tcW w:w="4617" w:type="dxa"/>
          </w:tcPr>
          <w:p w14:paraId="4D94B7B7" w14:textId="77777777" w:rsidR="00486D65" w:rsidRPr="002E36E9" w:rsidRDefault="00486D65" w:rsidP="008E1976">
            <w:pPr>
              <w:spacing w:line="360" w:lineRule="auto"/>
              <w:jc w:val="center"/>
            </w:pPr>
            <w:r w:rsidRPr="002E36E9">
              <w:t>Naziv institucije</w:t>
            </w:r>
          </w:p>
        </w:tc>
        <w:tc>
          <w:tcPr>
            <w:tcW w:w="4625" w:type="dxa"/>
          </w:tcPr>
          <w:p w14:paraId="5D58C7C3" w14:textId="77777777" w:rsidR="00486D65" w:rsidRPr="002E36E9" w:rsidRDefault="00486D65" w:rsidP="008E1976">
            <w:pPr>
              <w:spacing w:line="360" w:lineRule="auto"/>
              <w:jc w:val="center"/>
            </w:pPr>
            <w:r w:rsidRPr="002E36E9">
              <w:t>Kvalifikacija</w:t>
            </w:r>
          </w:p>
        </w:tc>
      </w:tr>
      <w:tr w:rsidR="00486D65" w:rsidRPr="002E36E9" w14:paraId="48DA7A60" w14:textId="77777777" w:rsidTr="008E1976">
        <w:tc>
          <w:tcPr>
            <w:tcW w:w="4617" w:type="dxa"/>
          </w:tcPr>
          <w:p w14:paraId="091372DB" w14:textId="77777777" w:rsidR="00486D65" w:rsidRPr="002E36E9" w:rsidRDefault="00486D65" w:rsidP="008E1976">
            <w:pPr>
              <w:spacing w:line="360" w:lineRule="auto"/>
              <w:jc w:val="both"/>
            </w:pPr>
            <w:r w:rsidRPr="002E36E9">
              <w:t>Univerzitet  „Marmaraˮ Direkcija instituta društvenih nauka</w:t>
            </w:r>
          </w:p>
        </w:tc>
        <w:tc>
          <w:tcPr>
            <w:tcW w:w="4625" w:type="dxa"/>
          </w:tcPr>
          <w:p w14:paraId="4A2A03A4" w14:textId="77777777" w:rsidR="00486D65" w:rsidRPr="002E36E9" w:rsidRDefault="00486D65" w:rsidP="008E1976">
            <w:pPr>
              <w:spacing w:line="360" w:lineRule="auto"/>
              <w:jc w:val="both"/>
            </w:pPr>
            <w:r>
              <w:t>M</w:t>
            </w:r>
            <w:r w:rsidRPr="002E36E9">
              <w:t>agistar historije islama i umjetnosti</w:t>
            </w:r>
          </w:p>
        </w:tc>
      </w:tr>
      <w:tr w:rsidR="00486D65" w:rsidRPr="002E36E9" w14:paraId="68246E85" w14:textId="77777777" w:rsidTr="008E1976">
        <w:tc>
          <w:tcPr>
            <w:tcW w:w="4617" w:type="dxa"/>
          </w:tcPr>
          <w:p w14:paraId="00959FE0" w14:textId="77777777" w:rsidR="00486D65" w:rsidRPr="002E36E9" w:rsidRDefault="00486D65" w:rsidP="008E1976">
            <w:pPr>
              <w:spacing w:line="360" w:lineRule="auto"/>
              <w:jc w:val="both"/>
            </w:pPr>
            <w:r w:rsidRPr="002E36E9">
              <w:t>Fakultet Islamskih nauka u Sarajevu</w:t>
            </w:r>
          </w:p>
        </w:tc>
        <w:tc>
          <w:tcPr>
            <w:tcW w:w="4625" w:type="dxa"/>
          </w:tcPr>
          <w:p w14:paraId="0723168A" w14:textId="77777777" w:rsidR="00486D65" w:rsidRPr="002E36E9" w:rsidRDefault="00486D65" w:rsidP="008E1976">
            <w:pPr>
              <w:spacing w:line="360" w:lineRule="auto"/>
              <w:jc w:val="both"/>
            </w:pPr>
            <w:r>
              <w:t>P</w:t>
            </w:r>
            <w:r w:rsidRPr="002E36E9">
              <w:t>rofesor islamskih teoloških studija</w:t>
            </w:r>
          </w:p>
        </w:tc>
      </w:tr>
      <w:tr w:rsidR="00486D65" w:rsidRPr="002E36E9" w14:paraId="16B54027" w14:textId="77777777" w:rsidTr="008E1976">
        <w:tc>
          <w:tcPr>
            <w:tcW w:w="4617" w:type="dxa"/>
          </w:tcPr>
          <w:p w14:paraId="58B0C71C" w14:textId="77777777" w:rsidR="00486D65" w:rsidRPr="002E36E9" w:rsidRDefault="00486D65" w:rsidP="008E1976">
            <w:pPr>
              <w:spacing w:line="360" w:lineRule="auto"/>
              <w:jc w:val="both"/>
            </w:pPr>
            <w:r w:rsidRPr="002E36E9">
              <w:t>Gazi Husrev-begova medresa u Sarajevu</w:t>
            </w:r>
          </w:p>
        </w:tc>
        <w:tc>
          <w:tcPr>
            <w:tcW w:w="4625" w:type="dxa"/>
          </w:tcPr>
          <w:p w14:paraId="10D356CA" w14:textId="77777777" w:rsidR="00486D65" w:rsidRPr="002E36E9" w:rsidRDefault="00486D65" w:rsidP="008E1976">
            <w:pPr>
              <w:spacing w:line="360" w:lineRule="auto"/>
              <w:jc w:val="both"/>
            </w:pPr>
            <w:r>
              <w:t>S</w:t>
            </w:r>
            <w:r w:rsidRPr="002E36E9">
              <w:t>rednje obrazovanje</w:t>
            </w:r>
          </w:p>
        </w:tc>
      </w:tr>
      <w:tr w:rsidR="00486D65" w:rsidRPr="002E36E9" w14:paraId="7ADE0709" w14:textId="77777777" w:rsidTr="008E1976">
        <w:tc>
          <w:tcPr>
            <w:tcW w:w="4617" w:type="dxa"/>
          </w:tcPr>
          <w:p w14:paraId="426AD78F" w14:textId="77777777" w:rsidR="00486D65" w:rsidRPr="002E36E9" w:rsidRDefault="00486D65" w:rsidP="008E1976">
            <w:pPr>
              <w:spacing w:line="360" w:lineRule="auto"/>
              <w:jc w:val="both"/>
            </w:pPr>
            <w:r w:rsidRPr="002E36E9">
              <w:t>OŠ „ Ivo Andrić“ D. Kamenica - Zvornik</w:t>
            </w:r>
          </w:p>
        </w:tc>
        <w:tc>
          <w:tcPr>
            <w:tcW w:w="4625" w:type="dxa"/>
          </w:tcPr>
          <w:p w14:paraId="17DC560E" w14:textId="77777777" w:rsidR="00486D65" w:rsidRPr="002E36E9" w:rsidRDefault="00486D65" w:rsidP="008E1976">
            <w:pPr>
              <w:spacing w:line="360" w:lineRule="auto"/>
              <w:jc w:val="both"/>
            </w:pPr>
            <w:r>
              <w:t>O</w:t>
            </w:r>
            <w:r w:rsidRPr="002E36E9">
              <w:t>snovno obrazovanje</w:t>
            </w:r>
          </w:p>
        </w:tc>
      </w:tr>
    </w:tbl>
    <w:p w14:paraId="231383EB" w14:textId="77777777" w:rsidR="000659C5" w:rsidRDefault="000659C5" w:rsidP="00486D65">
      <w:pPr>
        <w:spacing w:line="360" w:lineRule="auto"/>
        <w:jc w:val="both"/>
        <w:rPr>
          <w:b/>
          <w:bCs/>
        </w:rPr>
      </w:pPr>
    </w:p>
    <w:p w14:paraId="3EB8A06B" w14:textId="77777777" w:rsidR="00486D65" w:rsidRPr="002E36E9" w:rsidRDefault="00486D65" w:rsidP="00486D65">
      <w:pPr>
        <w:spacing w:line="360" w:lineRule="auto"/>
        <w:jc w:val="both"/>
      </w:pPr>
      <w:r w:rsidRPr="00B12B0C">
        <w:rPr>
          <w:b/>
          <w:bCs/>
        </w:rPr>
        <w:t>STRANI JEZIK</w:t>
      </w:r>
      <w:r w:rsidRPr="002E36E9">
        <w:t xml:space="preserve"> [od 1 do 5 (1 = slabo, 5 = odlično 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257"/>
        <w:gridCol w:w="2250"/>
        <w:gridCol w:w="2257"/>
      </w:tblGrid>
      <w:tr w:rsidR="00486D65" w:rsidRPr="002E36E9" w14:paraId="2B0028BB" w14:textId="77777777" w:rsidTr="008E1976">
        <w:tc>
          <w:tcPr>
            <w:tcW w:w="2394" w:type="dxa"/>
          </w:tcPr>
          <w:p w14:paraId="4BEEFEBD" w14:textId="77777777" w:rsidR="00486D65" w:rsidRPr="002E36E9" w:rsidRDefault="00486D65" w:rsidP="008E1976">
            <w:pPr>
              <w:spacing w:line="360" w:lineRule="auto"/>
              <w:jc w:val="center"/>
            </w:pPr>
            <w:r w:rsidRPr="002E36E9">
              <w:t>Strani jezik</w:t>
            </w:r>
          </w:p>
        </w:tc>
        <w:tc>
          <w:tcPr>
            <w:tcW w:w="2394" w:type="dxa"/>
          </w:tcPr>
          <w:p w14:paraId="2AAF78A5" w14:textId="77777777" w:rsidR="00486D65" w:rsidRPr="002E36E9" w:rsidRDefault="00486D65" w:rsidP="008E1976">
            <w:pPr>
              <w:spacing w:line="360" w:lineRule="auto"/>
              <w:jc w:val="center"/>
            </w:pPr>
            <w:r w:rsidRPr="002E36E9">
              <w:t>Čitanje</w:t>
            </w:r>
          </w:p>
        </w:tc>
        <w:tc>
          <w:tcPr>
            <w:tcW w:w="2394" w:type="dxa"/>
          </w:tcPr>
          <w:p w14:paraId="28B41F92" w14:textId="77777777" w:rsidR="00486D65" w:rsidRPr="002E36E9" w:rsidRDefault="00486D65" w:rsidP="008E1976">
            <w:pPr>
              <w:spacing w:line="360" w:lineRule="auto"/>
              <w:jc w:val="center"/>
            </w:pPr>
            <w:r w:rsidRPr="002E36E9">
              <w:t>Govor</w:t>
            </w:r>
          </w:p>
        </w:tc>
        <w:tc>
          <w:tcPr>
            <w:tcW w:w="2394" w:type="dxa"/>
          </w:tcPr>
          <w:p w14:paraId="212BDE69" w14:textId="77777777" w:rsidR="00486D65" w:rsidRPr="002E36E9" w:rsidRDefault="00486D65" w:rsidP="008E1976">
            <w:pPr>
              <w:spacing w:line="360" w:lineRule="auto"/>
              <w:jc w:val="center"/>
            </w:pPr>
            <w:r w:rsidRPr="002E36E9">
              <w:t>Pisanje</w:t>
            </w:r>
          </w:p>
        </w:tc>
      </w:tr>
      <w:tr w:rsidR="00486D65" w:rsidRPr="002E36E9" w14:paraId="6B3F6258" w14:textId="77777777" w:rsidTr="008E1976">
        <w:tc>
          <w:tcPr>
            <w:tcW w:w="2394" w:type="dxa"/>
          </w:tcPr>
          <w:p w14:paraId="40274575" w14:textId="77777777" w:rsidR="00486D65" w:rsidRPr="002E36E9" w:rsidRDefault="00486D65" w:rsidP="008E1976">
            <w:pPr>
              <w:spacing w:line="360" w:lineRule="auto"/>
              <w:jc w:val="center"/>
            </w:pPr>
            <w:r w:rsidRPr="002E36E9">
              <w:t>Turski</w:t>
            </w:r>
          </w:p>
        </w:tc>
        <w:tc>
          <w:tcPr>
            <w:tcW w:w="2394" w:type="dxa"/>
          </w:tcPr>
          <w:p w14:paraId="3DA063D5" w14:textId="77777777" w:rsidR="00486D65" w:rsidRPr="002E36E9" w:rsidRDefault="00486D65" w:rsidP="008E1976">
            <w:pPr>
              <w:spacing w:line="360" w:lineRule="auto"/>
              <w:jc w:val="center"/>
            </w:pPr>
            <w:r w:rsidRPr="002E36E9">
              <w:t>5</w:t>
            </w:r>
          </w:p>
        </w:tc>
        <w:tc>
          <w:tcPr>
            <w:tcW w:w="2394" w:type="dxa"/>
          </w:tcPr>
          <w:p w14:paraId="4D22C369" w14:textId="77777777" w:rsidR="00486D65" w:rsidRPr="002E36E9" w:rsidRDefault="00486D65" w:rsidP="008E1976">
            <w:pPr>
              <w:spacing w:line="360" w:lineRule="auto"/>
              <w:jc w:val="center"/>
            </w:pPr>
            <w:r w:rsidRPr="002E36E9">
              <w:t>5</w:t>
            </w:r>
          </w:p>
        </w:tc>
        <w:tc>
          <w:tcPr>
            <w:tcW w:w="2394" w:type="dxa"/>
          </w:tcPr>
          <w:p w14:paraId="49AF759A" w14:textId="77777777" w:rsidR="00486D65" w:rsidRPr="002E36E9" w:rsidRDefault="00486D65" w:rsidP="008E1976">
            <w:pPr>
              <w:spacing w:line="360" w:lineRule="auto"/>
              <w:jc w:val="center"/>
            </w:pPr>
            <w:r w:rsidRPr="002E36E9">
              <w:t>5</w:t>
            </w:r>
          </w:p>
        </w:tc>
      </w:tr>
    </w:tbl>
    <w:p w14:paraId="79ACBC28" w14:textId="77777777" w:rsidR="00486D65" w:rsidRDefault="00486D65" w:rsidP="00486D65">
      <w:pPr>
        <w:spacing w:line="360" w:lineRule="auto"/>
        <w:rPr>
          <w:b/>
          <w:bCs/>
        </w:rPr>
      </w:pPr>
    </w:p>
    <w:p w14:paraId="72BB43D6" w14:textId="77777777" w:rsidR="00486D65" w:rsidRDefault="00486D65" w:rsidP="00486D65">
      <w:pPr>
        <w:spacing w:line="360" w:lineRule="auto"/>
        <w:rPr>
          <w:b/>
          <w:bCs/>
        </w:rPr>
      </w:pPr>
    </w:p>
    <w:p w14:paraId="15266BF2" w14:textId="77777777" w:rsidR="00486D65" w:rsidRPr="002E36E9" w:rsidRDefault="00486D65" w:rsidP="00486D65">
      <w:pPr>
        <w:spacing w:line="360" w:lineRule="auto"/>
      </w:pPr>
      <w:r w:rsidRPr="00B12B0C">
        <w:rPr>
          <w:b/>
          <w:bCs/>
        </w:rPr>
        <w:lastRenderedPageBreak/>
        <w:t>DODATNE VJEŠTINE/SPOSOBNOSTI</w:t>
      </w:r>
      <w:r w:rsidRPr="00B12B0C">
        <w:t xml:space="preserve"> </w:t>
      </w:r>
      <w:r>
        <w:t>(</w:t>
      </w:r>
      <w:r w:rsidRPr="002E36E9">
        <w:t>pr. kompjuterski programi, vozačka dozvola i sl.)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488"/>
      </w:tblGrid>
      <w:tr w:rsidR="00486D65" w:rsidRPr="002E36E9" w14:paraId="0B934A7B" w14:textId="77777777" w:rsidTr="008E1976">
        <w:tc>
          <w:tcPr>
            <w:tcW w:w="4788" w:type="dxa"/>
          </w:tcPr>
          <w:p w14:paraId="7E07D87C" w14:textId="77777777" w:rsidR="00486D65" w:rsidRPr="002E36E9" w:rsidRDefault="00486D65" w:rsidP="008E1976">
            <w:pPr>
              <w:spacing w:line="360" w:lineRule="auto"/>
              <w:jc w:val="center"/>
            </w:pPr>
            <w:r w:rsidRPr="002E36E9">
              <w:t>Naziv</w:t>
            </w:r>
          </w:p>
        </w:tc>
        <w:tc>
          <w:tcPr>
            <w:tcW w:w="4788" w:type="dxa"/>
          </w:tcPr>
          <w:p w14:paraId="0E090862" w14:textId="77777777" w:rsidR="00486D65" w:rsidRPr="002E36E9" w:rsidRDefault="00486D65" w:rsidP="008E1976">
            <w:pPr>
              <w:spacing w:line="360" w:lineRule="auto"/>
              <w:jc w:val="center"/>
            </w:pPr>
            <w:r w:rsidRPr="002E36E9">
              <w:t>opis</w:t>
            </w:r>
          </w:p>
        </w:tc>
      </w:tr>
      <w:tr w:rsidR="00486D65" w:rsidRPr="002E36E9" w14:paraId="59CED15E" w14:textId="77777777" w:rsidTr="008E1976">
        <w:tc>
          <w:tcPr>
            <w:tcW w:w="4788" w:type="dxa"/>
          </w:tcPr>
          <w:p w14:paraId="2C9D10F9" w14:textId="77777777" w:rsidR="00486D65" w:rsidRPr="002E36E9" w:rsidRDefault="00486D65" w:rsidP="008E1976">
            <w:pPr>
              <w:spacing w:line="360" w:lineRule="auto"/>
              <w:jc w:val="center"/>
            </w:pPr>
            <w:r w:rsidRPr="002E36E9">
              <w:t>Kompjuterski programi</w:t>
            </w:r>
          </w:p>
        </w:tc>
        <w:tc>
          <w:tcPr>
            <w:tcW w:w="4788" w:type="dxa"/>
          </w:tcPr>
          <w:p w14:paraId="20A0F474" w14:textId="77777777" w:rsidR="00486D65" w:rsidRPr="002E36E9" w:rsidRDefault="00486D65" w:rsidP="008E1976">
            <w:pPr>
              <w:spacing w:line="360" w:lineRule="auto"/>
              <w:jc w:val="both"/>
            </w:pPr>
            <w:r w:rsidRPr="002E36E9">
              <w:t>MS Office (Word, Excel, Power Point, Internet) ECDL</w:t>
            </w:r>
          </w:p>
        </w:tc>
      </w:tr>
    </w:tbl>
    <w:p w14:paraId="18410F46" w14:textId="77777777" w:rsidR="00486D65" w:rsidRDefault="00486D65" w:rsidP="00486D65">
      <w:pPr>
        <w:spacing w:line="312" w:lineRule="auto"/>
        <w:jc w:val="both"/>
      </w:pPr>
    </w:p>
    <w:p w14:paraId="12F39C1E" w14:textId="77777777" w:rsidR="00486D65" w:rsidRPr="00B552CB" w:rsidRDefault="00486D65" w:rsidP="00486D65">
      <w:pPr>
        <w:spacing w:line="360" w:lineRule="auto"/>
        <w:jc w:val="both"/>
        <w:rPr>
          <w:b/>
          <w:bCs/>
        </w:rPr>
      </w:pPr>
      <w:r w:rsidRPr="00B552CB">
        <w:rPr>
          <w:b/>
          <w:bCs/>
        </w:rPr>
        <w:t>SADAŠNJA POZICIJA:</w:t>
      </w:r>
    </w:p>
    <w:p w14:paraId="26B8DA68" w14:textId="77777777" w:rsidR="00486D65" w:rsidRDefault="00486D65" w:rsidP="00634DD7">
      <w:pPr>
        <w:spacing w:after="120" w:line="276" w:lineRule="auto"/>
        <w:jc w:val="both"/>
      </w:pPr>
      <w:r>
        <w:t>Naziv institucije: Rijaset Islamske Zajednice u Bosni i Hercegovini</w:t>
      </w:r>
    </w:p>
    <w:p w14:paraId="1C9F8167" w14:textId="77777777" w:rsidR="00486D65" w:rsidRDefault="00486D65" w:rsidP="00634DD7">
      <w:pPr>
        <w:spacing w:after="120" w:line="276" w:lineRule="auto"/>
        <w:jc w:val="both"/>
      </w:pPr>
      <w:r>
        <w:t>Pozicija: Šef Odjela za standardizaciju, gradnju i opšte poslove</w:t>
      </w:r>
    </w:p>
    <w:p w14:paraId="2E341A0C" w14:textId="77777777" w:rsidR="00486D65" w:rsidRDefault="00486D65" w:rsidP="00634DD7">
      <w:pPr>
        <w:spacing w:after="120" w:line="276" w:lineRule="auto"/>
        <w:jc w:val="both"/>
      </w:pPr>
      <w:r>
        <w:t>Adresa: Zelenih beretki 17. Sarajevo</w:t>
      </w:r>
    </w:p>
    <w:p w14:paraId="1FD7F8BB" w14:textId="77777777" w:rsidR="00486D65" w:rsidRDefault="00486D65" w:rsidP="00634DD7">
      <w:pPr>
        <w:spacing w:after="120" w:line="276" w:lineRule="auto"/>
        <w:jc w:val="both"/>
      </w:pPr>
      <w:r>
        <w:t>Telefon: +387 33 533 000.</w:t>
      </w:r>
    </w:p>
    <w:p w14:paraId="3B6DE484" w14:textId="77777777" w:rsidR="00486D65" w:rsidRDefault="00486D65" w:rsidP="00486D65">
      <w:pPr>
        <w:spacing w:after="120"/>
        <w:jc w:val="both"/>
      </w:pPr>
      <w:r>
        <w:t>E-mail: uprava.app@rijaset.ba</w:t>
      </w:r>
    </w:p>
    <w:p w14:paraId="3522F76F" w14:textId="74FA2961" w:rsidR="00486D65" w:rsidRDefault="00486D65" w:rsidP="00486D65">
      <w:pPr>
        <w:spacing w:after="120"/>
        <w:jc w:val="both"/>
      </w:pPr>
      <w:r>
        <w:t xml:space="preserve">Website: </w:t>
      </w:r>
      <w:hyperlink r:id="rId9" w:history="1">
        <w:r w:rsidRPr="009047ED">
          <w:rPr>
            <w:rStyle w:val="Hyperlink"/>
          </w:rPr>
          <w:t>www.islamskazajednicabosneihercegovine</w:t>
        </w:r>
      </w:hyperlink>
    </w:p>
    <w:p w14:paraId="3C127017" w14:textId="77777777" w:rsidR="00133F57" w:rsidRDefault="00133F57" w:rsidP="00486D65">
      <w:pPr>
        <w:spacing w:after="120"/>
        <w:jc w:val="both"/>
      </w:pPr>
    </w:p>
    <w:p w14:paraId="197B3E5D" w14:textId="77777777" w:rsidR="00486D65" w:rsidRPr="00B552CB" w:rsidRDefault="00486D65" w:rsidP="00486D65">
      <w:pPr>
        <w:spacing w:line="360" w:lineRule="auto"/>
        <w:jc w:val="both"/>
        <w:rPr>
          <w:b/>
          <w:bCs/>
        </w:rPr>
      </w:pPr>
      <w:r w:rsidRPr="00B552CB">
        <w:rPr>
          <w:b/>
          <w:bCs/>
        </w:rPr>
        <w:t>DOSADAŠNJA ZAPOSLENJA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2987"/>
        <w:gridCol w:w="3027"/>
      </w:tblGrid>
      <w:tr w:rsidR="00486D65" w:rsidRPr="007D61BC" w14:paraId="5C332FA9" w14:textId="77777777" w:rsidTr="008E1976">
        <w:tc>
          <w:tcPr>
            <w:tcW w:w="3192" w:type="dxa"/>
          </w:tcPr>
          <w:p w14:paraId="28142285" w14:textId="77777777" w:rsidR="00486D65" w:rsidRPr="007D61BC" w:rsidRDefault="00486D65" w:rsidP="008E1976">
            <w:pPr>
              <w:spacing w:line="360" w:lineRule="auto"/>
              <w:jc w:val="center"/>
            </w:pPr>
            <w:r w:rsidRPr="007D61BC">
              <w:t>Naziv institucije</w:t>
            </w:r>
          </w:p>
        </w:tc>
        <w:tc>
          <w:tcPr>
            <w:tcW w:w="3192" w:type="dxa"/>
          </w:tcPr>
          <w:p w14:paraId="277D0CA7" w14:textId="77777777" w:rsidR="00486D65" w:rsidRPr="007D61BC" w:rsidRDefault="00486D65" w:rsidP="008E1976">
            <w:pPr>
              <w:spacing w:line="360" w:lineRule="auto"/>
              <w:jc w:val="center"/>
            </w:pPr>
            <w:r w:rsidRPr="007D61BC">
              <w:t>Trajanje</w:t>
            </w:r>
          </w:p>
        </w:tc>
        <w:tc>
          <w:tcPr>
            <w:tcW w:w="3192" w:type="dxa"/>
          </w:tcPr>
          <w:p w14:paraId="035B2F53" w14:textId="77777777" w:rsidR="00486D65" w:rsidRPr="007D61BC" w:rsidRDefault="00486D65" w:rsidP="008E1976">
            <w:pPr>
              <w:spacing w:line="360" w:lineRule="auto"/>
              <w:jc w:val="center"/>
            </w:pPr>
            <w:r w:rsidRPr="007D61BC">
              <w:t>Pozicija</w:t>
            </w:r>
          </w:p>
        </w:tc>
      </w:tr>
      <w:tr w:rsidR="00486D65" w:rsidRPr="007D61BC" w14:paraId="555071D2" w14:textId="77777777" w:rsidTr="008E1976">
        <w:tc>
          <w:tcPr>
            <w:tcW w:w="3192" w:type="dxa"/>
          </w:tcPr>
          <w:p w14:paraId="32B83C30" w14:textId="77777777" w:rsidR="00486D65" w:rsidRPr="007D61BC" w:rsidRDefault="00486D65" w:rsidP="008E1976">
            <w:pPr>
              <w:spacing w:line="360" w:lineRule="auto"/>
              <w:jc w:val="center"/>
            </w:pPr>
            <w:r w:rsidRPr="007D61BC">
              <w:t>Islamska Zajednica u BiH</w:t>
            </w:r>
          </w:p>
        </w:tc>
        <w:tc>
          <w:tcPr>
            <w:tcW w:w="3192" w:type="dxa"/>
          </w:tcPr>
          <w:p w14:paraId="60E9D673" w14:textId="77777777" w:rsidR="00486D65" w:rsidRPr="007D61BC" w:rsidRDefault="00486D65" w:rsidP="008E1976">
            <w:pPr>
              <w:spacing w:line="360" w:lineRule="auto"/>
              <w:jc w:val="center"/>
            </w:pPr>
            <w:r w:rsidRPr="007D61BC">
              <w:t>1985 – 1992.</w:t>
            </w:r>
          </w:p>
        </w:tc>
        <w:tc>
          <w:tcPr>
            <w:tcW w:w="3192" w:type="dxa"/>
          </w:tcPr>
          <w:p w14:paraId="05D4F1E4" w14:textId="77777777" w:rsidR="00486D65" w:rsidRPr="007D61BC" w:rsidRDefault="00486D65" w:rsidP="008E1976">
            <w:pPr>
              <w:spacing w:line="360" w:lineRule="auto"/>
              <w:jc w:val="both"/>
            </w:pPr>
            <w:r w:rsidRPr="007D61BC">
              <w:t>Imam u džematu Kula Grad OIZ-e Zvornik</w:t>
            </w:r>
          </w:p>
        </w:tc>
      </w:tr>
      <w:tr w:rsidR="00486D65" w:rsidRPr="007D61BC" w14:paraId="43917C7B" w14:textId="77777777" w:rsidTr="008E1976">
        <w:tc>
          <w:tcPr>
            <w:tcW w:w="3192" w:type="dxa"/>
          </w:tcPr>
          <w:p w14:paraId="0A2B75C3" w14:textId="77777777" w:rsidR="00486D65" w:rsidRPr="007D61BC" w:rsidRDefault="00486D65" w:rsidP="008E1976">
            <w:pPr>
              <w:spacing w:line="360" w:lineRule="auto"/>
              <w:jc w:val="center"/>
            </w:pPr>
            <w:r w:rsidRPr="007D61BC">
              <w:t>Islamska Zajednica u BiH</w:t>
            </w:r>
          </w:p>
        </w:tc>
        <w:tc>
          <w:tcPr>
            <w:tcW w:w="3192" w:type="dxa"/>
          </w:tcPr>
          <w:p w14:paraId="40515F9B" w14:textId="77777777" w:rsidR="00486D65" w:rsidRPr="007D61BC" w:rsidRDefault="00486D65" w:rsidP="008E1976">
            <w:pPr>
              <w:spacing w:line="360" w:lineRule="auto"/>
              <w:jc w:val="center"/>
            </w:pPr>
            <w:r w:rsidRPr="007D61BC">
              <w:t>1994 – 1996.</w:t>
            </w:r>
          </w:p>
        </w:tc>
        <w:tc>
          <w:tcPr>
            <w:tcW w:w="3192" w:type="dxa"/>
          </w:tcPr>
          <w:p w14:paraId="0CCD85C5" w14:textId="77777777" w:rsidR="00486D65" w:rsidRPr="007D61BC" w:rsidRDefault="00486D65" w:rsidP="008E1976">
            <w:pPr>
              <w:spacing w:line="360" w:lineRule="auto"/>
              <w:jc w:val="both"/>
            </w:pPr>
            <w:r w:rsidRPr="007D61BC">
              <w:t>Glavni imam za Istočnu Trakiyu</w:t>
            </w:r>
          </w:p>
        </w:tc>
      </w:tr>
      <w:tr w:rsidR="00486D65" w:rsidRPr="007D61BC" w14:paraId="77D828E3" w14:textId="77777777" w:rsidTr="008E1976">
        <w:tc>
          <w:tcPr>
            <w:tcW w:w="3192" w:type="dxa"/>
          </w:tcPr>
          <w:p w14:paraId="3F615114" w14:textId="77777777" w:rsidR="00486D65" w:rsidRPr="007D61BC" w:rsidRDefault="00486D65" w:rsidP="008E1976">
            <w:pPr>
              <w:spacing w:line="360" w:lineRule="auto"/>
              <w:jc w:val="center"/>
            </w:pPr>
            <w:r w:rsidRPr="007D61BC">
              <w:t>Islamska Zajednica u BiH</w:t>
            </w:r>
          </w:p>
        </w:tc>
        <w:tc>
          <w:tcPr>
            <w:tcW w:w="3192" w:type="dxa"/>
          </w:tcPr>
          <w:p w14:paraId="1370304E" w14:textId="77777777" w:rsidR="00486D65" w:rsidRPr="007D61BC" w:rsidRDefault="00486D65" w:rsidP="008E1976">
            <w:pPr>
              <w:spacing w:line="360" w:lineRule="auto"/>
              <w:jc w:val="center"/>
            </w:pPr>
            <w:r w:rsidRPr="007D61BC">
              <w:t>1996 – 2009.</w:t>
            </w:r>
          </w:p>
        </w:tc>
        <w:tc>
          <w:tcPr>
            <w:tcW w:w="3192" w:type="dxa"/>
          </w:tcPr>
          <w:p w14:paraId="51F9D11D" w14:textId="77777777" w:rsidR="00486D65" w:rsidRPr="007D61BC" w:rsidRDefault="00486D65" w:rsidP="008E1976">
            <w:pPr>
              <w:spacing w:line="360" w:lineRule="auto"/>
              <w:jc w:val="both"/>
            </w:pPr>
            <w:r w:rsidRPr="007D61BC">
              <w:t>Glavni imam – koordinator IZ-e u BiH za Tursku</w:t>
            </w:r>
          </w:p>
        </w:tc>
      </w:tr>
      <w:tr w:rsidR="005A151A" w:rsidRPr="007D61BC" w14:paraId="4076CDD4" w14:textId="77777777" w:rsidTr="008E1976">
        <w:tc>
          <w:tcPr>
            <w:tcW w:w="3192" w:type="dxa"/>
          </w:tcPr>
          <w:p w14:paraId="3AA58720" w14:textId="77777777" w:rsidR="005A151A" w:rsidRPr="007D61BC" w:rsidRDefault="005A151A" w:rsidP="008E1976">
            <w:pPr>
              <w:spacing w:line="360" w:lineRule="auto"/>
              <w:jc w:val="center"/>
            </w:pPr>
            <w:r>
              <w:t>Rijaset IZ u BiH</w:t>
            </w:r>
          </w:p>
        </w:tc>
        <w:tc>
          <w:tcPr>
            <w:tcW w:w="3192" w:type="dxa"/>
          </w:tcPr>
          <w:p w14:paraId="7B3D976F" w14:textId="77777777" w:rsidR="005A151A" w:rsidRPr="007D61BC" w:rsidRDefault="005A151A" w:rsidP="008E1976">
            <w:pPr>
              <w:spacing w:line="360" w:lineRule="auto"/>
              <w:jc w:val="center"/>
            </w:pPr>
            <w:r>
              <w:t>2009 - 2015</w:t>
            </w:r>
          </w:p>
        </w:tc>
        <w:tc>
          <w:tcPr>
            <w:tcW w:w="3192" w:type="dxa"/>
          </w:tcPr>
          <w:p w14:paraId="04E7821A" w14:textId="77777777" w:rsidR="005A151A" w:rsidRPr="007D61BC" w:rsidRDefault="005A151A" w:rsidP="008E1976">
            <w:pPr>
              <w:spacing w:line="360" w:lineRule="auto"/>
              <w:jc w:val="both"/>
            </w:pPr>
            <w:r>
              <w:t>Rukovodilac Ureda za bošnjačku dijasporu</w:t>
            </w:r>
          </w:p>
        </w:tc>
      </w:tr>
    </w:tbl>
    <w:p w14:paraId="75866C6B" w14:textId="77777777" w:rsidR="00A95FD5" w:rsidRDefault="00A95FD5" w:rsidP="00486D65">
      <w:pPr>
        <w:spacing w:line="360" w:lineRule="auto"/>
        <w:jc w:val="both"/>
        <w:rPr>
          <w:b/>
          <w:bCs/>
        </w:rPr>
      </w:pPr>
    </w:p>
    <w:p w14:paraId="40FA4047" w14:textId="77777777" w:rsidR="00486D65" w:rsidRPr="00B552CB" w:rsidRDefault="00486D65" w:rsidP="00486D65">
      <w:pPr>
        <w:spacing w:line="360" w:lineRule="auto"/>
        <w:jc w:val="both"/>
        <w:rPr>
          <w:b/>
          <w:bCs/>
        </w:rPr>
      </w:pPr>
      <w:r w:rsidRPr="00B552CB">
        <w:rPr>
          <w:b/>
          <w:bCs/>
        </w:rPr>
        <w:t>KLJUČNE KVALIFIKACIJE</w:t>
      </w:r>
    </w:p>
    <w:p w14:paraId="5B80C3ED" w14:textId="77777777" w:rsidR="00486D65" w:rsidRPr="00040EEA" w:rsidRDefault="00486D65" w:rsidP="00634DD7">
      <w:pPr>
        <w:spacing w:line="276" w:lineRule="auto"/>
        <w:jc w:val="both"/>
      </w:pPr>
      <w:r w:rsidRPr="00040EEA">
        <w:t>1. Imam, Hatib, Mualim</w:t>
      </w:r>
    </w:p>
    <w:p w14:paraId="75E936A8" w14:textId="77777777" w:rsidR="00486D65" w:rsidRDefault="00486D65" w:rsidP="00634DD7">
      <w:pPr>
        <w:spacing w:line="276" w:lineRule="auto"/>
        <w:jc w:val="both"/>
      </w:pPr>
      <w:r w:rsidRPr="00040EEA">
        <w:t>2. Teolog</w:t>
      </w:r>
    </w:p>
    <w:p w14:paraId="0EE2C9E3" w14:textId="77777777" w:rsidR="00486D65" w:rsidRDefault="00486D65" w:rsidP="00634DD7">
      <w:pPr>
        <w:spacing w:line="276" w:lineRule="auto"/>
        <w:jc w:val="both"/>
      </w:pPr>
      <w:r w:rsidRPr="00040EEA">
        <w:t>3. Magistar historije islama i islamske umjetnosti</w:t>
      </w:r>
    </w:p>
    <w:p w14:paraId="2D67D0DF" w14:textId="77777777" w:rsidR="00486D65" w:rsidRDefault="00486D65" w:rsidP="00486D65">
      <w:pPr>
        <w:spacing w:line="360" w:lineRule="auto"/>
        <w:jc w:val="both"/>
      </w:pPr>
    </w:p>
    <w:p w14:paraId="02C4D8D3" w14:textId="77777777" w:rsidR="00486D65" w:rsidRPr="00B552CB" w:rsidRDefault="00486D65" w:rsidP="00486D65">
      <w:pPr>
        <w:spacing w:line="360" w:lineRule="auto"/>
        <w:jc w:val="both"/>
        <w:rPr>
          <w:b/>
          <w:bCs/>
        </w:rPr>
      </w:pPr>
      <w:r w:rsidRPr="00B552CB">
        <w:rPr>
          <w:b/>
          <w:bCs/>
        </w:rPr>
        <w:t>SPECIFIČNO PROFESIONALNO ISKUSTVO</w:t>
      </w:r>
    </w:p>
    <w:p w14:paraId="54BEDA03" w14:textId="77777777" w:rsidR="00486D65" w:rsidRPr="00D860DF" w:rsidRDefault="00486D65" w:rsidP="00486D65">
      <w:pPr>
        <w:spacing w:line="360" w:lineRule="auto"/>
        <w:jc w:val="both"/>
      </w:pPr>
      <w:r w:rsidRPr="00D860DF">
        <w:t>Učešće na međunarodnim seminarima i konferencijama:</w:t>
      </w:r>
    </w:p>
    <w:p w14:paraId="38BE8A3F" w14:textId="77777777" w:rsidR="00486D65" w:rsidRPr="00D860DF" w:rsidRDefault="00486D65" w:rsidP="00486D65">
      <w:pPr>
        <w:numPr>
          <w:ilvl w:val="0"/>
          <w:numId w:val="5"/>
        </w:numPr>
        <w:spacing w:line="360" w:lineRule="auto"/>
        <w:jc w:val="both"/>
      </w:pPr>
      <w:r w:rsidRPr="00D860DF">
        <w:t>Uprava za Vjers</w:t>
      </w:r>
      <w:r>
        <w:t>ke poslove R Turske (Diyanet) „</w:t>
      </w:r>
      <w:r w:rsidRPr="00D860DF">
        <w:t>I. Evro – Azijsko Islamsko vijeće  I (Avrasya Islam Şurasî) 23-26 oktobar 1995. Ankara (hotel Hilton).</w:t>
      </w:r>
    </w:p>
    <w:p w14:paraId="00CA659D" w14:textId="77777777" w:rsidR="00486D65" w:rsidRPr="00D860DF" w:rsidRDefault="00486D65" w:rsidP="00486D65">
      <w:pPr>
        <w:numPr>
          <w:ilvl w:val="0"/>
          <w:numId w:val="5"/>
        </w:numPr>
        <w:spacing w:line="360" w:lineRule="auto"/>
        <w:jc w:val="both"/>
      </w:pPr>
      <w:r w:rsidRPr="00D860DF">
        <w:lastRenderedPageBreak/>
        <w:t>Uprava za Vjerske poslove R Turske (Diyanet) „II. Evro – Azijsko Islamsko vijeće  I (Avrasya Islam Şurasî) 21-24 oktobar 1996, Istanbul (hotel Hilton).</w:t>
      </w:r>
    </w:p>
    <w:p w14:paraId="6FA8D987" w14:textId="77777777" w:rsidR="00486D65" w:rsidRPr="00D860DF" w:rsidRDefault="00486D65" w:rsidP="00486D65">
      <w:pPr>
        <w:numPr>
          <w:ilvl w:val="0"/>
          <w:numId w:val="5"/>
        </w:numPr>
        <w:spacing w:line="360" w:lineRule="auto"/>
        <w:jc w:val="both"/>
      </w:pPr>
      <w:r w:rsidRPr="00D860DF">
        <w:t>Uprava za Vjerske poslove R Turske (Diyanet) „ IV. Evro – Azijsko Islamsko vijeće  I (Avrasya Islam Şurasî) 19.-22 oktobar 2000. Sarajevo (hotel Holiday Inn).</w:t>
      </w:r>
    </w:p>
    <w:p w14:paraId="3BADF14D" w14:textId="77777777" w:rsidR="00486D65" w:rsidRPr="00D860DF" w:rsidRDefault="00486D65" w:rsidP="00486D65">
      <w:pPr>
        <w:numPr>
          <w:ilvl w:val="0"/>
          <w:numId w:val="5"/>
        </w:numPr>
        <w:spacing w:line="360" w:lineRule="auto"/>
        <w:jc w:val="both"/>
      </w:pPr>
      <w:r w:rsidRPr="00D860DF">
        <w:t>Isla</w:t>
      </w:r>
      <w:r>
        <w:t>mska Zajednica Austrije IGGiÖ „</w:t>
      </w:r>
      <w:r w:rsidRPr="00D860DF">
        <w:t>Evropska konferencija imama“, Graz 13.-15 april 2003.</w:t>
      </w:r>
    </w:p>
    <w:p w14:paraId="1B0EF383" w14:textId="77777777" w:rsidR="00486D65" w:rsidRPr="00D860DF" w:rsidRDefault="00486D65" w:rsidP="00486D65">
      <w:pPr>
        <w:numPr>
          <w:ilvl w:val="0"/>
          <w:numId w:val="5"/>
        </w:numPr>
        <w:spacing w:line="360" w:lineRule="auto"/>
        <w:jc w:val="both"/>
      </w:pPr>
      <w:r w:rsidRPr="00D860DF">
        <w:t>Islamska Z</w:t>
      </w:r>
      <w:r>
        <w:t>ajednica Bošnjaka u Austriji ,,</w:t>
      </w:r>
      <w:r w:rsidRPr="00D860DF">
        <w:t>Seminar imama i predsjednika džematskih odbora“ 20. – 22. februar 2009.</w:t>
      </w:r>
    </w:p>
    <w:p w14:paraId="27A0A895" w14:textId="77777777" w:rsidR="00486D65" w:rsidRPr="00D860DF" w:rsidRDefault="00486D65" w:rsidP="00486D65">
      <w:pPr>
        <w:numPr>
          <w:ilvl w:val="0"/>
          <w:numId w:val="5"/>
        </w:numPr>
        <w:spacing w:line="360" w:lineRule="auto"/>
        <w:jc w:val="both"/>
      </w:pPr>
      <w:r w:rsidRPr="00D860DF">
        <w:t>Islamska Zajednica B</w:t>
      </w:r>
      <w:r>
        <w:t>ošnjaka u Njemačkoj – Mešihat „</w:t>
      </w:r>
      <w:r w:rsidRPr="00D860DF">
        <w:t>Bošnjačka dijaspora – prvi simpozij Islamske zajednice Bošnjaka u Njemačkoj“, 07 mart 2010. Augsburg (salon džemata).</w:t>
      </w:r>
    </w:p>
    <w:p w14:paraId="59701440" w14:textId="77777777" w:rsidR="00486D65" w:rsidRPr="00D860DF" w:rsidRDefault="00486D65" w:rsidP="00486D65">
      <w:pPr>
        <w:numPr>
          <w:ilvl w:val="0"/>
          <w:numId w:val="5"/>
        </w:numPr>
        <w:spacing w:line="360" w:lineRule="auto"/>
        <w:jc w:val="both"/>
      </w:pPr>
      <w:r w:rsidRPr="00D860DF">
        <w:t>Uprava za Vjerske poslove R Turske (Diyanet) „8. Evro – Azijsko Islamsko vijeće  (Avrasya Islam Şurasî), Gelenekten Geleceğe Avrasyanîn Islam ufku“ 19.-22 novembar 2012.</w:t>
      </w:r>
    </w:p>
    <w:p w14:paraId="3BC5B6F6" w14:textId="77777777" w:rsidR="00486D65" w:rsidRPr="00D860DF" w:rsidRDefault="00486D65" w:rsidP="00486D65">
      <w:pPr>
        <w:numPr>
          <w:ilvl w:val="0"/>
          <w:numId w:val="5"/>
        </w:numPr>
        <w:spacing w:line="360" w:lineRule="auto"/>
        <w:jc w:val="both"/>
      </w:pPr>
      <w:r w:rsidRPr="00D860DF">
        <w:t>Islamska Z</w:t>
      </w:r>
      <w:r>
        <w:t>ajednica Bošnjaka u Austriji „S</w:t>
      </w:r>
      <w:r w:rsidRPr="00D860DF">
        <w:t>eminar imama, vjeroučitelja i predstavnika džematskih odbora“, 08.-10 februar 2013., St. Leonhard (Hotel Moselebauer).</w:t>
      </w:r>
    </w:p>
    <w:p w14:paraId="2B08E1CC" w14:textId="77777777" w:rsidR="00486D65" w:rsidRPr="00D860DF" w:rsidRDefault="00486D65" w:rsidP="00486D65">
      <w:pPr>
        <w:numPr>
          <w:ilvl w:val="0"/>
          <w:numId w:val="5"/>
        </w:numPr>
        <w:spacing w:line="360" w:lineRule="auto"/>
        <w:jc w:val="both"/>
      </w:pPr>
      <w:r w:rsidRPr="00D860DF">
        <w:t>Islamska Zajednica Bošnjak</w:t>
      </w:r>
      <w:r>
        <w:t>a u Njemačkoj „</w:t>
      </w:r>
      <w:r w:rsidRPr="00D860DF">
        <w:t>Seminar imama i predstavnika džemata iz Njemačke i zemalja Benelux-a“ 12.-14 mart 2013., Wiesbaden (hotel).</w:t>
      </w:r>
    </w:p>
    <w:p w14:paraId="0ECB0E34" w14:textId="77777777" w:rsidR="00486D65" w:rsidRPr="00D860DF" w:rsidRDefault="00486D65" w:rsidP="00486D65">
      <w:pPr>
        <w:numPr>
          <w:ilvl w:val="0"/>
          <w:numId w:val="5"/>
        </w:numPr>
        <w:spacing w:line="360" w:lineRule="auto"/>
        <w:jc w:val="both"/>
      </w:pPr>
      <w:r w:rsidRPr="00D860DF">
        <w:t>I</w:t>
      </w:r>
      <w:r>
        <w:t>nstitut za islamsku tradiciju „</w:t>
      </w:r>
      <w:r w:rsidRPr="00D860DF">
        <w:t>Jedinstveni islamski autoritet u Evropi: izazovi, mogućnosti i perspektive“, 28. januar 2014.</w:t>
      </w:r>
      <w:r>
        <w:t xml:space="preserve"> (Sala GHB biblioteke).</w:t>
      </w:r>
    </w:p>
    <w:p w14:paraId="1EEC921F" w14:textId="77777777" w:rsidR="00486D65" w:rsidRPr="00D860DF" w:rsidRDefault="00486D65" w:rsidP="00486D65">
      <w:pPr>
        <w:numPr>
          <w:ilvl w:val="0"/>
          <w:numId w:val="5"/>
        </w:numPr>
        <w:spacing w:line="360" w:lineRule="auto"/>
        <w:jc w:val="both"/>
      </w:pPr>
      <w:r w:rsidRPr="00D860DF">
        <w:t>Islamska Z</w:t>
      </w:r>
      <w:r>
        <w:t>ajednica Bošnjaka u Austriji ,,</w:t>
      </w:r>
      <w:r w:rsidRPr="00D860DF">
        <w:t>Seminar imama i predstavnika džematskih odbora“ 07.-09 februar 2014. St. Leonhard (Hotel Moselebauer).</w:t>
      </w:r>
    </w:p>
    <w:p w14:paraId="74AE6FB2" w14:textId="77777777" w:rsidR="00486D65" w:rsidRDefault="00486D65" w:rsidP="00486D65">
      <w:pPr>
        <w:numPr>
          <w:ilvl w:val="0"/>
          <w:numId w:val="5"/>
        </w:numPr>
        <w:spacing w:line="360" w:lineRule="auto"/>
        <w:jc w:val="both"/>
      </w:pPr>
      <w:r w:rsidRPr="00D860DF">
        <w:t>Isla</w:t>
      </w:r>
      <w:r>
        <w:t>mska zajednica Austrije  IGGiÖ„</w:t>
      </w:r>
      <w:r w:rsidRPr="00D860DF">
        <w:t>Islam na Balkanu“, 10-11. oktobar 2014., Hotel Sheraton.</w:t>
      </w:r>
    </w:p>
    <w:p w14:paraId="630007F5" w14:textId="77777777" w:rsidR="00486D65" w:rsidRDefault="00486D65" w:rsidP="00486D65">
      <w:pPr>
        <w:spacing w:line="312" w:lineRule="auto"/>
        <w:jc w:val="both"/>
      </w:pPr>
    </w:p>
    <w:p w14:paraId="133E2B6E" w14:textId="56E7C694" w:rsidR="00486D65" w:rsidRDefault="00486D65" w:rsidP="00486D65">
      <w:pPr>
        <w:spacing w:line="360" w:lineRule="auto"/>
        <w:ind w:firstLine="360"/>
        <w:jc w:val="both"/>
        <w:rPr>
          <w:b/>
          <w:bCs/>
        </w:rPr>
      </w:pPr>
      <w:r w:rsidRPr="00B552CB">
        <w:rPr>
          <w:b/>
          <w:bCs/>
        </w:rPr>
        <w:t>BIBLIOGRAFIJA – OBJAVLJENI RADOVI</w:t>
      </w:r>
    </w:p>
    <w:p w14:paraId="14BA0006" w14:textId="77777777" w:rsidR="0029761D" w:rsidRPr="00B552CB" w:rsidRDefault="0029761D" w:rsidP="00486D65">
      <w:pPr>
        <w:spacing w:line="360" w:lineRule="auto"/>
        <w:ind w:firstLine="360"/>
        <w:jc w:val="both"/>
        <w:rPr>
          <w:b/>
          <w:bCs/>
        </w:rPr>
      </w:pPr>
    </w:p>
    <w:p w14:paraId="5314E43D" w14:textId="77777777" w:rsidR="00486D65" w:rsidRPr="00D860DF" w:rsidRDefault="00486D65" w:rsidP="00486D65">
      <w:pPr>
        <w:pStyle w:val="ListParagraph"/>
        <w:numPr>
          <w:ilvl w:val="0"/>
          <w:numId w:val="4"/>
        </w:numPr>
        <w:spacing w:after="200" w:line="360" w:lineRule="auto"/>
        <w:jc w:val="both"/>
      </w:pPr>
      <w:r w:rsidRPr="00D860DF">
        <w:t>Hožić, Amir, Kalajdžić, Mirsad, „</w:t>
      </w:r>
      <w:r w:rsidRPr="00D860DF">
        <w:rPr>
          <w:i/>
        </w:rPr>
        <w:t xml:space="preserve">Bošnjaci u Turskoj” </w:t>
      </w:r>
      <w:r w:rsidRPr="00D860DF">
        <w:t>Sarajevo, 2014, El-Kalem – izdavački centar Rijaseta islamske zajednice u BiH.</w:t>
      </w:r>
    </w:p>
    <w:p w14:paraId="6384EAB9" w14:textId="77777777" w:rsidR="00486D65" w:rsidRPr="00D860DF" w:rsidRDefault="00486D65" w:rsidP="00486D65">
      <w:pPr>
        <w:numPr>
          <w:ilvl w:val="0"/>
          <w:numId w:val="4"/>
        </w:numPr>
        <w:spacing w:line="360" w:lineRule="auto"/>
        <w:jc w:val="both"/>
      </w:pPr>
      <w:r w:rsidRPr="00D860DF">
        <w:t>Kaljdžić, Mirsad, „Bošnjačka dijaspora od početka do današnjeg dana“. Preporod: Islamske informativne novine, Sarajevo: Rijaset Islamske zajednice, XL/2010, br.8/922  15.04.2010. str. 41-47.</w:t>
      </w:r>
    </w:p>
    <w:p w14:paraId="7D2DB0FE" w14:textId="77777777" w:rsidR="00486D65" w:rsidRPr="00D860DF" w:rsidRDefault="00486D65" w:rsidP="00486D65">
      <w:pPr>
        <w:numPr>
          <w:ilvl w:val="0"/>
          <w:numId w:val="4"/>
        </w:numPr>
        <w:spacing w:line="360" w:lineRule="auto"/>
        <w:jc w:val="both"/>
      </w:pPr>
      <w:r w:rsidRPr="00D860DF">
        <w:lastRenderedPageBreak/>
        <w:t xml:space="preserve">Kalajdžić, Mirsad, „Islamska tradicija Bošnjaka: sultanske džamije u BiH“, </w:t>
      </w:r>
      <w:r w:rsidRPr="00D860DF">
        <w:rPr>
          <w:i/>
          <w:iCs/>
        </w:rPr>
        <w:t>Zbornik radova naučnog skupa</w:t>
      </w:r>
      <w:r>
        <w:t xml:space="preserve"> „</w:t>
      </w:r>
      <w:r w:rsidRPr="00D860DF">
        <w:t>Islamska tradicija Bošnjaka: izvori, razvoj i institucije, perspektive“, Sarajevo: Rijaset islamske zajednice, 2008, str. 301-310.</w:t>
      </w:r>
    </w:p>
    <w:p w14:paraId="5CEBEECB" w14:textId="77777777" w:rsidR="00486D65" w:rsidRPr="00D860DF" w:rsidRDefault="00486D65" w:rsidP="00486D65">
      <w:pPr>
        <w:numPr>
          <w:ilvl w:val="0"/>
          <w:numId w:val="4"/>
        </w:numPr>
        <w:spacing w:line="360" w:lineRule="auto"/>
        <w:jc w:val="both"/>
      </w:pPr>
      <w:r w:rsidRPr="00D860DF">
        <w:t xml:space="preserve">Hodžić, Amir; Kalajdžić, Mirsad, „Susreti s Bošnjacima u Turskoj Halilbeyli koyu - Hercegovina u Turskoj, </w:t>
      </w:r>
      <w:r w:rsidRPr="00D860DF">
        <w:rPr>
          <w:i/>
          <w:iCs/>
        </w:rPr>
        <w:t>Preporod</w:t>
      </w:r>
      <w:r w:rsidRPr="00D860DF">
        <w:t>: Islamske informativne novine, Sarajevo: Rijaset Islamske zajednice, XLI/2011, br.1/939</w:t>
      </w:r>
      <w:r>
        <w:t>;</w:t>
      </w:r>
      <w:r w:rsidRPr="00D860DF">
        <w:t xml:space="preserve">  01.01.2011. str. 40.</w:t>
      </w:r>
    </w:p>
    <w:p w14:paraId="6234B896" w14:textId="77777777" w:rsidR="00486D65" w:rsidRPr="00D860DF" w:rsidRDefault="00486D65" w:rsidP="00486D65">
      <w:pPr>
        <w:numPr>
          <w:ilvl w:val="0"/>
          <w:numId w:val="4"/>
        </w:numPr>
        <w:spacing w:line="360" w:lineRule="auto"/>
        <w:jc w:val="both"/>
      </w:pPr>
      <w:r w:rsidRPr="00D860DF">
        <w:t xml:space="preserve">Hodžić, Amir, Kalajdžić, Mirsad, „Susret s Bošnjacima u Turskoj Bayram paša i Pendik“, </w:t>
      </w:r>
      <w:r w:rsidRPr="00D860DF">
        <w:rPr>
          <w:i/>
          <w:iCs/>
        </w:rPr>
        <w:t>Preporod</w:t>
      </w:r>
      <w:r w:rsidRPr="00D860DF">
        <w:t xml:space="preserve">: Islamske informativne novine, Sarajevo: Rijaset Islamske zajednice </w:t>
      </w:r>
      <w:r w:rsidRPr="00D860DF">
        <w:rPr>
          <w:i/>
          <w:iCs/>
        </w:rPr>
        <w:t>XL</w:t>
      </w:r>
      <w:r w:rsidRPr="00D860DF">
        <w:t xml:space="preserve">/2011, 2/940, 15.01.2011, 38. </w:t>
      </w:r>
    </w:p>
    <w:p w14:paraId="1B9A4057" w14:textId="77777777" w:rsidR="00486D65" w:rsidRPr="00D860DF" w:rsidRDefault="00486D65" w:rsidP="00486D65">
      <w:pPr>
        <w:numPr>
          <w:ilvl w:val="0"/>
          <w:numId w:val="4"/>
        </w:numPr>
        <w:spacing w:line="360" w:lineRule="auto"/>
        <w:jc w:val="both"/>
      </w:pPr>
      <w:r w:rsidRPr="00D860DF">
        <w:t xml:space="preserve">Kalajdžić, Mirsad, „Obilazak više džemata u Austriji“, </w:t>
      </w:r>
      <w:r w:rsidRPr="00D860DF">
        <w:rPr>
          <w:i/>
          <w:iCs/>
        </w:rPr>
        <w:t>Preporod</w:t>
      </w:r>
      <w:r w:rsidRPr="00D860DF">
        <w:t>: Islamske informativne novine, Sarajevo: Rijaset Islamske zajednice XLI/2011, 18/956, 15.09.2011, 32.</w:t>
      </w:r>
    </w:p>
    <w:p w14:paraId="07A30806" w14:textId="77777777" w:rsidR="00486D65" w:rsidRPr="00D860DF" w:rsidRDefault="00486D65" w:rsidP="00486D65">
      <w:pPr>
        <w:numPr>
          <w:ilvl w:val="0"/>
          <w:numId w:val="4"/>
        </w:numPr>
        <w:spacing w:line="360" w:lineRule="auto"/>
        <w:jc w:val="both"/>
      </w:pPr>
      <w:r w:rsidRPr="00D860DF">
        <w:t xml:space="preserve">Hodžić, Amir; Kalajdžić, Mirsad, „Bošnjaci u srcu Anadolije SIVAS“, </w:t>
      </w:r>
      <w:r w:rsidRPr="00D860DF">
        <w:rPr>
          <w:i/>
          <w:iCs/>
        </w:rPr>
        <w:t>Preporod</w:t>
      </w:r>
      <w:r w:rsidRPr="00D860DF">
        <w:t>: Islamske informativne novine, Sarajevo: Rijaset Islamske zajednice, XLII/2012, 21/983, 01.11.2012, 64.</w:t>
      </w:r>
    </w:p>
    <w:p w14:paraId="14778D6C" w14:textId="77777777" w:rsidR="00486D65" w:rsidRPr="00D860DF" w:rsidRDefault="00486D65" w:rsidP="00486D65">
      <w:pPr>
        <w:numPr>
          <w:ilvl w:val="0"/>
          <w:numId w:val="4"/>
        </w:numPr>
        <w:spacing w:line="360" w:lineRule="auto"/>
        <w:jc w:val="both"/>
      </w:pPr>
      <w:r w:rsidRPr="00D860DF">
        <w:t xml:space="preserve">Hodžić, Amir; Kalajdžić, Mirsad, „Bošnjaci u srcu Anadolije Derekoy i Armut Čayir“, </w:t>
      </w:r>
      <w:r w:rsidRPr="00D860DF">
        <w:rPr>
          <w:i/>
          <w:iCs/>
        </w:rPr>
        <w:t>Preporod</w:t>
      </w:r>
      <w:r w:rsidRPr="00D860DF">
        <w:t>: Islamske informativne novine, Sarajevo: Rijaset Islamske zajednice, XLII/2012, 22/984, 15.11.2012, 36.</w:t>
      </w:r>
    </w:p>
    <w:p w14:paraId="49792766" w14:textId="77777777" w:rsidR="00486D65" w:rsidRPr="00D860DF" w:rsidRDefault="00486D65" w:rsidP="00486D65">
      <w:pPr>
        <w:numPr>
          <w:ilvl w:val="0"/>
          <w:numId w:val="4"/>
        </w:numPr>
        <w:spacing w:line="360" w:lineRule="auto"/>
        <w:jc w:val="both"/>
      </w:pPr>
      <w:r w:rsidRPr="00D860DF">
        <w:t xml:space="preserve">Hodžić, Amir; Kalajdžić, Mirsad, „Bošnjaci u srcu Anadolije Karagol i Burhan“, </w:t>
      </w:r>
      <w:r w:rsidRPr="00D860DF">
        <w:rPr>
          <w:i/>
          <w:iCs/>
        </w:rPr>
        <w:t>Preporod</w:t>
      </w:r>
      <w:r w:rsidRPr="00D860DF">
        <w:t>: Islamske informativne novine, Sarajevo: Rijaset Islamske zajednice,</w:t>
      </w:r>
      <w:r>
        <w:t xml:space="preserve"> </w:t>
      </w:r>
      <w:r w:rsidRPr="00D860DF">
        <w:t>XLII/2012, 23/985, 01.12.2012, 32.</w:t>
      </w:r>
    </w:p>
    <w:p w14:paraId="47E9529D" w14:textId="77777777" w:rsidR="00486D65" w:rsidRPr="00D860DF" w:rsidRDefault="00486D65" w:rsidP="00486D65">
      <w:pPr>
        <w:numPr>
          <w:ilvl w:val="0"/>
          <w:numId w:val="4"/>
        </w:numPr>
        <w:spacing w:line="360" w:lineRule="auto"/>
        <w:jc w:val="both"/>
      </w:pPr>
      <w:r w:rsidRPr="00D860DF">
        <w:t xml:space="preserve">Kalajdžić, Mirsad, „Postignuto jedinstvo naših džemata na prostoru Austrije“, </w:t>
      </w:r>
      <w:r w:rsidRPr="00D860DF">
        <w:rPr>
          <w:i/>
          <w:iCs/>
        </w:rPr>
        <w:t>Preporod</w:t>
      </w:r>
      <w:r w:rsidRPr="00D860DF">
        <w:t>: Islamske informativne novine, Sarajevo: Rijaset Islamske zajednice, XLII/2012, 2/964, 15.01.2012, 48.</w:t>
      </w:r>
    </w:p>
    <w:p w14:paraId="5D1333B7" w14:textId="77777777" w:rsidR="00486D65" w:rsidRPr="00D860DF" w:rsidRDefault="00486D65" w:rsidP="00486D65">
      <w:pPr>
        <w:numPr>
          <w:ilvl w:val="0"/>
          <w:numId w:val="4"/>
        </w:numPr>
        <w:spacing w:line="360" w:lineRule="auto"/>
        <w:jc w:val="both"/>
      </w:pPr>
      <w:r w:rsidRPr="00D860DF">
        <w:t xml:space="preserve">Hodžić, Amir; Kalajdžić, Mirsad, FEVZIYE – Bošnjačko selo kod Ankare. </w:t>
      </w:r>
      <w:r w:rsidRPr="00D860DF">
        <w:rPr>
          <w:i/>
          <w:iCs/>
        </w:rPr>
        <w:t>Preporod</w:t>
      </w:r>
      <w:r w:rsidRPr="00D860DF">
        <w:t>: Islamske informativne novine, Sarajevo : Rijaset Islamske zajednice, XLII/2012, 8/970, 15.04.2012, 32.</w:t>
      </w:r>
    </w:p>
    <w:p w14:paraId="44B3D5C9" w14:textId="77777777" w:rsidR="00486D65" w:rsidRPr="00D860DF" w:rsidRDefault="00486D65" w:rsidP="00486D65">
      <w:pPr>
        <w:numPr>
          <w:ilvl w:val="0"/>
          <w:numId w:val="4"/>
        </w:numPr>
        <w:spacing w:line="360" w:lineRule="auto"/>
        <w:jc w:val="both"/>
      </w:pPr>
      <w:r w:rsidRPr="00D860DF">
        <w:t xml:space="preserve">Hodžić, Amir i Kalajdžić, Mirsad, „Susreti s Bošnjacima u Turskoj Ješil Goldžuk“, </w:t>
      </w:r>
      <w:r w:rsidRPr="00D860DF">
        <w:rPr>
          <w:i/>
          <w:iCs/>
        </w:rPr>
        <w:t>Preporod</w:t>
      </w:r>
      <w:r w:rsidRPr="00D860DF">
        <w:t>: Islamske informativne novine, Sarajevo: Rijaset Islamske zajednice, XLII/2012, 9/971, 01.05.2012, 42.</w:t>
      </w:r>
    </w:p>
    <w:p w14:paraId="421D65D9" w14:textId="77777777" w:rsidR="00486D65" w:rsidRPr="00D860DF" w:rsidRDefault="00486D65" w:rsidP="00486D65">
      <w:pPr>
        <w:numPr>
          <w:ilvl w:val="0"/>
          <w:numId w:val="4"/>
        </w:numPr>
        <w:spacing w:line="360" w:lineRule="auto"/>
        <w:jc w:val="both"/>
      </w:pPr>
      <w:r w:rsidRPr="00D860DF">
        <w:t xml:space="preserve">Hodžić, Amir; Kalajdžić, Mirsad, „Susreti s Bošnjacima u Turskoj Ješil Hisar i Baškoy“, </w:t>
      </w:r>
      <w:r w:rsidRPr="00D860DF">
        <w:rPr>
          <w:i/>
          <w:iCs/>
        </w:rPr>
        <w:t>Preporod</w:t>
      </w:r>
      <w:r w:rsidRPr="00D860DF">
        <w:t>: Islamske informativne novine, Sarajevo: Rijaset Islamske zajednice, XLII/2012, 10/972, 15.05.2012, 52.</w:t>
      </w:r>
    </w:p>
    <w:p w14:paraId="7CD909E6" w14:textId="77777777" w:rsidR="00486D65" w:rsidRPr="00D860DF" w:rsidRDefault="00486D65" w:rsidP="00486D65">
      <w:pPr>
        <w:numPr>
          <w:ilvl w:val="0"/>
          <w:numId w:val="4"/>
        </w:numPr>
        <w:spacing w:line="360" w:lineRule="auto"/>
        <w:jc w:val="both"/>
      </w:pPr>
      <w:r w:rsidRPr="00D860DF">
        <w:lastRenderedPageBreak/>
        <w:t xml:space="preserve">Hodžić, Amir; Kalajdžić, Mirsad, „Bošnjaci u srcu Anadolije Dendil i Tekmen“ </w:t>
      </w:r>
      <w:r w:rsidRPr="00D860DF">
        <w:rPr>
          <w:i/>
          <w:iCs/>
        </w:rPr>
        <w:t>Preporod</w:t>
      </w:r>
      <w:r w:rsidRPr="00D860DF">
        <w:t>: Islamske informativne novine, Sarajevo: Rijaset Islamske zajednice,  XLIII/2013, 1/987, 01.01.2013, 30.</w:t>
      </w:r>
    </w:p>
    <w:p w14:paraId="2D5DB51E" w14:textId="77777777" w:rsidR="00486D65" w:rsidRPr="00D860DF" w:rsidRDefault="00486D65" w:rsidP="00486D65">
      <w:pPr>
        <w:numPr>
          <w:ilvl w:val="0"/>
          <w:numId w:val="4"/>
        </w:numPr>
        <w:spacing w:line="360" w:lineRule="auto"/>
        <w:jc w:val="both"/>
      </w:pPr>
      <w:r w:rsidRPr="00D860DF">
        <w:t xml:space="preserve">Hodžić, Amir; Kalajdžić, Mirsad, „Susreti s Bošnjacima u Turskoj Semberci i u Turskoj u ravnici“, </w:t>
      </w:r>
      <w:r w:rsidRPr="00D860DF">
        <w:rPr>
          <w:i/>
          <w:iCs/>
        </w:rPr>
        <w:t>Preporod</w:t>
      </w:r>
      <w:r w:rsidRPr="00D860DF">
        <w:t>: Islamske informativne novine, Sarajevo: Rijaset Islamske zajednice,  XLIII/2013, 2/988, 15.01.2013, 32.</w:t>
      </w:r>
    </w:p>
    <w:p w14:paraId="7EF9FD69" w14:textId="77777777" w:rsidR="00486D65" w:rsidRPr="00D860DF" w:rsidRDefault="00486D65" w:rsidP="00486D65">
      <w:pPr>
        <w:numPr>
          <w:ilvl w:val="0"/>
          <w:numId w:val="4"/>
        </w:numPr>
        <w:spacing w:line="360" w:lineRule="auto"/>
        <w:jc w:val="both"/>
      </w:pPr>
      <w:r w:rsidRPr="00D860DF">
        <w:t xml:space="preserve">Hodžić, Amir; Kalajdžić, Mirsad, „Susreti s Bošnjacima u Turskoj AKYAZI“  </w:t>
      </w:r>
      <w:r w:rsidRPr="00D860DF">
        <w:rPr>
          <w:i/>
          <w:iCs/>
        </w:rPr>
        <w:t>Preporod</w:t>
      </w:r>
      <w:r w:rsidRPr="00D860DF">
        <w:t>: Islamske informativne novine, Sarajevo: Rijaset Islamske zajednice, XLIII/2013, 3/989, 01.02.2013, 30.</w:t>
      </w:r>
    </w:p>
    <w:p w14:paraId="577BAA37" w14:textId="77777777" w:rsidR="00486D65" w:rsidRPr="00D860DF" w:rsidRDefault="00486D65" w:rsidP="00486D65">
      <w:pPr>
        <w:numPr>
          <w:ilvl w:val="0"/>
          <w:numId w:val="4"/>
        </w:numPr>
        <w:spacing w:line="360" w:lineRule="auto"/>
        <w:jc w:val="both"/>
      </w:pPr>
      <w:r w:rsidRPr="00D860DF">
        <w:t xml:space="preserve">Hodžić, Amir; Kalajdžić, Mirsad, „Susreti s Bošnjacima u Turskoj S Muzaferom Gunešom u Deirmendžiku“, </w:t>
      </w:r>
      <w:r w:rsidRPr="00D860DF">
        <w:rPr>
          <w:i/>
          <w:iCs/>
        </w:rPr>
        <w:t>Preporod</w:t>
      </w:r>
      <w:r w:rsidRPr="00D860DF">
        <w:t>: Islamske informativne novine, Sarajevo: Rijaset Islamske zajednice,  XLIII/2013, 4/990, 15.02.2013, 30.</w:t>
      </w:r>
    </w:p>
    <w:p w14:paraId="3E3DF099" w14:textId="77777777" w:rsidR="00486D65" w:rsidRPr="00D860DF" w:rsidRDefault="00486D65" w:rsidP="00486D65">
      <w:pPr>
        <w:numPr>
          <w:ilvl w:val="0"/>
          <w:numId w:val="4"/>
        </w:numPr>
        <w:spacing w:line="360" w:lineRule="auto"/>
        <w:jc w:val="both"/>
      </w:pPr>
      <w:r w:rsidRPr="00D860DF">
        <w:t xml:space="preserve">Hodžić, Amir; Kalajdžić, Mirsad, „Susreti s Bošnjacima u Turskoj ČAJKIŠLA“, </w:t>
      </w:r>
      <w:r w:rsidRPr="00D860DF">
        <w:rPr>
          <w:i/>
          <w:iCs/>
        </w:rPr>
        <w:t>Preporod</w:t>
      </w:r>
      <w:r w:rsidRPr="00D860DF">
        <w:t>: Islamske informativne novine, Sarajevo: Rijaset Islamske zajednice, XLIII/2013, 5/991, 01.03.2013, 30.</w:t>
      </w:r>
    </w:p>
    <w:p w14:paraId="6943F7A5" w14:textId="77777777" w:rsidR="00486D65" w:rsidRPr="00D860DF" w:rsidRDefault="00486D65" w:rsidP="00486D65">
      <w:pPr>
        <w:numPr>
          <w:ilvl w:val="0"/>
          <w:numId w:val="4"/>
        </w:numPr>
        <w:spacing w:line="360" w:lineRule="auto"/>
        <w:jc w:val="both"/>
      </w:pPr>
      <w:r w:rsidRPr="00D860DF">
        <w:t xml:space="preserve">Hodžić, Amir; Kalajdžić, Mirsad, „Susreti s Bošnjacima u Turskoj ALIBEJKOJ. </w:t>
      </w:r>
      <w:r w:rsidRPr="00D860DF">
        <w:rPr>
          <w:i/>
          <w:iCs/>
        </w:rPr>
        <w:t>Preporod</w:t>
      </w:r>
      <w:r w:rsidRPr="00D860DF">
        <w:t>: Islamske informativne novine, Sarajevo: Rijaset Islamske zajednice, XLIII/2013, 6/992, 15.03.2013, 46.</w:t>
      </w:r>
    </w:p>
    <w:p w14:paraId="6F805B84" w14:textId="77777777" w:rsidR="00486D65" w:rsidRDefault="00486D65" w:rsidP="00486D65">
      <w:pPr>
        <w:numPr>
          <w:ilvl w:val="0"/>
          <w:numId w:val="4"/>
        </w:numPr>
        <w:spacing w:line="360" w:lineRule="auto"/>
        <w:jc w:val="both"/>
      </w:pPr>
      <w:r w:rsidRPr="00D860DF">
        <w:t xml:space="preserve">Hodžić, Amir; Kalajdžić, Mirsad, „S Bošnjacima u Adani“, </w:t>
      </w:r>
      <w:r w:rsidRPr="00D860DF">
        <w:rPr>
          <w:i/>
          <w:iCs/>
        </w:rPr>
        <w:t>Preporod</w:t>
      </w:r>
      <w:r w:rsidRPr="00D860DF">
        <w:t xml:space="preserve">: Islamske informativne novine, Sarajevo: Rijaset Islamske zajednice, XLIII/2013, 12/998, 15.06.2013, 40. </w:t>
      </w:r>
    </w:p>
    <w:p w14:paraId="2A43CA58" w14:textId="77777777" w:rsidR="00B037C5" w:rsidRPr="003A163F" w:rsidRDefault="00B037C5" w:rsidP="00486D65">
      <w:pPr>
        <w:numPr>
          <w:ilvl w:val="0"/>
          <w:numId w:val="4"/>
        </w:numPr>
        <w:spacing w:line="360" w:lineRule="auto"/>
        <w:jc w:val="both"/>
      </w:pPr>
      <w:r>
        <w:t>Kalajdžić, Mirsad, „SVIJET U 201</w:t>
      </w:r>
      <w:r w:rsidR="000A3C2F">
        <w:t>6.</w:t>
      </w:r>
      <w:r>
        <w:t xml:space="preserve"> i stanje islamskog svijeta u njoj“, </w:t>
      </w:r>
      <w:r w:rsidRPr="009B1B31">
        <w:rPr>
          <w:i/>
        </w:rPr>
        <w:t>Preporod</w:t>
      </w:r>
      <w:r>
        <w:t xml:space="preserve">: </w:t>
      </w:r>
      <w:r w:rsidR="009B1B31">
        <w:t>I</w:t>
      </w:r>
      <w:r>
        <w:t>slamske informativne novine, Rijaset Islamske zajednice, Sarajevo, broj 4/1086</w:t>
      </w:r>
      <w:r w:rsidR="009B1B31">
        <w:t>, 1. februar 2017., 25.</w:t>
      </w:r>
    </w:p>
    <w:p w14:paraId="38D83242" w14:textId="77777777" w:rsidR="00486D65" w:rsidRPr="00B971A0" w:rsidRDefault="00486D65" w:rsidP="00486D65">
      <w:pPr>
        <w:spacing w:line="312" w:lineRule="auto"/>
        <w:rPr>
          <w:lang w:val="hr-BA"/>
        </w:rPr>
      </w:pPr>
    </w:p>
    <w:p w14:paraId="590CD409" w14:textId="77777777" w:rsidR="00486D65" w:rsidRDefault="00486D65" w:rsidP="00486D65">
      <w:pPr>
        <w:pStyle w:val="ListParagraph"/>
        <w:numPr>
          <w:ilvl w:val="0"/>
          <w:numId w:val="1"/>
        </w:numPr>
        <w:spacing w:line="312" w:lineRule="auto"/>
        <w:rPr>
          <w:b/>
          <w:bCs/>
          <w:lang w:val="hr-BA"/>
        </w:rPr>
      </w:pPr>
      <w:r w:rsidRPr="00B552CB">
        <w:rPr>
          <w:b/>
          <w:bCs/>
          <w:lang w:val="hr-BA"/>
        </w:rPr>
        <w:t>PRIKAZ SADRŽAJA DOKTORSKE DISERTACIJE</w:t>
      </w:r>
    </w:p>
    <w:p w14:paraId="5C2F30BD" w14:textId="77777777" w:rsidR="00486D65" w:rsidRPr="00B12B0C" w:rsidRDefault="00486D65" w:rsidP="00486D65">
      <w:pPr>
        <w:spacing w:line="312" w:lineRule="auto"/>
        <w:ind w:left="360"/>
        <w:rPr>
          <w:b/>
          <w:bCs/>
          <w:lang w:val="hr-BA"/>
        </w:rPr>
      </w:pPr>
    </w:p>
    <w:p w14:paraId="196DA9D7" w14:textId="3E9F9B01" w:rsidR="00486D65" w:rsidRDefault="00486D65" w:rsidP="00486D65">
      <w:pPr>
        <w:spacing w:line="360" w:lineRule="auto"/>
        <w:ind w:firstLine="720"/>
        <w:jc w:val="both"/>
        <w:rPr>
          <w:rFonts w:eastAsia="Calibri"/>
          <w:noProof w:val="0"/>
          <w:lang w:val="bs-Latn-BA"/>
        </w:rPr>
      </w:pPr>
      <w:r w:rsidRPr="008F54D2">
        <w:rPr>
          <w:rFonts w:eastAsia="Calibri"/>
          <w:noProof w:val="0"/>
          <w:lang w:val="bs-Latn-BA"/>
        </w:rPr>
        <w:t xml:space="preserve">Doktorska disertacija kandidata </w:t>
      </w:r>
      <w:r>
        <w:rPr>
          <w:rFonts w:eastAsia="Calibri"/>
          <w:noProof w:val="0"/>
          <w:lang w:val="bs-Latn-BA"/>
        </w:rPr>
        <w:t>Mirsada Kalajdžića</w:t>
      </w:r>
      <w:r w:rsidRPr="008F54D2">
        <w:rPr>
          <w:rFonts w:eastAsia="Calibri"/>
          <w:noProof w:val="0"/>
          <w:lang w:val="bs-Latn-BA"/>
        </w:rPr>
        <w:t xml:space="preserve">, pod naslovom: </w:t>
      </w:r>
      <w:r w:rsidRPr="00D76875">
        <w:rPr>
          <w:rFonts w:eastAsia="Calibri"/>
          <w:noProof w:val="0"/>
        </w:rPr>
        <w:t>„</w:t>
      </w:r>
      <w:r>
        <w:t>Političko</w:t>
      </w:r>
      <w:r w:rsidR="00C557FD">
        <w:t xml:space="preserve"> </w:t>
      </w:r>
      <w:r>
        <w:t>-</w:t>
      </w:r>
      <w:r w:rsidR="00C557FD">
        <w:t xml:space="preserve"> </w:t>
      </w:r>
      <w:r>
        <w:t>kulturološke determinante identiteta bosanskohercegovačke i turske zajednice u SR Njemačkoj</w:t>
      </w:r>
      <w:r>
        <w:rPr>
          <w:rFonts w:eastAsia="Calibri"/>
          <w:noProof w:val="0"/>
        </w:rPr>
        <w:t>“</w:t>
      </w:r>
      <w:r w:rsidRPr="008F54D2">
        <w:rPr>
          <w:rFonts w:eastAsia="Calibri"/>
          <w:noProof w:val="0"/>
          <w:lang w:val="bs-Latn-BA"/>
        </w:rPr>
        <w:t xml:space="preserve">, napisana je na </w:t>
      </w:r>
      <w:r>
        <w:rPr>
          <w:rFonts w:eastAsia="Calibri"/>
          <w:noProof w:val="0"/>
          <w:lang w:val="bs-Latn-BA"/>
        </w:rPr>
        <w:t xml:space="preserve">231 </w:t>
      </w:r>
      <w:r w:rsidRPr="008F54D2">
        <w:rPr>
          <w:rFonts w:eastAsia="Calibri"/>
          <w:noProof w:val="0"/>
          <w:lang w:val="bs-Latn-BA"/>
        </w:rPr>
        <w:t>stranic</w:t>
      </w:r>
      <w:r>
        <w:rPr>
          <w:rFonts w:eastAsia="Calibri"/>
          <w:noProof w:val="0"/>
          <w:lang w:val="bs-Latn-BA"/>
        </w:rPr>
        <w:t>i</w:t>
      </w:r>
      <w:r w:rsidRPr="008F54D2">
        <w:rPr>
          <w:rFonts w:eastAsia="Calibri"/>
          <w:noProof w:val="0"/>
          <w:lang w:val="bs-Latn-BA"/>
        </w:rPr>
        <w:t xml:space="preserve"> teksta (Times New Roman, prored 1,5), uz korištenje </w:t>
      </w:r>
      <w:r>
        <w:rPr>
          <w:rFonts w:eastAsia="Calibri"/>
          <w:noProof w:val="0"/>
          <w:lang w:val="bs-Latn-BA"/>
        </w:rPr>
        <w:t>relevantne</w:t>
      </w:r>
      <w:r w:rsidRPr="008F54D2">
        <w:rPr>
          <w:rFonts w:eastAsia="Calibri"/>
          <w:noProof w:val="0"/>
          <w:lang w:val="bs-Latn-BA"/>
        </w:rPr>
        <w:t xml:space="preserve"> literature</w:t>
      </w:r>
      <w:r>
        <w:rPr>
          <w:rFonts w:eastAsia="Calibri"/>
          <w:noProof w:val="0"/>
          <w:lang w:val="bs-Latn-BA"/>
        </w:rPr>
        <w:t xml:space="preserve"> ( 240 </w:t>
      </w:r>
      <w:r w:rsidRPr="000E3197">
        <w:rPr>
          <w:rFonts w:eastAsia="Calibri"/>
          <w:noProof w:val="0"/>
          <w:lang w:val="bs-Latn-BA"/>
        </w:rPr>
        <w:t>b</w:t>
      </w:r>
      <w:r w:rsidRPr="008F54D2">
        <w:rPr>
          <w:rFonts w:eastAsia="Calibri"/>
          <w:noProof w:val="0"/>
          <w:lang w:val="bs-Latn-BA"/>
        </w:rPr>
        <w:t>ibliografskih jedinic</w:t>
      </w:r>
      <w:r>
        <w:rPr>
          <w:rFonts w:eastAsia="Calibri"/>
          <w:noProof w:val="0"/>
          <w:lang w:val="bs-Latn-BA"/>
        </w:rPr>
        <w:t>a, od toga</w:t>
      </w:r>
      <w:r w:rsidRPr="008F54D2">
        <w:rPr>
          <w:rFonts w:eastAsia="Calibri"/>
          <w:noProof w:val="0"/>
          <w:lang w:val="bs-Latn-BA"/>
        </w:rPr>
        <w:t>:</w:t>
      </w:r>
      <w:r>
        <w:rPr>
          <w:rFonts w:eastAsia="Calibri"/>
          <w:noProof w:val="0"/>
          <w:lang w:val="bs-Latn-BA"/>
        </w:rPr>
        <w:t xml:space="preserve"> 106 </w:t>
      </w:r>
      <w:r w:rsidRPr="008F54D2">
        <w:rPr>
          <w:rFonts w:eastAsia="Calibri"/>
          <w:noProof w:val="0"/>
          <w:lang w:val="bs-Latn-BA"/>
        </w:rPr>
        <w:t>knjig</w:t>
      </w:r>
      <w:r>
        <w:rPr>
          <w:rFonts w:eastAsia="Calibri"/>
          <w:noProof w:val="0"/>
          <w:lang w:val="bs-Latn-BA"/>
        </w:rPr>
        <w:t>a</w:t>
      </w:r>
      <w:r w:rsidRPr="008F54D2">
        <w:rPr>
          <w:rFonts w:eastAsia="Calibri"/>
          <w:noProof w:val="0"/>
          <w:lang w:val="bs-Latn-BA"/>
        </w:rPr>
        <w:t xml:space="preserve">, </w:t>
      </w:r>
      <w:r>
        <w:rPr>
          <w:rFonts w:eastAsia="Calibri"/>
          <w:noProof w:val="0"/>
          <w:lang w:val="bs-Latn-BA"/>
        </w:rPr>
        <w:t xml:space="preserve">123 </w:t>
      </w:r>
      <w:r w:rsidRPr="000021AD">
        <w:rPr>
          <w:rFonts w:eastAsia="Calibri"/>
          <w:noProof w:val="0"/>
          <w:lang w:val="bs-Latn-BA"/>
        </w:rPr>
        <w:t>studija i tekstova u izabranim časopisima i zbornicima</w:t>
      </w:r>
      <w:r>
        <w:rPr>
          <w:rFonts w:eastAsia="Calibri"/>
          <w:noProof w:val="0"/>
          <w:lang w:val="bs-Latn-BA"/>
        </w:rPr>
        <w:t xml:space="preserve"> radova</w:t>
      </w:r>
      <w:r w:rsidRPr="008F54D2">
        <w:rPr>
          <w:rFonts w:eastAsia="Calibri"/>
          <w:noProof w:val="0"/>
          <w:lang w:val="bs-Latn-BA"/>
        </w:rPr>
        <w:t>,</w:t>
      </w:r>
      <w:r>
        <w:rPr>
          <w:rFonts w:eastAsia="Calibri"/>
          <w:noProof w:val="0"/>
          <w:lang w:val="bs-Latn-BA"/>
        </w:rPr>
        <w:t xml:space="preserve"> te 11 on</w:t>
      </w:r>
      <w:r w:rsidRPr="008F54D2">
        <w:rPr>
          <w:rFonts w:eastAsia="Calibri"/>
          <w:noProof w:val="0"/>
          <w:lang w:val="bs-Latn-BA"/>
        </w:rPr>
        <w:t xml:space="preserve">line izvora). </w:t>
      </w:r>
    </w:p>
    <w:p w14:paraId="1F195527" w14:textId="0C0A5161" w:rsidR="00486D65" w:rsidRDefault="00486D65" w:rsidP="00486D65">
      <w:pPr>
        <w:spacing w:line="360" w:lineRule="auto"/>
        <w:jc w:val="both"/>
        <w:rPr>
          <w:lang w:val="hr-BA"/>
        </w:rPr>
      </w:pPr>
      <w:r>
        <w:rPr>
          <w:lang w:val="hr-BA"/>
        </w:rPr>
        <w:t>Strukuru doktorske disertacije pored uvoda, zaključka i popisa korištene literature, čine sljedeća poglavlja:</w:t>
      </w:r>
      <w:bookmarkStart w:id="2" w:name="_Toc84332865"/>
    </w:p>
    <w:p w14:paraId="02E0ABD1" w14:textId="77777777" w:rsidR="0029761D" w:rsidRDefault="0029761D" w:rsidP="00486D65">
      <w:pPr>
        <w:spacing w:line="360" w:lineRule="auto"/>
        <w:jc w:val="both"/>
        <w:rPr>
          <w:lang w:val="hr-BA"/>
        </w:rPr>
      </w:pPr>
    </w:p>
    <w:p w14:paraId="29E48DEA" w14:textId="3FC37CB5" w:rsidR="00486D65" w:rsidRPr="00B552CB" w:rsidRDefault="00486D65" w:rsidP="00486D65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  <w:lang w:val="hr-BA"/>
        </w:rPr>
      </w:pPr>
      <w:r w:rsidRPr="00B552CB">
        <w:rPr>
          <w:rFonts w:eastAsia="Calibri" w:cs="Arial"/>
          <w:b/>
          <w:bCs/>
          <w:noProof w:val="0"/>
          <w:kern w:val="32"/>
          <w:lang w:val="bs-Latn-BA" w:eastAsia="hr-HR"/>
        </w:rPr>
        <w:t>METODOLOŠKI PRISTUP ISTRAŽIVANJU</w:t>
      </w:r>
      <w:bookmarkEnd w:id="2"/>
    </w:p>
    <w:p w14:paraId="40250E31" w14:textId="77777777" w:rsidR="00486D65" w:rsidRPr="00B552CB" w:rsidRDefault="00486D65" w:rsidP="00486D65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  <w:lang w:val="hr-BA"/>
        </w:rPr>
      </w:pPr>
      <w:r w:rsidRPr="00B552CB">
        <w:rPr>
          <w:b/>
          <w:bCs/>
        </w:rPr>
        <w:t>KATEGORIJALNO-POJMOVNI I TERMINOLOŠKI SISTEM</w:t>
      </w:r>
      <w:r w:rsidRPr="00B552CB">
        <w:rPr>
          <w:b/>
          <w:bCs/>
          <w:noProof w:val="0"/>
          <w:kern w:val="32"/>
          <w:lang w:val="bs-Latn-BA" w:eastAsia="bs-Latn-BA"/>
        </w:rPr>
        <w:t xml:space="preserve"> </w:t>
      </w:r>
    </w:p>
    <w:p w14:paraId="689E52E0" w14:textId="77777777" w:rsidR="00486D65" w:rsidRPr="00B552CB" w:rsidRDefault="00486D65" w:rsidP="00486D65">
      <w:pPr>
        <w:pStyle w:val="ListParagraph"/>
        <w:numPr>
          <w:ilvl w:val="0"/>
          <w:numId w:val="6"/>
        </w:numPr>
        <w:spacing w:line="360" w:lineRule="auto"/>
        <w:rPr>
          <w:b/>
          <w:bCs/>
          <w:lang w:val="hr-BA"/>
        </w:rPr>
      </w:pPr>
      <w:r w:rsidRPr="00B552CB">
        <w:rPr>
          <w:b/>
          <w:bCs/>
        </w:rPr>
        <w:t>POLITIČKO-KULTUROLOŠKE</w:t>
      </w:r>
      <w:r>
        <w:rPr>
          <w:b/>
          <w:bCs/>
        </w:rPr>
        <w:t xml:space="preserve"> </w:t>
      </w:r>
      <w:r w:rsidRPr="00B552CB">
        <w:rPr>
          <w:b/>
          <w:bCs/>
        </w:rPr>
        <w:t>DETERMINANTE IDENTITETA BOSANSKOHERCEGOVAČKE ZAJEDNICE  U SR NJEMAČKOJ</w:t>
      </w:r>
    </w:p>
    <w:p w14:paraId="1CDE5CDB" w14:textId="77777777" w:rsidR="00486D65" w:rsidRPr="00B552CB" w:rsidRDefault="00486D65" w:rsidP="00486D65">
      <w:pPr>
        <w:pStyle w:val="ListParagraph"/>
        <w:numPr>
          <w:ilvl w:val="0"/>
          <w:numId w:val="6"/>
        </w:numPr>
        <w:spacing w:line="360" w:lineRule="auto"/>
        <w:rPr>
          <w:b/>
          <w:bCs/>
          <w:lang w:val="hr-BA"/>
        </w:rPr>
      </w:pPr>
      <w:r w:rsidRPr="00B552CB">
        <w:rPr>
          <w:b/>
          <w:bCs/>
        </w:rPr>
        <w:t>POLITIČKO-KULTUROLOŠKE DETERMINANTE</w:t>
      </w:r>
      <w:bookmarkStart w:id="3" w:name="_Toc84332918"/>
      <w:r w:rsidRPr="00B552CB">
        <w:rPr>
          <w:b/>
          <w:bCs/>
        </w:rPr>
        <w:t xml:space="preserve">  IDENTITETA TURSKE ZAJEDNICE U SR NJEMAČKOJ</w:t>
      </w:r>
      <w:bookmarkEnd w:id="3"/>
    </w:p>
    <w:p w14:paraId="199CEC3E" w14:textId="49941421" w:rsidR="00486D65" w:rsidRPr="00B552CB" w:rsidRDefault="00486D65" w:rsidP="00486D65">
      <w:pPr>
        <w:pStyle w:val="ListParagraph"/>
        <w:numPr>
          <w:ilvl w:val="0"/>
          <w:numId w:val="6"/>
        </w:numPr>
        <w:spacing w:line="360" w:lineRule="auto"/>
        <w:rPr>
          <w:b/>
          <w:bCs/>
          <w:lang w:val="hr-BA"/>
        </w:rPr>
      </w:pPr>
      <w:r w:rsidRPr="00B552CB">
        <w:rPr>
          <w:b/>
          <w:bCs/>
        </w:rPr>
        <w:t>REZULTAT</w:t>
      </w:r>
      <w:r w:rsidR="00C557FD">
        <w:rPr>
          <w:b/>
          <w:bCs/>
        </w:rPr>
        <w:t>I</w:t>
      </w:r>
      <w:r w:rsidRPr="00B552CB">
        <w:rPr>
          <w:b/>
          <w:bCs/>
        </w:rPr>
        <w:t xml:space="preserve"> EMPIRIJSKOG ISTRAŽIVANJA</w:t>
      </w:r>
    </w:p>
    <w:p w14:paraId="341FC038" w14:textId="77777777" w:rsidR="00486D65" w:rsidRPr="00B552CB" w:rsidRDefault="00486D65" w:rsidP="00486D65">
      <w:pPr>
        <w:spacing w:line="360" w:lineRule="auto"/>
        <w:ind w:right="-1"/>
        <w:contextualSpacing/>
        <w:jc w:val="both"/>
        <w:rPr>
          <w:rFonts w:eastAsia="Calibri"/>
          <w:b/>
          <w:bCs/>
          <w:noProof w:val="0"/>
          <w:lang w:val="bs-Latn-BA"/>
        </w:rPr>
      </w:pPr>
    </w:p>
    <w:p w14:paraId="03D9DE6F" w14:textId="715B9762" w:rsidR="00486D65" w:rsidRPr="007A39CA" w:rsidRDefault="00486D65" w:rsidP="007A39CA">
      <w:pPr>
        <w:spacing w:line="360" w:lineRule="auto"/>
        <w:ind w:firstLine="720"/>
        <w:jc w:val="both"/>
        <w:rPr>
          <w:lang w:val="bs-Latn-BA"/>
        </w:rPr>
      </w:pPr>
      <w:r w:rsidRPr="000021AD">
        <w:rPr>
          <w:rFonts w:eastAsia="Calibri"/>
          <w:noProof w:val="0"/>
          <w:lang w:val="bs-Latn-BA"/>
        </w:rPr>
        <w:t xml:space="preserve">U </w:t>
      </w:r>
      <w:r>
        <w:rPr>
          <w:rFonts w:eastAsia="Calibri"/>
          <w:noProof w:val="0"/>
          <w:lang w:val="bs-Latn-BA"/>
        </w:rPr>
        <w:t xml:space="preserve">prvom </w:t>
      </w:r>
      <w:r w:rsidRPr="000021AD">
        <w:rPr>
          <w:rFonts w:eastAsia="Calibri"/>
          <w:noProof w:val="0"/>
          <w:lang w:val="bs-Latn-BA"/>
        </w:rPr>
        <w:t xml:space="preserve">poglavlju </w:t>
      </w:r>
      <w:r>
        <w:rPr>
          <w:rFonts w:eastAsia="Calibri"/>
          <w:noProof w:val="0"/>
          <w:lang w:val="bs-Latn-BA"/>
        </w:rPr>
        <w:t>„</w:t>
      </w:r>
      <w:r w:rsidRPr="000021AD">
        <w:rPr>
          <w:rFonts w:eastAsia="Calibri"/>
          <w:b/>
          <w:noProof w:val="0"/>
          <w:lang w:val="bs-Latn-BA"/>
        </w:rPr>
        <w:t xml:space="preserve">Metodološki </w:t>
      </w:r>
      <w:r>
        <w:rPr>
          <w:rFonts w:eastAsia="Calibri"/>
          <w:b/>
          <w:noProof w:val="0"/>
          <w:lang w:val="bs-Latn-BA"/>
        </w:rPr>
        <w:t>pristup</w:t>
      </w:r>
      <w:r w:rsidRPr="000021AD">
        <w:rPr>
          <w:rFonts w:eastAsia="Calibri"/>
          <w:b/>
          <w:noProof w:val="0"/>
          <w:lang w:val="bs-Latn-BA"/>
        </w:rPr>
        <w:t xml:space="preserve"> istraživanj</w:t>
      </w:r>
      <w:r>
        <w:rPr>
          <w:rFonts w:eastAsia="Calibri"/>
          <w:b/>
          <w:noProof w:val="0"/>
          <w:lang w:val="bs-Latn-BA"/>
        </w:rPr>
        <w:t>u“</w:t>
      </w:r>
      <w:r w:rsidRPr="000021AD">
        <w:rPr>
          <w:rFonts w:eastAsia="Calibri"/>
          <w:noProof w:val="0"/>
          <w:lang w:val="bs-Latn-BA"/>
        </w:rPr>
        <w:t xml:space="preserve"> </w:t>
      </w:r>
      <w:r>
        <w:rPr>
          <w:rFonts w:eastAsia="Calibri"/>
          <w:noProof w:val="0"/>
          <w:lang w:val="bs-Latn-BA"/>
        </w:rPr>
        <w:t>definiran je teorijsko – metodološki okvir istraživanja. U koncipiranju</w:t>
      </w:r>
      <w:r w:rsidRPr="000021AD">
        <w:rPr>
          <w:rFonts w:eastAsia="Calibri"/>
          <w:noProof w:val="0"/>
          <w:lang w:val="bs-Latn-BA"/>
        </w:rPr>
        <w:t xml:space="preserve"> </w:t>
      </w:r>
      <w:r w:rsidRPr="008941BB">
        <w:rPr>
          <w:rFonts w:eastAsia="Calibri"/>
          <w:bCs/>
          <w:noProof w:val="0"/>
          <w:lang w:val="bs-Latn-BA"/>
        </w:rPr>
        <w:t>problema</w:t>
      </w:r>
      <w:r>
        <w:rPr>
          <w:rFonts w:eastAsia="Calibri"/>
          <w:bCs/>
          <w:noProof w:val="0"/>
          <w:lang w:val="bs-Latn-BA"/>
        </w:rPr>
        <w:t xml:space="preserve"> i predmeta</w:t>
      </w:r>
      <w:r w:rsidRPr="008941BB">
        <w:rPr>
          <w:rFonts w:eastAsia="Calibri"/>
          <w:bCs/>
          <w:noProof w:val="0"/>
          <w:lang w:val="bs-Latn-BA"/>
        </w:rPr>
        <w:t xml:space="preserve"> istraživanja kandidat</w:t>
      </w:r>
      <w:r>
        <w:rPr>
          <w:bCs/>
        </w:rPr>
        <w:t xml:space="preserve"> </w:t>
      </w:r>
      <w:r w:rsidR="00C557FD">
        <w:rPr>
          <w:bCs/>
        </w:rPr>
        <w:t xml:space="preserve">identificira osnovne determinante </w:t>
      </w:r>
      <w:r w:rsidRPr="00C557FD">
        <w:rPr>
          <w:lang w:val="bs-Latn-BA"/>
        </w:rPr>
        <w:t>stanj</w:t>
      </w:r>
      <w:r w:rsidR="001B7AD2">
        <w:rPr>
          <w:lang w:val="bs-Latn-BA"/>
        </w:rPr>
        <w:t>a</w:t>
      </w:r>
      <w:r w:rsidR="009B36BE">
        <w:rPr>
          <w:lang w:val="bs-Latn-BA"/>
        </w:rPr>
        <w:t>,</w:t>
      </w:r>
      <w:r w:rsidRPr="00C557FD">
        <w:rPr>
          <w:lang w:val="bs-Latn-BA"/>
        </w:rPr>
        <w:t xml:space="preserve"> organizacij</w:t>
      </w:r>
      <w:r w:rsidR="001B7AD2">
        <w:rPr>
          <w:lang w:val="bs-Latn-BA"/>
        </w:rPr>
        <w:t xml:space="preserve">e </w:t>
      </w:r>
      <w:r w:rsidRPr="00C557FD">
        <w:rPr>
          <w:lang w:val="bs-Latn-BA"/>
        </w:rPr>
        <w:t>bosanskohercegovačke i turske dijasporaln</w:t>
      </w:r>
      <w:r w:rsidR="001B7AD2">
        <w:rPr>
          <w:lang w:val="bs-Latn-BA"/>
        </w:rPr>
        <w:t>e</w:t>
      </w:r>
      <w:r w:rsidRPr="00C557FD">
        <w:rPr>
          <w:lang w:val="bs-Latn-BA"/>
        </w:rPr>
        <w:t xml:space="preserve"> zajednic</w:t>
      </w:r>
      <w:r w:rsidR="001B7AD2">
        <w:rPr>
          <w:lang w:val="bs-Latn-BA"/>
        </w:rPr>
        <w:t>e u SR Njemčkoj</w:t>
      </w:r>
      <w:r w:rsidR="0029761D">
        <w:rPr>
          <w:lang w:val="bs-Latn-BA"/>
        </w:rPr>
        <w:t>, posebno</w:t>
      </w:r>
      <w:r w:rsidR="001B7AD2">
        <w:rPr>
          <w:lang w:val="bs-Latn-BA"/>
        </w:rPr>
        <w:t xml:space="preserve"> sa aspekta njihovog identiteta i stepen</w:t>
      </w:r>
      <w:r w:rsidR="0029761D">
        <w:rPr>
          <w:lang w:val="bs-Latn-BA"/>
        </w:rPr>
        <w:t>a</w:t>
      </w:r>
      <w:r w:rsidR="001B7AD2">
        <w:rPr>
          <w:lang w:val="bs-Latn-BA"/>
        </w:rPr>
        <w:t xml:space="preserve"> njihove integriranosti u</w:t>
      </w:r>
      <w:r w:rsidR="001B7AD2" w:rsidRPr="00C557FD">
        <w:rPr>
          <w:lang w:val="bs-Latn-BA"/>
        </w:rPr>
        <w:t xml:space="preserve"> njemačko društv</w:t>
      </w:r>
      <w:r w:rsidR="001B7AD2">
        <w:rPr>
          <w:lang w:val="bs-Latn-BA"/>
        </w:rPr>
        <w:t>o</w:t>
      </w:r>
      <w:r w:rsidR="001B7AD2" w:rsidRPr="00C557FD">
        <w:rPr>
          <w:lang w:val="bs-Latn-BA"/>
        </w:rPr>
        <w:t>.</w:t>
      </w:r>
      <w:r w:rsidRPr="00C557FD">
        <w:rPr>
          <w:lang w:val="bs-Latn-BA"/>
        </w:rPr>
        <w:t xml:space="preserve"> </w:t>
      </w:r>
      <w:r w:rsidR="00C557FD">
        <w:rPr>
          <w:lang w:val="bs-Latn-BA"/>
        </w:rPr>
        <w:t>P</w:t>
      </w:r>
      <w:r w:rsidRPr="00C557FD">
        <w:rPr>
          <w:lang w:val="bs-Latn-BA"/>
        </w:rPr>
        <w:t xml:space="preserve">redmet istraživanja </w:t>
      </w:r>
      <w:r w:rsidR="0029761D">
        <w:rPr>
          <w:lang w:val="bs-Latn-BA"/>
        </w:rPr>
        <w:t>obuhvata temeljna pitanja</w:t>
      </w:r>
      <w:r w:rsidRPr="00C557FD">
        <w:rPr>
          <w:lang w:val="bs-Latn-BA"/>
        </w:rPr>
        <w:t xml:space="preserve"> </w:t>
      </w:r>
      <w:r w:rsidR="0029761D">
        <w:rPr>
          <w:lang w:val="bs-Latn-BA"/>
        </w:rPr>
        <w:t>kulturnog i vjerskog</w:t>
      </w:r>
      <w:r w:rsidRPr="00C557FD">
        <w:rPr>
          <w:lang w:val="bs-Latn-BA"/>
        </w:rPr>
        <w:t xml:space="preserve"> organiziranj</w:t>
      </w:r>
      <w:r w:rsidR="001B7AD2">
        <w:rPr>
          <w:lang w:val="bs-Latn-BA"/>
        </w:rPr>
        <w:t xml:space="preserve">a i </w:t>
      </w:r>
      <w:r w:rsidR="0029761D">
        <w:rPr>
          <w:lang w:val="bs-Latn-BA"/>
        </w:rPr>
        <w:t xml:space="preserve">političkog </w:t>
      </w:r>
      <w:r w:rsidR="001B7AD2">
        <w:rPr>
          <w:lang w:val="bs-Latn-BA"/>
        </w:rPr>
        <w:t>djelovanja</w:t>
      </w:r>
      <w:r w:rsidR="0029761D" w:rsidRPr="0029761D">
        <w:rPr>
          <w:lang w:val="bs-Latn-BA"/>
        </w:rPr>
        <w:t xml:space="preserve"> </w:t>
      </w:r>
      <w:r w:rsidR="0029761D" w:rsidRPr="00C557FD">
        <w:rPr>
          <w:lang w:val="bs-Latn-BA"/>
        </w:rPr>
        <w:t>bosanskohercegovačke i turske</w:t>
      </w:r>
      <w:r w:rsidR="0029761D">
        <w:rPr>
          <w:lang w:val="bs-Latn-BA"/>
        </w:rPr>
        <w:t xml:space="preserve"> zajednice u SR Njemačkoj</w:t>
      </w:r>
      <w:r w:rsidRPr="00C557FD">
        <w:rPr>
          <w:lang w:val="bs-Latn-BA"/>
        </w:rPr>
        <w:t xml:space="preserve"> . </w:t>
      </w:r>
      <w:r w:rsidR="009B36BE">
        <w:rPr>
          <w:lang w:val="bs-Latn-BA"/>
        </w:rPr>
        <w:t>K</w:t>
      </w:r>
      <w:r w:rsidR="0029761D">
        <w:rPr>
          <w:lang w:val="bs-Latn-BA"/>
        </w:rPr>
        <w:t>andidat je u</w:t>
      </w:r>
      <w:r w:rsidRPr="00C557FD">
        <w:rPr>
          <w:lang w:val="bs-Latn-BA"/>
        </w:rPr>
        <w:t xml:space="preserve"> istraživanju</w:t>
      </w:r>
      <w:r w:rsidR="0029761D">
        <w:rPr>
          <w:lang w:val="bs-Latn-BA"/>
        </w:rPr>
        <w:t xml:space="preserve"> </w:t>
      </w:r>
      <w:r w:rsidR="009B36BE">
        <w:rPr>
          <w:lang w:val="bs-Latn-BA"/>
        </w:rPr>
        <w:t xml:space="preserve">koristio </w:t>
      </w:r>
      <w:r w:rsidRPr="00C557FD">
        <w:rPr>
          <w:lang w:val="bs-Latn-BA"/>
        </w:rPr>
        <w:t>multidisciplinaran</w:t>
      </w:r>
      <w:r w:rsidR="0029761D">
        <w:rPr>
          <w:lang w:val="bs-Latn-BA"/>
        </w:rPr>
        <w:t xml:space="preserve"> pristup. Pored p</w:t>
      </w:r>
      <w:r w:rsidRPr="00C557FD">
        <w:rPr>
          <w:lang w:val="bs-Latn-BA"/>
        </w:rPr>
        <w:t>olitolo</w:t>
      </w:r>
      <w:r w:rsidR="009B36BE">
        <w:rPr>
          <w:lang w:val="bs-Latn-BA"/>
        </w:rPr>
        <w:t>ških</w:t>
      </w:r>
      <w:r w:rsidRPr="00C557FD">
        <w:rPr>
          <w:lang w:val="bs-Latn-BA"/>
        </w:rPr>
        <w:t>,</w:t>
      </w:r>
      <w:r w:rsidR="0029761D">
        <w:rPr>
          <w:lang w:val="bs-Latn-BA"/>
        </w:rPr>
        <w:t xml:space="preserve"> korištena su naučno teorijska znanja iz drugih srodnih i za istraživanje relevantnih naučnih disciplina:</w:t>
      </w:r>
      <w:r w:rsidR="001B7AD2">
        <w:rPr>
          <w:lang w:val="bs-Latn-BA"/>
        </w:rPr>
        <w:t xml:space="preserve"> </w:t>
      </w:r>
      <w:r w:rsidRPr="00C557FD">
        <w:rPr>
          <w:lang w:val="bs-Latn-BA"/>
        </w:rPr>
        <w:t>sociologije</w:t>
      </w:r>
      <w:r w:rsidR="001B7AD2">
        <w:rPr>
          <w:lang w:val="bs-Latn-BA"/>
        </w:rPr>
        <w:t>,</w:t>
      </w:r>
      <w:r w:rsidRPr="00C557FD">
        <w:rPr>
          <w:lang w:val="bs-Latn-BA"/>
        </w:rPr>
        <w:t xml:space="preserve"> historije, demografije</w:t>
      </w:r>
      <w:r w:rsidR="001B7AD2">
        <w:rPr>
          <w:lang w:val="bs-Latn-BA"/>
        </w:rPr>
        <w:t xml:space="preserve"> i drugih društveno  humanističkih nauka.</w:t>
      </w:r>
      <w:r w:rsidR="007A39CA">
        <w:rPr>
          <w:lang w:val="bs-Latn-BA"/>
        </w:rPr>
        <w:t xml:space="preserve"> </w:t>
      </w:r>
      <w:r>
        <w:rPr>
          <w:rFonts w:eastAsia="Calibri"/>
          <w:bCs/>
          <w:noProof w:val="0"/>
          <w:lang w:val="bs-Latn-BA"/>
        </w:rPr>
        <w:t xml:space="preserve">U okviru </w:t>
      </w:r>
      <w:r w:rsidR="0029761D">
        <w:rPr>
          <w:rFonts w:eastAsia="Calibri"/>
          <w:bCs/>
          <w:noProof w:val="0"/>
          <w:lang w:val="bs-Latn-BA"/>
        </w:rPr>
        <w:t>prvog</w:t>
      </w:r>
      <w:r>
        <w:rPr>
          <w:rFonts w:eastAsia="Calibri"/>
          <w:bCs/>
          <w:noProof w:val="0"/>
          <w:lang w:val="bs-Latn-BA"/>
        </w:rPr>
        <w:t xml:space="preserve"> poglavlja </w:t>
      </w:r>
      <w:r w:rsidR="0029761D">
        <w:rPr>
          <w:rFonts w:eastAsia="Calibri"/>
          <w:bCs/>
          <w:noProof w:val="0"/>
          <w:lang w:val="bs-Latn-BA"/>
        </w:rPr>
        <w:t xml:space="preserve">kandidat </w:t>
      </w:r>
      <w:r w:rsidR="009B36BE">
        <w:rPr>
          <w:rFonts w:eastAsia="Calibri"/>
          <w:bCs/>
          <w:noProof w:val="0"/>
          <w:lang w:val="bs-Latn-BA"/>
        </w:rPr>
        <w:t xml:space="preserve">obrazlaže </w:t>
      </w:r>
      <w:r w:rsidR="0029761D">
        <w:rPr>
          <w:rFonts w:eastAsia="Calibri"/>
          <w:bCs/>
          <w:noProof w:val="0"/>
          <w:lang w:val="bs-Latn-BA"/>
        </w:rPr>
        <w:t>naučne i društvene</w:t>
      </w:r>
      <w:r>
        <w:rPr>
          <w:rFonts w:eastAsia="Calibri"/>
          <w:bCs/>
          <w:noProof w:val="0"/>
          <w:lang w:val="bs-Latn-BA"/>
        </w:rPr>
        <w:t xml:space="preserve"> </w:t>
      </w:r>
      <w:r>
        <w:t>ciljev</w:t>
      </w:r>
      <w:r w:rsidR="0029761D">
        <w:t>e</w:t>
      </w:r>
      <w:r>
        <w:t xml:space="preserve"> istraživanja,</w:t>
      </w:r>
      <w:r w:rsidR="009B36BE" w:rsidRPr="009B36BE">
        <w:t xml:space="preserve"> </w:t>
      </w:r>
      <w:r w:rsidR="009B36BE">
        <w:t>naučnu i društvenu opravdanost istraživanja,</w:t>
      </w:r>
      <w:r>
        <w:t xml:space="preserve"> te</w:t>
      </w:r>
      <w:r w:rsidR="009B36BE">
        <w:t xml:space="preserve"> određuje</w:t>
      </w:r>
      <w:r>
        <w:t xml:space="preserve"> prostorni i vremenski okvir istraživanja. Postavljene su istraživačke hipoteze, te naučne metode i tehnike koje su korištene u istraživanju. Posebno je obrazložen</w:t>
      </w:r>
      <w:r w:rsidR="001B7AD2">
        <w:t xml:space="preserve">o </w:t>
      </w:r>
      <w:r>
        <w:t>empirijsko istraživanj</w:t>
      </w:r>
      <w:r w:rsidR="001B7AD2">
        <w:t>e</w:t>
      </w:r>
      <w:r>
        <w:t xml:space="preserve"> </w:t>
      </w:r>
      <w:r w:rsidR="001B7AD2">
        <w:t xml:space="preserve">u kontekstu načina prikupljanja, obrade i </w:t>
      </w:r>
      <w:r>
        <w:t xml:space="preserve"> analize prikupljenih</w:t>
      </w:r>
      <w:r w:rsidR="001B7AD2">
        <w:t xml:space="preserve"> statističkih</w:t>
      </w:r>
      <w:r>
        <w:t xml:space="preserve"> podataka</w:t>
      </w:r>
      <w:r w:rsidR="001B7AD2">
        <w:t xml:space="preserve">. </w:t>
      </w:r>
    </w:p>
    <w:p w14:paraId="5836FC53" w14:textId="6369AEAF" w:rsidR="00486D65" w:rsidRPr="00B12B0C" w:rsidRDefault="00486D65" w:rsidP="009B36BE">
      <w:pPr>
        <w:spacing w:line="360" w:lineRule="auto"/>
        <w:ind w:right="-1" w:firstLine="720"/>
        <w:contextualSpacing/>
        <w:jc w:val="both"/>
        <w:rPr>
          <w:rFonts w:eastAsia="Calibri"/>
          <w:i/>
          <w:noProof w:val="0"/>
          <w:lang w:val="hr-BA"/>
        </w:rPr>
      </w:pPr>
      <w:r w:rsidRPr="008F54D2">
        <w:rPr>
          <w:rFonts w:eastAsia="Calibri"/>
          <w:noProof w:val="0"/>
          <w:lang w:val="hr-BA"/>
        </w:rPr>
        <w:t xml:space="preserve">Na </w:t>
      </w:r>
      <w:r>
        <w:rPr>
          <w:rFonts w:eastAsia="Calibri"/>
          <w:noProof w:val="0"/>
          <w:lang w:val="hr-BA"/>
        </w:rPr>
        <w:t>osnovu</w:t>
      </w:r>
      <w:r w:rsidR="001B7AD2">
        <w:rPr>
          <w:rFonts w:eastAsia="Calibri"/>
          <w:noProof w:val="0"/>
          <w:lang w:val="hr-BA"/>
        </w:rPr>
        <w:t xml:space="preserve"> </w:t>
      </w:r>
      <w:r>
        <w:rPr>
          <w:rFonts w:eastAsia="Calibri"/>
          <w:noProof w:val="0"/>
          <w:lang w:val="hr-BA"/>
        </w:rPr>
        <w:t>koncepta problema i predmeta istraživanja</w:t>
      </w:r>
      <w:r w:rsidR="001B7AD2">
        <w:rPr>
          <w:rFonts w:eastAsia="Calibri"/>
          <w:noProof w:val="0"/>
          <w:lang w:val="hr-BA"/>
        </w:rPr>
        <w:t xml:space="preserve"> kandidat</w:t>
      </w:r>
      <w:r>
        <w:rPr>
          <w:rFonts w:eastAsia="Calibri"/>
          <w:noProof w:val="0"/>
          <w:lang w:val="hr-BA"/>
        </w:rPr>
        <w:t xml:space="preserve"> je</w:t>
      </w:r>
      <w:r w:rsidR="001B7AD2">
        <w:rPr>
          <w:rFonts w:eastAsia="Calibri"/>
          <w:noProof w:val="0"/>
          <w:lang w:val="hr-BA"/>
        </w:rPr>
        <w:t xml:space="preserve"> postavio</w:t>
      </w:r>
      <w:r w:rsidRPr="008F54D2">
        <w:rPr>
          <w:rFonts w:eastAsia="Calibri"/>
          <w:noProof w:val="0"/>
          <w:lang w:val="hr-BA"/>
        </w:rPr>
        <w:t xml:space="preserve"> </w:t>
      </w:r>
      <w:r w:rsidRPr="008F54D2">
        <w:rPr>
          <w:rFonts w:eastAsia="Calibri"/>
          <w:b/>
          <w:noProof w:val="0"/>
          <w:lang w:val="hr-BA"/>
        </w:rPr>
        <w:t>generaln</w:t>
      </w:r>
      <w:r w:rsidR="001B7AD2">
        <w:rPr>
          <w:rFonts w:eastAsia="Calibri"/>
          <w:b/>
          <w:noProof w:val="0"/>
          <w:lang w:val="hr-BA"/>
        </w:rPr>
        <w:t>u</w:t>
      </w:r>
      <w:r w:rsidRPr="008F54D2">
        <w:rPr>
          <w:rFonts w:eastAsia="Calibri"/>
          <w:b/>
          <w:noProof w:val="0"/>
          <w:lang w:val="hr-BA"/>
        </w:rPr>
        <w:t xml:space="preserve"> hipotez</w:t>
      </w:r>
      <w:r w:rsidR="001B7AD2">
        <w:rPr>
          <w:rFonts w:eastAsia="Calibri"/>
          <w:b/>
          <w:noProof w:val="0"/>
          <w:lang w:val="hr-BA"/>
        </w:rPr>
        <w:t>u</w:t>
      </w:r>
      <w:r>
        <w:rPr>
          <w:rFonts w:eastAsia="Calibri"/>
          <w:b/>
          <w:noProof w:val="0"/>
          <w:lang w:val="hr-BA"/>
        </w:rPr>
        <w:t xml:space="preserve"> </w:t>
      </w:r>
      <w:r w:rsidRPr="003064C5">
        <w:rPr>
          <w:rFonts w:eastAsia="Calibri"/>
          <w:bCs/>
          <w:noProof w:val="0"/>
          <w:lang w:val="hr-BA"/>
        </w:rPr>
        <w:t>koja glasi:</w:t>
      </w:r>
      <w:r w:rsidRPr="008F54D2">
        <w:rPr>
          <w:rFonts w:eastAsia="Calibri"/>
          <w:noProof w:val="0"/>
          <w:lang w:val="hr-BA"/>
        </w:rPr>
        <w:t xml:space="preserve"> </w:t>
      </w:r>
      <w:r w:rsidRPr="002D045C">
        <w:rPr>
          <w:rFonts w:eastAsia="Calibri"/>
          <w:i/>
          <w:noProof w:val="0"/>
          <w:lang w:val="hr-BA"/>
        </w:rPr>
        <w:t>„</w:t>
      </w:r>
      <w:r w:rsidRPr="00E31B74">
        <w:rPr>
          <w:i/>
        </w:rPr>
        <w:t>Odnosi bosanskohercegovačke i turske dijasporalne zajednice sa Njemačkom, bitno su uslovljeni duhovno</w:t>
      </w:r>
      <w:r w:rsidR="001B7AD2">
        <w:rPr>
          <w:i/>
        </w:rPr>
        <w:t xml:space="preserve"> </w:t>
      </w:r>
      <w:r w:rsidRPr="00E31B74">
        <w:rPr>
          <w:i/>
        </w:rPr>
        <w:t>-</w:t>
      </w:r>
      <w:r w:rsidR="001B7AD2">
        <w:rPr>
          <w:i/>
        </w:rPr>
        <w:t xml:space="preserve"> </w:t>
      </w:r>
      <w:r w:rsidRPr="00E31B74">
        <w:rPr>
          <w:i/>
        </w:rPr>
        <w:t>kulturološkim premisama migranata i njihovim pozicioniranjem u njemačkom društvu</w:t>
      </w:r>
      <w:r w:rsidRPr="002D045C">
        <w:rPr>
          <w:rFonts w:eastAsia="Calibri"/>
          <w:i/>
          <w:noProof w:val="0"/>
          <w:lang w:val="hr-BA"/>
        </w:rPr>
        <w:t>.“</w:t>
      </w:r>
    </w:p>
    <w:p w14:paraId="507AD83D" w14:textId="21FC6B67" w:rsidR="00486D65" w:rsidRPr="00B12B0C" w:rsidRDefault="00486D65" w:rsidP="009B36BE">
      <w:pPr>
        <w:spacing w:line="360" w:lineRule="auto"/>
        <w:ind w:right="-1"/>
        <w:contextualSpacing/>
        <w:jc w:val="both"/>
        <w:rPr>
          <w:rFonts w:eastAsia="Calibri"/>
          <w:iCs/>
          <w:noProof w:val="0"/>
          <w:lang w:val="hr-BA"/>
        </w:rPr>
      </w:pPr>
      <w:r w:rsidRPr="00B12B0C">
        <w:rPr>
          <w:rFonts w:eastAsia="Calibri"/>
          <w:iCs/>
          <w:noProof w:val="0"/>
          <w:lang w:val="hr-BA"/>
        </w:rPr>
        <w:t>Postavljene su pomoćne (posebne) hipoteze:</w:t>
      </w:r>
    </w:p>
    <w:p w14:paraId="13C67F12" w14:textId="77777777" w:rsidR="00486D65" w:rsidRPr="00B12B0C" w:rsidRDefault="00486D65" w:rsidP="009B36BE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noProof w:val="0"/>
          <w:lang w:val="hr-BA"/>
        </w:rPr>
      </w:pPr>
      <w:r w:rsidRPr="00B12B0C">
        <w:rPr>
          <w:rFonts w:eastAsiaTheme="minorHAnsi"/>
          <w:noProof w:val="0"/>
          <w:lang w:val="hr-BA"/>
        </w:rPr>
        <w:t>Postoje bitne zajedničke kulturološke odrednice bosanskohercegovačke i turske dijasporalne zajednice;</w:t>
      </w:r>
    </w:p>
    <w:p w14:paraId="41058006" w14:textId="77777777" w:rsidR="00486D65" w:rsidRPr="00B12B0C" w:rsidRDefault="00486D65" w:rsidP="009B36BE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noProof w:val="0"/>
          <w:lang w:val="hr-BA"/>
        </w:rPr>
      </w:pPr>
      <w:r w:rsidRPr="00B12B0C">
        <w:rPr>
          <w:rFonts w:eastAsiaTheme="minorHAnsi"/>
          <w:noProof w:val="0"/>
          <w:lang w:val="hr-BA"/>
        </w:rPr>
        <w:t>Bosanskohercegovačka dijaspora u Njemačkoj je rezultat ekonomske, a potom od 1992.g. prisilne migracije, dok je turska dijaspora rezultat isključivo ekonomske migracije;</w:t>
      </w:r>
    </w:p>
    <w:p w14:paraId="0B0D3FA6" w14:textId="02DC1976" w:rsidR="00486D65" w:rsidRPr="00B12B0C" w:rsidRDefault="00486D65" w:rsidP="009B36BE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noProof w:val="0"/>
          <w:lang w:val="hr-BA"/>
        </w:rPr>
      </w:pPr>
      <w:r w:rsidRPr="00B12B0C">
        <w:rPr>
          <w:rFonts w:eastAsiaTheme="minorHAnsi"/>
          <w:noProof w:val="0"/>
          <w:lang w:val="hr-BA"/>
        </w:rPr>
        <w:lastRenderedPageBreak/>
        <w:t>Odnos matičnih država (Bosne i Hercegovine i Turske) prema svojim dijasporama u Njemačkoj je bitno različit</w:t>
      </w:r>
    </w:p>
    <w:p w14:paraId="00DA705A" w14:textId="50C976F8" w:rsidR="00486D65" w:rsidRPr="00B12B0C" w:rsidRDefault="00486D65" w:rsidP="009B36BE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noProof w:val="0"/>
          <w:lang w:val="hr-BA"/>
        </w:rPr>
      </w:pPr>
      <w:r w:rsidRPr="00B12B0C">
        <w:rPr>
          <w:rFonts w:eastAsiaTheme="minorHAnsi"/>
          <w:noProof w:val="0"/>
          <w:lang w:val="hr-BA"/>
        </w:rPr>
        <w:t xml:space="preserve">Masovno </w:t>
      </w:r>
      <w:r w:rsidR="00253124">
        <w:rPr>
          <w:rFonts w:eastAsiaTheme="minorHAnsi"/>
          <w:noProof w:val="0"/>
          <w:lang w:val="hr-BA"/>
        </w:rPr>
        <w:t>iselj</w:t>
      </w:r>
      <w:r w:rsidR="009B36BE">
        <w:rPr>
          <w:rFonts w:eastAsiaTheme="minorHAnsi"/>
          <w:noProof w:val="0"/>
          <w:lang w:val="hr-BA"/>
        </w:rPr>
        <w:t>a</w:t>
      </w:r>
      <w:r w:rsidR="00253124">
        <w:rPr>
          <w:rFonts w:eastAsiaTheme="minorHAnsi"/>
          <w:noProof w:val="0"/>
          <w:lang w:val="hr-BA"/>
        </w:rPr>
        <w:t>vanje</w:t>
      </w:r>
      <w:r w:rsidRPr="00B12B0C">
        <w:rPr>
          <w:rFonts w:eastAsiaTheme="minorHAnsi"/>
          <w:noProof w:val="0"/>
          <w:lang w:val="hr-BA"/>
        </w:rPr>
        <w:t xml:space="preserve"> stanovništva u inostranstvo je značajno uticalo na porodični život, te ima trajni karakter obzirom na </w:t>
      </w:r>
      <w:r w:rsidR="00253124">
        <w:rPr>
          <w:rFonts w:eastAsiaTheme="minorHAnsi"/>
          <w:noProof w:val="0"/>
          <w:lang w:val="hr-BA"/>
        </w:rPr>
        <w:t xml:space="preserve">izraženu </w:t>
      </w:r>
      <w:r w:rsidRPr="00B12B0C">
        <w:rPr>
          <w:rFonts w:eastAsiaTheme="minorHAnsi"/>
          <w:noProof w:val="0"/>
          <w:lang w:val="hr-BA"/>
        </w:rPr>
        <w:t xml:space="preserve">kulturnu </w:t>
      </w:r>
      <w:r w:rsidR="00253124">
        <w:rPr>
          <w:rFonts w:eastAsiaTheme="minorHAnsi"/>
          <w:noProof w:val="0"/>
          <w:lang w:val="hr-BA"/>
        </w:rPr>
        <w:t>integraciju</w:t>
      </w:r>
      <w:r w:rsidRPr="00B12B0C">
        <w:rPr>
          <w:rFonts w:eastAsiaTheme="minorHAnsi"/>
          <w:noProof w:val="0"/>
          <w:lang w:val="hr-BA"/>
        </w:rPr>
        <w:t xml:space="preserve"> mlađih članova porodice;</w:t>
      </w:r>
    </w:p>
    <w:p w14:paraId="5714D2AF" w14:textId="7F1B0558" w:rsidR="00486D65" w:rsidRPr="00B12B0C" w:rsidRDefault="00486D65" w:rsidP="009B36BE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noProof w:val="0"/>
          <w:lang w:val="hr-BA"/>
        </w:rPr>
      </w:pPr>
      <w:r w:rsidRPr="00B12B0C">
        <w:rPr>
          <w:rFonts w:eastAsiaTheme="minorHAnsi"/>
          <w:noProof w:val="0"/>
          <w:lang w:val="hr-BA"/>
        </w:rPr>
        <w:t xml:space="preserve">Posljedice raseljavanja bosanskohercegovačkog stanovništva, posebno u periodu 1992.-1995. predstavljaju dovršetak velikih transformacija i samog porodičnog života u Bosni i Hercegovini </w:t>
      </w:r>
      <w:r w:rsidR="00253124">
        <w:rPr>
          <w:rFonts w:eastAsiaTheme="minorHAnsi"/>
          <w:noProof w:val="0"/>
          <w:lang w:val="hr-BA"/>
        </w:rPr>
        <w:t xml:space="preserve">a koji je </w:t>
      </w:r>
      <w:r w:rsidRPr="00B12B0C">
        <w:rPr>
          <w:rFonts w:eastAsiaTheme="minorHAnsi"/>
          <w:noProof w:val="0"/>
          <w:lang w:val="hr-BA"/>
        </w:rPr>
        <w:t xml:space="preserve">izazvan </w:t>
      </w:r>
      <w:r w:rsidR="00253124">
        <w:rPr>
          <w:rFonts w:eastAsiaTheme="minorHAnsi"/>
          <w:noProof w:val="0"/>
          <w:lang w:val="hr-BA"/>
        </w:rPr>
        <w:t xml:space="preserve">nasilnim i radilalnim </w:t>
      </w:r>
      <w:r w:rsidRPr="00B12B0C">
        <w:rPr>
          <w:rFonts w:eastAsiaTheme="minorHAnsi"/>
          <w:noProof w:val="0"/>
          <w:lang w:val="hr-BA"/>
        </w:rPr>
        <w:t xml:space="preserve">društvenim promjenama </w:t>
      </w:r>
      <w:r w:rsidR="009B36BE">
        <w:rPr>
          <w:rFonts w:eastAsiaTheme="minorHAnsi"/>
          <w:noProof w:val="0"/>
          <w:lang w:val="hr-BA"/>
        </w:rPr>
        <w:t>tokom</w:t>
      </w:r>
      <w:r w:rsidR="00253124">
        <w:rPr>
          <w:rFonts w:eastAsiaTheme="minorHAnsi"/>
          <w:noProof w:val="0"/>
          <w:lang w:val="hr-BA"/>
        </w:rPr>
        <w:t xml:space="preserve"> XX stoljeć</w:t>
      </w:r>
      <w:r w:rsidR="009B36BE">
        <w:rPr>
          <w:rFonts w:eastAsiaTheme="minorHAnsi"/>
          <w:noProof w:val="0"/>
          <w:lang w:val="hr-BA"/>
        </w:rPr>
        <w:t>a</w:t>
      </w:r>
      <w:r w:rsidRPr="00B12B0C">
        <w:rPr>
          <w:rFonts w:eastAsiaTheme="minorHAnsi"/>
          <w:noProof w:val="0"/>
          <w:lang w:val="hr-BA"/>
        </w:rPr>
        <w:t>.</w:t>
      </w:r>
    </w:p>
    <w:p w14:paraId="54E360EF" w14:textId="77777777" w:rsidR="00486D65" w:rsidRPr="00B12B0C" w:rsidRDefault="00486D65" w:rsidP="009B36BE">
      <w:pPr>
        <w:spacing w:line="360" w:lineRule="auto"/>
        <w:ind w:right="-1"/>
        <w:contextualSpacing/>
        <w:jc w:val="both"/>
        <w:rPr>
          <w:rFonts w:eastAsia="Calibri"/>
          <w:b/>
          <w:bCs/>
          <w:noProof w:val="0"/>
          <w:lang w:val="hr-BA"/>
        </w:rPr>
      </w:pPr>
    </w:p>
    <w:p w14:paraId="5D0B642C" w14:textId="3135AA10" w:rsidR="00686532" w:rsidRDefault="00486D65" w:rsidP="00133F57">
      <w:pPr>
        <w:spacing w:line="360" w:lineRule="auto"/>
        <w:ind w:firstLine="709"/>
        <w:jc w:val="both"/>
      </w:pPr>
      <w:r w:rsidRPr="00314476">
        <w:t>U drugom poglavlju</w:t>
      </w:r>
      <w:r>
        <w:t xml:space="preserve"> teorijskog određenja predmetnog istraživanja obrađen je</w:t>
      </w:r>
      <w:r w:rsidRPr="00A209CB">
        <w:t xml:space="preserve"> </w:t>
      </w:r>
      <w:r w:rsidRPr="00314476">
        <w:rPr>
          <w:b/>
        </w:rPr>
        <w:t>kategorijalno-pojmovni i terminološki sistem</w:t>
      </w:r>
      <w:r>
        <w:t>. U ovom dijelu obrađen</w:t>
      </w:r>
      <w:r w:rsidR="00253124">
        <w:t>a</w:t>
      </w:r>
      <w:r>
        <w:t xml:space="preserve"> </w:t>
      </w:r>
      <w:r w:rsidR="00253124">
        <w:t>su</w:t>
      </w:r>
      <w:r>
        <w:t xml:space="preserve"> ukupno 42 pojma pomenuta u ovom radu, kao što su: identitet, nacionalizam, populizam, dijaspora, migracija, azil, ljudska prava, sagregacija, marginalizacija, diskriminacija, zatim integracija, asimilicija i dr</w:t>
      </w:r>
      <w:r w:rsidR="0029761D">
        <w:t>ugi za istraživanje relevantni teorijski pojmovi</w:t>
      </w:r>
      <w:r>
        <w:t xml:space="preserve">. </w:t>
      </w:r>
    </w:p>
    <w:p w14:paraId="72C9FA28" w14:textId="77777777" w:rsidR="00133F57" w:rsidRDefault="00133F57" w:rsidP="00133F57">
      <w:pPr>
        <w:spacing w:line="360" w:lineRule="auto"/>
        <w:ind w:firstLine="709"/>
        <w:jc w:val="both"/>
      </w:pPr>
    </w:p>
    <w:p w14:paraId="4E533E76" w14:textId="498EC246" w:rsidR="00486D65" w:rsidRDefault="00486D65" w:rsidP="007A39CA">
      <w:pPr>
        <w:spacing w:line="360" w:lineRule="auto"/>
        <w:ind w:firstLine="708"/>
        <w:jc w:val="both"/>
      </w:pPr>
      <w:r>
        <w:t xml:space="preserve">Treće poglavlje </w:t>
      </w:r>
      <w:r>
        <w:rPr>
          <w:b/>
        </w:rPr>
        <w:t>„</w:t>
      </w:r>
      <w:r w:rsidRPr="00314476">
        <w:rPr>
          <w:b/>
        </w:rPr>
        <w:t>Političko kulturološke determinante identiteta bosanskohercegovačke zajednice u SR Njemačkoj</w:t>
      </w:r>
      <w:r>
        <w:rPr>
          <w:b/>
        </w:rPr>
        <w:t>ˮ</w:t>
      </w:r>
      <w:r>
        <w:t xml:space="preserve"> </w:t>
      </w:r>
      <w:r w:rsidR="00253124">
        <w:t>elaborirano</w:t>
      </w:r>
      <w:r>
        <w:t xml:space="preserve"> je kroz </w:t>
      </w:r>
      <w:r w:rsidR="00253124">
        <w:t>osam</w:t>
      </w:r>
      <w:r>
        <w:t xml:space="preserve"> podnaslova</w:t>
      </w:r>
      <w:r w:rsidR="00253124">
        <w:t>. Kan</w:t>
      </w:r>
      <w:r w:rsidR="0087389E">
        <w:t>d</w:t>
      </w:r>
      <w:r w:rsidR="00253124">
        <w:t>idat u okviru ovog poglavlj</w:t>
      </w:r>
      <w:r w:rsidR="0029761D">
        <w:t>a</w:t>
      </w:r>
      <w:r>
        <w:t xml:space="preserve"> </w:t>
      </w:r>
      <w:r w:rsidR="00253124">
        <w:t>analizira</w:t>
      </w:r>
      <w:r>
        <w:t xml:space="preserve"> </w:t>
      </w:r>
      <w:r w:rsidR="0029761D">
        <w:t>specifična obilježja</w:t>
      </w:r>
      <w:r>
        <w:t xml:space="preserve"> i struktur</w:t>
      </w:r>
      <w:r w:rsidR="00253124">
        <w:t>u</w:t>
      </w:r>
      <w:r>
        <w:t xml:space="preserve"> bosanskohercegovačke </w:t>
      </w:r>
      <w:r w:rsidR="00253124">
        <w:t xml:space="preserve">dijasporalne </w:t>
      </w:r>
      <w:r>
        <w:t xml:space="preserve">zajednice, </w:t>
      </w:r>
      <w:r w:rsidR="0087389E">
        <w:t>te</w:t>
      </w:r>
      <w:r>
        <w:t xml:space="preserve"> stvarne spone sa zemljom porijekla. </w:t>
      </w:r>
      <w:r w:rsidR="0087389E">
        <w:t xml:space="preserve">Predmet elaboracije ovog poglavlja </w:t>
      </w:r>
      <w:r w:rsidR="0029761D">
        <w:t>obuhvata</w:t>
      </w:r>
      <w:r w:rsidR="0087389E">
        <w:t xml:space="preserve"> značajna pitanja koja se odnose na </w:t>
      </w:r>
      <w:r w:rsidR="009B36BE">
        <w:t xml:space="preserve">identitet, </w:t>
      </w:r>
      <w:r w:rsidR="0087389E">
        <w:t>u</w:t>
      </w:r>
      <w:r>
        <w:t>ključenost bosanskohercegovačke zajednice u njemačko društv</w:t>
      </w:r>
      <w:r w:rsidR="0087389E">
        <w:t>o i društveno – politički život</w:t>
      </w:r>
      <w:r>
        <w:t>, ut</w:t>
      </w:r>
      <w:r w:rsidR="00253124">
        <w:t>i</w:t>
      </w:r>
      <w:r>
        <w:t>caj turskih zajednica na formiranje bosanskohercegovačkih,</w:t>
      </w:r>
      <w:r w:rsidR="0087389E">
        <w:t xml:space="preserve"> te </w:t>
      </w:r>
      <w:r>
        <w:t>ulog</w:t>
      </w:r>
      <w:r w:rsidR="0029761D">
        <w:t>u</w:t>
      </w:r>
      <w:r>
        <w:t xml:space="preserve"> bosanskohercegovačke dijaspore na razvoj mati</w:t>
      </w:r>
      <w:r w:rsidR="00253124">
        <w:t>čne zemlje</w:t>
      </w:r>
      <w:r>
        <w:t xml:space="preserve">. </w:t>
      </w:r>
      <w:r w:rsidR="005515BB">
        <w:t>Komparativnom a</w:t>
      </w:r>
      <w:r w:rsidR="0029761D">
        <w:t>nalizom službenih statističkih podataka k</w:t>
      </w:r>
      <w:r w:rsidR="0087389E">
        <w:t>andidat dolazi do spoznaje</w:t>
      </w:r>
      <w:r>
        <w:t xml:space="preserve"> da Bosna i Hercegovina ima jednu od najbrojnijih dijaspora u svijetu u odnosu na ukupan broj stanovnika, i da izvan granica Bosne i Hercegovine živi oko dva miliona osoba bosanskohercegovačkog porijekla</w:t>
      </w:r>
      <w:r w:rsidR="009B36BE">
        <w:t xml:space="preserve"> </w:t>
      </w:r>
      <w:r>
        <w:t>rasprostranjenih u više od 50 zemalja.</w:t>
      </w:r>
      <w:r w:rsidR="0087389E">
        <w:t xml:space="preserve"> </w:t>
      </w:r>
      <w:r>
        <w:t xml:space="preserve">Istraživanje je pokazalo da u SR Njemačkoj živi znatan broj građana s područja Bosne i Hercegovine koji su u različitim vremenskim periodima i okolnostima počeli dolaziti i naseljavati se u ovoj zemlji. U početku, kao gostujući radnici, da bi vremenom, </w:t>
      </w:r>
      <w:r w:rsidR="009B36BE">
        <w:t xml:space="preserve">dolaskom </w:t>
      </w:r>
      <w:r>
        <w:t xml:space="preserve">porodica, njihov privremeni boravak prerastao u stalni. Zvanični podaci iz 2019. godine govore da </w:t>
      </w:r>
      <w:r w:rsidRPr="00DC53E9">
        <w:t>u Njemačkoj živi oko 2</w:t>
      </w:r>
      <w:r>
        <w:t>89</w:t>
      </w:r>
      <w:r w:rsidRPr="00DC53E9">
        <w:t xml:space="preserve">.000 osoba porijeklom iz Bosne i Hercegovine, od čega se za </w:t>
      </w:r>
      <w:r>
        <w:t>njih 172.000</w:t>
      </w:r>
      <w:r w:rsidRPr="00DC53E9">
        <w:t xml:space="preserve"> smatra da pripadaju prvoj generaciji</w:t>
      </w:r>
      <w:r w:rsidR="009B36BE">
        <w:t xml:space="preserve"> imigranata</w:t>
      </w:r>
      <w:r>
        <w:t>.</w:t>
      </w:r>
      <w:r w:rsidR="0087389E">
        <w:t xml:space="preserve"> </w:t>
      </w:r>
      <w:r w:rsidRPr="008847CE">
        <w:t>Po</w:t>
      </w:r>
      <w:r>
        <w:t xml:space="preserve">jedinci koji </w:t>
      </w:r>
      <w:r w:rsidR="0087389E">
        <w:t>u recentnom vremenu</w:t>
      </w:r>
      <w:r>
        <w:t xml:space="preserve"> </w:t>
      </w:r>
      <w:r>
        <w:lastRenderedPageBreak/>
        <w:t>dolaze iz Bosne i Hercegovine</w:t>
      </w:r>
      <w:r w:rsidRPr="008847CE">
        <w:t xml:space="preserve"> u Njemačku su </w:t>
      </w:r>
      <w:r w:rsidR="009B36BE">
        <w:t xml:space="preserve">dominantno </w:t>
      </w:r>
      <w:r w:rsidRPr="008847CE">
        <w:t>studenti i radnici</w:t>
      </w:r>
      <w:r w:rsidR="0087389E">
        <w:t xml:space="preserve"> deficitarnih zanimanja u Njemačkoj</w:t>
      </w:r>
      <w:r w:rsidR="005515BB">
        <w:t>, kao što su medicinski radnici</w:t>
      </w:r>
      <w:r w:rsidRPr="008847CE">
        <w:t>.</w:t>
      </w:r>
      <w:r w:rsidR="0087389E">
        <w:t xml:space="preserve"> </w:t>
      </w:r>
      <w:r w:rsidR="005515BB">
        <w:t>U zadnjim godinama p</w:t>
      </w:r>
      <w:r w:rsidR="0087389E">
        <w:t>risutan je trend porasta broja useljenika iz Bosne i Hercegovine.</w:t>
      </w:r>
      <w:r w:rsidRPr="00F4789F">
        <w:t xml:space="preserve"> </w:t>
      </w:r>
      <w:r w:rsidR="0087389E">
        <w:t>S</w:t>
      </w:r>
      <w:r>
        <w:t xml:space="preserve">amo </w:t>
      </w:r>
      <w:r w:rsidRPr="00D205AD">
        <w:t xml:space="preserve">u 2019. godini, 4.044 osobe je odjavilo boravak u Bosni </w:t>
      </w:r>
      <w:r>
        <w:t>i Hercegovini, od kojih 1.181 se prijavilo u SR Njemačkoj.</w:t>
      </w:r>
      <w:r w:rsidR="005515BB">
        <w:t xml:space="preserve"> </w:t>
      </w:r>
      <w:r w:rsidR="00710C11">
        <w:t>Izražani trendovi iseljavanja bosanskohercegovačkih građana u Njemačku su s</w:t>
      </w:r>
      <w:r w:rsidR="005515BB">
        <w:t xml:space="preserve">a jedne strane refleksija ukupnog </w:t>
      </w:r>
      <w:r w:rsidR="00710C11">
        <w:t xml:space="preserve">društvenog, političkog i ekonomskog </w:t>
      </w:r>
      <w:r w:rsidR="005515BB">
        <w:t>stanja u Bosni i Hercegovini, ali istovremeno i važan pokazatelj da se bosankohercegovački useljenici uspješno integriraju u njemačko društvo.</w:t>
      </w:r>
      <w:r>
        <w:t xml:space="preserve"> </w:t>
      </w:r>
      <w:r w:rsidR="0087389E">
        <w:t xml:space="preserve">Zanimljive spoznaje do kojih kandidat dolazi u ovom poglavlju su vezane prostor koji naseljavaju useljenici iz dvije zajednice. </w:t>
      </w:r>
      <w:r>
        <w:t xml:space="preserve">Za razliku od Turaka čije se zajednice uglavnom nalaze </w:t>
      </w:r>
      <w:r w:rsidR="005515BB">
        <w:t xml:space="preserve">„izolirane“ </w:t>
      </w:r>
      <w:r>
        <w:t>na periferijama velikih</w:t>
      </w:r>
      <w:r w:rsidR="005515BB">
        <w:t xml:space="preserve"> gradova</w:t>
      </w:r>
      <w:r>
        <w:t xml:space="preserve"> i</w:t>
      </w:r>
      <w:r w:rsidR="005515BB">
        <w:t xml:space="preserve"> metropolitenskih područja</w:t>
      </w:r>
      <w:r>
        <w:t xml:space="preserve">, većina građana sa bosanskophercegovačkog prostora, za mjesto stanovanja radije bira urbane nego ruralne </w:t>
      </w:r>
      <w:r w:rsidR="005515BB">
        <w:t>sredine</w:t>
      </w:r>
      <w:r>
        <w:t xml:space="preserve">. Pored izravnog političkog sudjelovanja u političkim strankama, predstavničkim i zakonodavnim tijelima, imigranti u SR Njemačkoj su involvirani u političke procese, te u cilju ostvarivanja kolektivnih interesa imigranata, utjecaj na političkom planu ostvaruju i na druge načine, poput aktivnog učešća u formiranju i radu raznih udruženja, koja su bila i prvi korak na putu artikulacije njihovih kolektivnih interesa. </w:t>
      </w:r>
      <w:r w:rsidRPr="00C557FD">
        <w:t xml:space="preserve">Doseljenici u Njemačku iz Bosne i Hercegovine imaju iste ili slične izazove pred sobom, kao i drugi doseljenici.  </w:t>
      </w:r>
      <w:r w:rsidR="005515BB">
        <w:t>Pri tome pitanje identiteta ima ključnu ulogu</w:t>
      </w:r>
      <w:r w:rsidRPr="00C557FD">
        <w:t xml:space="preserve">. </w:t>
      </w:r>
      <w:r w:rsidR="005515BB">
        <w:t>Kandidat zaključuje</w:t>
      </w:r>
      <w:r>
        <w:t xml:space="preserve"> da prva i druga generacija imigranata</w:t>
      </w:r>
      <w:r w:rsidR="0087389E">
        <w:t xml:space="preserve"> ima snažnu identitesku povezanost sa matičnom zemljom</w:t>
      </w:r>
      <w:r>
        <w:t>.</w:t>
      </w:r>
      <w:r w:rsidR="007A39CA">
        <w:t xml:space="preserve"> </w:t>
      </w:r>
      <w:r w:rsidR="00515B7D">
        <w:t>Status i važna identitetska i druga pitanja dvije dijasporalne zajednice u Njemačkoj kandidat u ovom poglavlju elaborira i sa aspekta imigracijske politike i promjena u i</w:t>
      </w:r>
      <w:r w:rsidR="00710C11">
        <w:t>m</w:t>
      </w:r>
      <w:r w:rsidR="00515B7D">
        <w:t>igracijskoj politici Njemačke u zadnje tri decenije. Izazovi integracije use</w:t>
      </w:r>
      <w:r w:rsidR="005515BB">
        <w:t>l</w:t>
      </w:r>
      <w:r w:rsidR="00515B7D">
        <w:t>jenika u SR Njemčku su jedno od najvažnijih unutrašnjih političkih pitanja u Njemačkoj.</w:t>
      </w:r>
      <w:r w:rsidR="005515BB">
        <w:t xml:space="preserve"> U tom procesu dolazi do izražaja tradicionalno organicističko shvatanje države sa jedne strane, i pragmatični ekonomski interesi koji se ogledaju u nedostatku radne snage sa druge strane.</w:t>
      </w:r>
      <w:r w:rsidR="00515B7D">
        <w:t xml:space="preserve"> </w:t>
      </w:r>
      <w:r w:rsidRPr="00476C25">
        <w:t xml:space="preserve">Njemačka je od sredine osamdesetih godina XX stoljeća provela nekoliko reformi svoje politike </w:t>
      </w:r>
      <w:r>
        <w:t xml:space="preserve">prema imigrantima i azilantima. Pitanje državljanstva u Njemačkoj je tradicionalno bilo vezano za princip </w:t>
      </w:r>
      <w:r w:rsidRPr="00B045A5">
        <w:rPr>
          <w:i/>
        </w:rPr>
        <w:t>ius sanquinis</w:t>
      </w:r>
      <w:r>
        <w:t xml:space="preserve"> (krvne veze), a ne za princip </w:t>
      </w:r>
      <w:r w:rsidRPr="00B045A5">
        <w:rPr>
          <w:i/>
        </w:rPr>
        <w:t>ius solis</w:t>
      </w:r>
      <w:r>
        <w:t xml:space="preserve"> (mjesta rođenja). Zakon o državljanstvu, koji je stupio na snagu 2000. godine, uveo je teritorijalni princip u koncept njemačkog državljanstva. </w:t>
      </w:r>
    </w:p>
    <w:p w14:paraId="04BFC715" w14:textId="77777777" w:rsidR="00133F57" w:rsidRDefault="00133F57" w:rsidP="007A39CA">
      <w:pPr>
        <w:spacing w:line="360" w:lineRule="auto"/>
        <w:ind w:firstLine="708"/>
        <w:jc w:val="both"/>
      </w:pPr>
    </w:p>
    <w:p w14:paraId="0A6533EC" w14:textId="02753F15" w:rsidR="00486D65" w:rsidRDefault="00486D65" w:rsidP="007A39CA">
      <w:pPr>
        <w:spacing w:line="360" w:lineRule="auto"/>
        <w:ind w:firstLine="708"/>
        <w:jc w:val="both"/>
      </w:pPr>
      <w:r>
        <w:t>Četvrto poglavlje „</w:t>
      </w:r>
      <w:r w:rsidRPr="00F61910">
        <w:rPr>
          <w:b/>
        </w:rPr>
        <w:t>Političko kulturološke determinante identiteta turske zajednice u SR Njemačkoj</w:t>
      </w:r>
      <w:r>
        <w:t>ˮ obrađen</w:t>
      </w:r>
      <w:r w:rsidR="005515BB">
        <w:t>o</w:t>
      </w:r>
      <w:r>
        <w:t xml:space="preserve"> je kroz </w:t>
      </w:r>
      <w:r w:rsidR="00515B7D">
        <w:t>šest</w:t>
      </w:r>
      <w:r>
        <w:t xml:space="preserve"> podnaslova. U ovom poglavlju </w:t>
      </w:r>
      <w:r w:rsidR="00515B7D">
        <w:t>elaboriran</w:t>
      </w:r>
      <w:r w:rsidR="005515BB">
        <w:t xml:space="preserve"> </w:t>
      </w:r>
      <w:r>
        <w:t>je sastav i struktura</w:t>
      </w:r>
      <w:r w:rsidR="00953377">
        <w:t>, te</w:t>
      </w:r>
      <w:r w:rsidR="005515BB">
        <w:t xml:space="preserve"> specifična </w:t>
      </w:r>
      <w:r w:rsidR="00710C11">
        <w:t xml:space="preserve">identitetska </w:t>
      </w:r>
      <w:r w:rsidR="005515BB">
        <w:t>obilježja</w:t>
      </w:r>
      <w:r>
        <w:t xml:space="preserve"> turske zajednice u SR Njemačkoj, kao i stvarne spone strukture sa zemljom porijekla i useljeništva.</w:t>
      </w:r>
      <w:r w:rsidR="005515BB">
        <w:t xml:space="preserve"> Posebno su analizirana</w:t>
      </w:r>
      <w:r>
        <w:t xml:space="preserve"> turska dijasporalna </w:t>
      </w:r>
      <w:r>
        <w:lastRenderedPageBreak/>
        <w:t xml:space="preserve">udruženja u Njemačkoj, uključujući i vjerska. </w:t>
      </w:r>
      <w:r w:rsidR="00953377">
        <w:t>Analizom historijskih odnosa Turske i Njemačke tokom XX stoljeća, kandidat k</w:t>
      </w:r>
      <w:r>
        <w:t xml:space="preserve">roz </w:t>
      </w:r>
      <w:r w:rsidR="00953377">
        <w:t>pitanja</w:t>
      </w:r>
      <w:r>
        <w:t xml:space="preserve"> radne angažiranosti, geografske rasprostranjenosti, socijalnog profila turske zajednice, ekonomskih i trgovačkih veza između dvije zemlje, stanj</w:t>
      </w:r>
      <w:r w:rsidR="00953377">
        <w:t>a</w:t>
      </w:r>
      <w:r>
        <w:t xml:space="preserve"> u Njemačkoj nakon drugog svjetskog rata, dolazi do </w:t>
      </w:r>
      <w:r w:rsidR="00953377">
        <w:t>naučno relevantnih spoznaja</w:t>
      </w:r>
      <w:r>
        <w:t xml:space="preserve"> o razlozima </w:t>
      </w:r>
      <w:r w:rsidR="00953377">
        <w:t>nastanka turske zajednice u Njem</w:t>
      </w:r>
      <w:r w:rsidR="00710C11">
        <w:t>a</w:t>
      </w:r>
      <w:r w:rsidR="00953377">
        <w:t>čkoj, kao najveće dijasposralne zaje</w:t>
      </w:r>
      <w:r w:rsidR="00710C11">
        <w:t>d</w:t>
      </w:r>
      <w:r w:rsidR="00953377">
        <w:t xml:space="preserve">nice. </w:t>
      </w:r>
      <w:r w:rsidR="00710C11">
        <w:t>Promatrano sa vjerskog aspekta dvije trećine svih muslimana u Njemačkoj ima tursku migracijsku pozadinu.</w:t>
      </w:r>
    </w:p>
    <w:p w14:paraId="0CDB0369" w14:textId="4655839B" w:rsidR="00486D65" w:rsidRDefault="00486D65" w:rsidP="007A39CA">
      <w:pPr>
        <w:spacing w:line="360" w:lineRule="auto"/>
        <w:jc w:val="both"/>
      </w:pPr>
      <w:r w:rsidRPr="00C557FD">
        <w:t>Vidljive uspjehe koje su turski useljenici ostvarili na političkom, ekonomskom i umjetničkom polju su jako važni i za samu Tursku.</w:t>
      </w:r>
      <w:r w:rsidR="007A39CA">
        <w:t xml:space="preserve"> </w:t>
      </w:r>
      <w:r>
        <w:t>Na kraju poglavlja tretirano je i pitanje uloge</w:t>
      </w:r>
      <w:r w:rsidR="00710C11">
        <w:t xml:space="preserve"> i uticaja</w:t>
      </w:r>
      <w:r>
        <w:t xml:space="preserve"> turske dijaspore kao izbornog tijela za </w:t>
      </w:r>
      <w:r w:rsidR="00710C11">
        <w:t xml:space="preserve">politiku u </w:t>
      </w:r>
      <w:r>
        <w:t>domovin</w:t>
      </w:r>
      <w:r w:rsidR="00710C11">
        <w:t>i</w:t>
      </w:r>
      <w:r>
        <w:t xml:space="preserve"> useljenja, kao i</w:t>
      </w:r>
      <w:r w:rsidR="00710C11">
        <w:t xml:space="preserve"> na politiku</w:t>
      </w:r>
      <w:r>
        <w:t xml:space="preserve"> matičn</w:t>
      </w:r>
      <w:r w:rsidR="00710C11">
        <w:t>oj zemlji</w:t>
      </w:r>
      <w:r>
        <w:t>. Politički subjekti iz Turske jako su zainteresirani za glasove svojih sunarodnika iz Njemačke. Iako je procedura glasanja turske dijaspore pojednostavljena, ipak postoje i određene zloupotrebe pripadnika dijaspore od strane političkih subjekata kako u SR Njemačkoj, tako i u R</w:t>
      </w:r>
      <w:r w:rsidR="00953377">
        <w:t>epublici</w:t>
      </w:r>
      <w:r>
        <w:t xml:space="preserve"> Turskoj.</w:t>
      </w:r>
      <w:r w:rsidR="00710C11">
        <w:t xml:space="preserve"> Značajno izborno tijelo povremeno se javlja kao uzrok kompliciranja političkih odnosa između Turske i Njemačke.</w:t>
      </w:r>
      <w:r>
        <w:t xml:space="preserve"> </w:t>
      </w:r>
    </w:p>
    <w:p w14:paraId="491E9E26" w14:textId="77777777" w:rsidR="00486D65" w:rsidRDefault="00486D65" w:rsidP="00486D65">
      <w:pPr>
        <w:spacing w:line="360" w:lineRule="auto"/>
        <w:ind w:firstLine="708"/>
        <w:jc w:val="both"/>
      </w:pPr>
    </w:p>
    <w:p w14:paraId="1CB6634E" w14:textId="171017D8" w:rsidR="00486D65" w:rsidRDefault="00710C11" w:rsidP="007A39CA">
      <w:pPr>
        <w:spacing w:line="360" w:lineRule="auto"/>
        <w:ind w:firstLine="708"/>
        <w:jc w:val="both"/>
      </w:pPr>
      <w:r>
        <w:t xml:space="preserve">Peto poglavlje obuhvata </w:t>
      </w:r>
      <w:r w:rsidR="00486D65" w:rsidRPr="00C557FD">
        <w:rPr>
          <w:b/>
        </w:rPr>
        <w:t>empirijsko istraživanje</w:t>
      </w:r>
      <w:r w:rsidR="00486D65" w:rsidRPr="00C557FD">
        <w:t>, na osnovu kojeg su dokazane postavljene hipoteze i implementirane određene metode općenaučnog saznanja.</w:t>
      </w:r>
      <w:r w:rsidR="007A39CA">
        <w:t xml:space="preserve"> </w:t>
      </w:r>
      <w:r w:rsidR="00486D65">
        <w:t xml:space="preserve">Rezultati istraživanja </w:t>
      </w:r>
      <w:r w:rsidR="00486D65" w:rsidRPr="00374900">
        <w:t xml:space="preserve">predstavljeni </w:t>
      </w:r>
      <w:r w:rsidR="00486D65">
        <w:t xml:space="preserve">su </w:t>
      </w:r>
      <w:r w:rsidR="00486D65" w:rsidRPr="00374900">
        <w:t xml:space="preserve">na osnovu različitih izvora, uključujući </w:t>
      </w:r>
      <w:r w:rsidR="00486D65">
        <w:t>istraživač</w:t>
      </w:r>
      <w:r w:rsidR="00486D65" w:rsidRPr="00374900">
        <w:t xml:space="preserve">ki rad, </w:t>
      </w:r>
      <w:r w:rsidR="00486D65">
        <w:t xml:space="preserve">prikupljene </w:t>
      </w:r>
      <w:r w:rsidR="00486D65" w:rsidRPr="00374900">
        <w:t>k</w:t>
      </w:r>
      <w:r w:rsidR="00486D65">
        <w:t>vantitativne podatke od relevantnih institucija i pojedinaca,</w:t>
      </w:r>
      <w:r w:rsidR="00486D65" w:rsidRPr="00374900">
        <w:t xml:space="preserve"> putem </w:t>
      </w:r>
      <w:r w:rsidR="00486D65">
        <w:t>razgovora, te provedenih analiza i ankete.</w:t>
      </w:r>
      <w:r w:rsidR="00486D65" w:rsidRPr="00374900">
        <w:t xml:space="preserve"> </w:t>
      </w:r>
      <w:r w:rsidR="00486D65" w:rsidRPr="00C557FD">
        <w:t xml:space="preserve">U provođenju analize među pripadnicima dijaspore iz Bosne i Hercegovine i </w:t>
      </w:r>
      <w:r w:rsidR="00953377">
        <w:t>T</w:t>
      </w:r>
      <w:r w:rsidR="00486D65" w:rsidRPr="00C557FD">
        <w:t xml:space="preserve">urske, </w:t>
      </w:r>
      <w:r w:rsidR="00953377">
        <w:t>anketni u</w:t>
      </w:r>
      <w:r w:rsidR="00486D65" w:rsidRPr="00C557FD">
        <w:t xml:space="preserve">pitnik je bio dobrovoljan i anoniman, sastavljen od 24 pitanja i bio je dostupan u SR Njemačkoj putem online linka. Obuhvatao je niz pitanja s kratkim i uglavnom opcionim odgovorima dostavljenim na bosanskom, turskom i njemačkom jeziku. </w:t>
      </w:r>
      <w:r w:rsidR="00486D65">
        <w:t xml:space="preserve">Zbog vanredne situacije uzrokovane Covidom 19, anketa je provedena uglavnom online. </w:t>
      </w:r>
      <w:r w:rsidR="00486D65" w:rsidRPr="00C557FD">
        <w:t xml:space="preserve">Cilj ankete je bio da pruži pregled demografskih, socioloških, ekonomskih, društveno-političkih, kulturnih i vjerskih faktora koji se odnose na dijasporu iz Bosne i Hercegovine i Turske u Njemačkoj, a posebno na njen razvoj. </w:t>
      </w:r>
      <w:r w:rsidR="00953377" w:rsidRPr="00710C11">
        <w:t>Anketira</w:t>
      </w:r>
      <w:r w:rsidRPr="00710C11">
        <w:t>n</w:t>
      </w:r>
      <w:r w:rsidR="00953377" w:rsidRPr="00710C11">
        <w:t>a su</w:t>
      </w:r>
      <w:r w:rsidR="00486D65" w:rsidRPr="00710C11">
        <w:t xml:space="preserve"> 224 ispitanika</w:t>
      </w:r>
      <w:r w:rsidRPr="00710C11">
        <w:t xml:space="preserve"> dvije d</w:t>
      </w:r>
      <w:r>
        <w:t xml:space="preserve">ijasporalne </w:t>
      </w:r>
      <w:r w:rsidRPr="00710C11">
        <w:t>zajednice</w:t>
      </w:r>
      <w:r w:rsidR="00486D65" w:rsidRPr="00710C11">
        <w:t xml:space="preserve">, </w:t>
      </w:r>
      <w:r w:rsidR="00953377" w:rsidRPr="00710C11">
        <w:t xml:space="preserve">od toga </w:t>
      </w:r>
      <w:r w:rsidR="00486D65" w:rsidRPr="00710C11">
        <w:t xml:space="preserve">108 muškaraca i 116 žena. Izvršena je evaluacija </w:t>
      </w:r>
      <w:r>
        <w:t>prikupljenih</w:t>
      </w:r>
      <w:r w:rsidR="00486D65" w:rsidRPr="00710C11">
        <w:t xml:space="preserve"> podataka, kao i komparacija podataka bosanskohercegovačke i turske</w:t>
      </w:r>
      <w:r w:rsidR="00953377" w:rsidRPr="00710C11">
        <w:t xml:space="preserve"> zajednice</w:t>
      </w:r>
      <w:r w:rsidR="00486D65" w:rsidRPr="00710C11">
        <w:t xml:space="preserve">. </w:t>
      </w:r>
      <w:r w:rsidR="00486D65" w:rsidRPr="00D25CAE">
        <w:t xml:space="preserve">Na pitanje povratka u matičnu domovinu, najveći broj bosanskohercegovačkih ispitanika odgovorilo je neodređeno 35,4 %, zatim 28,3 % da se ne namjerava vratiti, 18,92 % nakon penzionisanja i 17,3 % da se bezuvjetno želi vratiti u svoju domovinu. Očito je da anketirani uzimaju u obzir svoje porodice kada odgovaraju na ovo pitanje, pa je veliki procenat osoba koje su neodređene. </w:t>
      </w:r>
      <w:r w:rsidR="00486D65">
        <w:t xml:space="preserve">Po pitanju identiteta budućih generacija, izjašnjavanje ispitanika za matične domovine Bosnu i </w:t>
      </w:r>
      <w:r w:rsidR="00486D65">
        <w:lastRenderedPageBreak/>
        <w:t xml:space="preserve">Hercegovinu i Tursku je veoma ohrabrujuće. </w:t>
      </w:r>
      <w:r w:rsidR="00486D65" w:rsidRPr="00C557FD">
        <w:t>Želja da njihovi potomci zadrže dio svog porijekla kroz ime, jezik, religiju i sl. potvrdno je odgovorilo 90,1 % bosanskohercegovačke i 83,1 % turske populacije.</w:t>
      </w:r>
      <w:r w:rsidR="007A39CA">
        <w:t xml:space="preserve"> </w:t>
      </w:r>
      <w:r w:rsidR="00486D65" w:rsidRPr="00C557FD">
        <w:t xml:space="preserve">Po pitanju diskriminacije vidljivo je da postoji </w:t>
      </w:r>
      <w:r w:rsidR="005641C1">
        <w:t xml:space="preserve">percepcija </w:t>
      </w:r>
      <w:r w:rsidR="00486D65" w:rsidRPr="00C557FD">
        <w:t>diskriminacij</w:t>
      </w:r>
      <w:r w:rsidR="005641C1">
        <w:t>e</w:t>
      </w:r>
      <w:r w:rsidR="00486D65" w:rsidRPr="00C557FD">
        <w:t xml:space="preserve"> nad pripadnicima doseljeničkih zajednica. U odnosu na bosanskohercegovačku,</w:t>
      </w:r>
      <w:r w:rsidR="005641C1" w:rsidRPr="005641C1">
        <w:t xml:space="preserve"> </w:t>
      </w:r>
      <w:r w:rsidR="005641C1">
        <w:t xml:space="preserve">prema provedenom istraživanju </w:t>
      </w:r>
      <w:r w:rsidR="005641C1" w:rsidRPr="00C557FD">
        <w:t xml:space="preserve"> </w:t>
      </w:r>
      <w:r w:rsidR="00486D65" w:rsidRPr="00C557FD">
        <w:t xml:space="preserve"> mnogo više</w:t>
      </w:r>
      <w:r w:rsidR="005641C1">
        <w:t xml:space="preserve"> osjećaja</w:t>
      </w:r>
      <w:r w:rsidR="00486D65" w:rsidRPr="00C557FD">
        <w:t xml:space="preserve"> diskriminacije </w:t>
      </w:r>
      <w:r>
        <w:t xml:space="preserve">javlja se </w:t>
      </w:r>
      <w:r w:rsidR="00486D65" w:rsidRPr="00C557FD">
        <w:t xml:space="preserve">kod pripadnika turske zajednice. </w:t>
      </w:r>
    </w:p>
    <w:p w14:paraId="1194C143" w14:textId="77777777" w:rsidR="00D25CAE" w:rsidRPr="008F54D2" w:rsidRDefault="00D25CAE" w:rsidP="007A39CA">
      <w:pPr>
        <w:spacing w:line="360" w:lineRule="auto"/>
        <w:jc w:val="both"/>
      </w:pPr>
    </w:p>
    <w:p w14:paraId="24A24598" w14:textId="77777777" w:rsidR="00486D65" w:rsidRDefault="00486D65" w:rsidP="00486D65">
      <w:pPr>
        <w:pStyle w:val="ListParagraph"/>
        <w:numPr>
          <w:ilvl w:val="0"/>
          <w:numId w:val="1"/>
        </w:numPr>
        <w:tabs>
          <w:tab w:val="left" w:pos="1195"/>
          <w:tab w:val="left" w:pos="3695"/>
        </w:tabs>
        <w:spacing w:line="312" w:lineRule="auto"/>
        <w:jc w:val="both"/>
        <w:rPr>
          <w:b/>
        </w:rPr>
      </w:pPr>
      <w:r w:rsidRPr="008F54D2">
        <w:rPr>
          <w:rFonts w:eastAsia="Calibri"/>
          <w:b/>
          <w:noProof w:val="0"/>
          <w:lang w:val="bs-Latn-BA"/>
        </w:rPr>
        <w:t xml:space="preserve">OCJENA, </w:t>
      </w:r>
      <w:r w:rsidRPr="008F54D2">
        <w:rPr>
          <w:b/>
        </w:rPr>
        <w:t xml:space="preserve">MIŠLJENJE I PRIJEDLOG KOMISIJE </w:t>
      </w:r>
    </w:p>
    <w:p w14:paraId="00549AFC" w14:textId="09524222" w:rsidR="00486D65" w:rsidRDefault="00486D65" w:rsidP="00D25CAE">
      <w:pPr>
        <w:tabs>
          <w:tab w:val="left" w:pos="1195"/>
          <w:tab w:val="left" w:pos="3695"/>
        </w:tabs>
        <w:spacing w:line="312" w:lineRule="auto"/>
        <w:jc w:val="both"/>
        <w:rPr>
          <w:b/>
        </w:rPr>
      </w:pPr>
    </w:p>
    <w:p w14:paraId="437E55FD" w14:textId="37AB23B9" w:rsidR="00D25CAE" w:rsidRDefault="00D25CAE" w:rsidP="00D25CAE">
      <w:pPr>
        <w:spacing w:line="360" w:lineRule="auto"/>
        <w:jc w:val="both"/>
      </w:pPr>
      <w:r>
        <w:t>Nakon uvida u rezultate sofverske detekcije plagijarizma</w:t>
      </w:r>
      <w:r w:rsidRPr="00D25CAE">
        <w:t xml:space="preserve"> </w:t>
      </w:r>
      <w:r>
        <w:t>kojom su označene uobičajene sintagme naučnog jezika komisija je zaključila da je rad originalan i da predstavlja samostalno naučno djelo. Rezultati provjere o potencijalnom plagijarizmu korigovani</w:t>
      </w:r>
      <w:r w:rsidR="00D96C7F">
        <w:t xml:space="preserve"> su</w:t>
      </w:r>
      <w:r>
        <w:t xml:space="preserve"> </w:t>
      </w:r>
      <w:r w:rsidR="001336C4">
        <w:t xml:space="preserve">u cijelosti </w:t>
      </w:r>
      <w:r>
        <w:t>u završnoj ve</w:t>
      </w:r>
      <w:r w:rsidR="00D96C7F">
        <w:t>r</w:t>
      </w:r>
      <w:r>
        <w:t>ziji doktorske disertacije prema dostavljenom izvještaju</w:t>
      </w:r>
      <w:r w:rsidRPr="00D25CAE">
        <w:t xml:space="preserve"> </w:t>
      </w:r>
      <w:r>
        <w:t>od strane nadležne službe Univerziteta u Sarajevu.</w:t>
      </w:r>
    </w:p>
    <w:p w14:paraId="60B5B036" w14:textId="2EBFAC81" w:rsidR="00D25CAE" w:rsidRDefault="00D25CAE" w:rsidP="00D25CAE">
      <w:pPr>
        <w:tabs>
          <w:tab w:val="left" w:pos="1195"/>
          <w:tab w:val="left" w:pos="3695"/>
        </w:tabs>
        <w:spacing w:line="360" w:lineRule="auto"/>
        <w:jc w:val="both"/>
        <w:rPr>
          <w:rFonts w:eastAsia="Calibri"/>
        </w:rPr>
      </w:pPr>
      <w:r>
        <w:t>Kandidat Mirsad Kalajdžić je u izradi doktorske disertacije pokazao široko teorijsko znanje u odnosu na predmet i problem istraživanja doktorske disertacije, te samostalnost u oblikovanju teorijsko – metodološkog okvira istraživanja. Sintezom teorijsk</w:t>
      </w:r>
      <w:r w:rsidR="001336C4">
        <w:t xml:space="preserve">ih spoznaja </w:t>
      </w:r>
      <w:r>
        <w:t>i rezultata provedenog empirijskog istraživanja kandidat je pokazao sposobnost kritičke politološke</w:t>
      </w:r>
      <w:r w:rsidR="002F5FC7">
        <w:t xml:space="preserve"> komparativne</w:t>
      </w:r>
      <w:r>
        <w:t xml:space="preserve"> analize temeljnih pitanja</w:t>
      </w:r>
      <w:r w:rsidR="002F5FC7">
        <w:t xml:space="preserve"> političke i kulturne</w:t>
      </w:r>
      <w:r>
        <w:t xml:space="preserve"> </w:t>
      </w:r>
      <w:r w:rsidR="002F5FC7">
        <w:t xml:space="preserve">integracije i </w:t>
      </w:r>
      <w:r>
        <w:t>identiteta</w:t>
      </w:r>
      <w:r w:rsidR="002F5FC7">
        <w:t xml:space="preserve"> bosanskohercegovačke i turske dij</w:t>
      </w:r>
      <w:r w:rsidR="00D96C7F">
        <w:t>a</w:t>
      </w:r>
      <w:r w:rsidR="002F5FC7">
        <w:t>sporalne zajednice u SR Njemačkoj</w:t>
      </w:r>
      <w:r>
        <w:t xml:space="preserve">. </w:t>
      </w:r>
      <w:r w:rsidR="002F5FC7">
        <w:t xml:space="preserve">Uz </w:t>
      </w:r>
      <w:r>
        <w:rPr>
          <w:rFonts w:eastAsia="Calibri"/>
        </w:rPr>
        <w:t xml:space="preserve">naučno relevantan teorijsko – metodološki okvir u pristupu teorijskoj elaboraciji teme doktorske disertacije </w:t>
      </w:r>
      <w:r w:rsidR="002F5FC7">
        <w:rPr>
          <w:rFonts w:eastAsia="Calibri"/>
        </w:rPr>
        <w:t xml:space="preserve">posebnu vrijednost disertacije predstavlja </w:t>
      </w:r>
      <w:r w:rsidR="001336C4">
        <w:rPr>
          <w:rFonts w:eastAsia="Calibri"/>
        </w:rPr>
        <w:t xml:space="preserve">provedeno </w:t>
      </w:r>
      <w:r>
        <w:rPr>
          <w:rFonts w:eastAsia="Calibri"/>
        </w:rPr>
        <w:t>empirijsko istraživanje</w:t>
      </w:r>
      <w:r w:rsidR="001336C4">
        <w:rPr>
          <w:rFonts w:eastAsia="Calibri"/>
        </w:rPr>
        <w:t xml:space="preserve"> na prostoru SR Njemačke</w:t>
      </w:r>
      <w:r w:rsidR="002F5FC7">
        <w:rPr>
          <w:rFonts w:eastAsia="Calibri"/>
        </w:rPr>
        <w:t xml:space="preserve">. </w:t>
      </w:r>
      <w:r w:rsidR="00D96C7F">
        <w:rPr>
          <w:rFonts w:eastAsia="Calibri"/>
        </w:rPr>
        <w:t xml:space="preserve">Kandidat je </w:t>
      </w:r>
      <w:r w:rsidR="00D96C7F">
        <w:t>p</w:t>
      </w:r>
      <w:r w:rsidR="002F5FC7">
        <w:t xml:space="preserve">okazao inventivnost u koncipiranju, provođenju i naučnoj interpretaciji rezultata empirijskog istraživanja, te samostalnog izvođenja zaključaka. </w:t>
      </w:r>
      <w:r w:rsidR="002F5FC7">
        <w:rPr>
          <w:rFonts w:eastAsia="Calibri"/>
        </w:rPr>
        <w:t>Na temelju rezultata empirijskog istraživanja kandidat je</w:t>
      </w:r>
      <w:r>
        <w:rPr>
          <w:rFonts w:eastAsia="Calibri"/>
        </w:rPr>
        <w:t xml:space="preserve"> potvrdi</w:t>
      </w:r>
      <w:r w:rsidR="002F5FC7">
        <w:rPr>
          <w:rFonts w:eastAsia="Calibri"/>
        </w:rPr>
        <w:t>o</w:t>
      </w:r>
      <w:r>
        <w:rPr>
          <w:rFonts w:eastAsia="Calibri"/>
        </w:rPr>
        <w:t xml:space="preserve"> generalnu i razrađujuće hipoteze</w:t>
      </w:r>
      <w:r w:rsidR="002F5FC7">
        <w:rPr>
          <w:rFonts w:eastAsia="Calibri"/>
        </w:rPr>
        <w:t xml:space="preserve"> i došao do relevantnih naučnih spoznaja u stanju bosanskohercegovačke zajednice u SR Njemačkoj</w:t>
      </w:r>
      <w:r>
        <w:rPr>
          <w:rFonts w:eastAsia="Calibri"/>
        </w:rPr>
        <w:t xml:space="preserve">. </w:t>
      </w:r>
    </w:p>
    <w:p w14:paraId="3535F7A3" w14:textId="77777777" w:rsidR="00D25CAE" w:rsidRDefault="00D25CAE" w:rsidP="00D25CAE">
      <w:pPr>
        <w:tabs>
          <w:tab w:val="left" w:pos="1195"/>
          <w:tab w:val="left" w:pos="3695"/>
        </w:tabs>
        <w:spacing w:line="360" w:lineRule="auto"/>
        <w:jc w:val="both"/>
      </w:pPr>
    </w:p>
    <w:p w14:paraId="654B625F" w14:textId="60D5E989" w:rsidR="00D25CAE" w:rsidRDefault="00D25CAE" w:rsidP="00D25CAE">
      <w:pPr>
        <w:tabs>
          <w:tab w:val="left" w:pos="1195"/>
          <w:tab w:val="left" w:pos="3695"/>
        </w:tabs>
        <w:spacing w:line="360" w:lineRule="auto"/>
        <w:jc w:val="both"/>
      </w:pPr>
      <w:r>
        <w:rPr>
          <w:rFonts w:eastAsia="Calibri"/>
          <w:noProof w:val="0"/>
          <w:lang w:val="bs-Latn-BA"/>
        </w:rPr>
        <w:t>Doktorska disertacija pod naslovom:</w:t>
      </w:r>
      <w:r>
        <w:rPr>
          <w:rFonts w:eastAsia="Calibri"/>
          <w:b/>
          <w:lang w:val="sr-Latn-BA"/>
        </w:rPr>
        <w:t xml:space="preserve"> </w:t>
      </w:r>
      <w:r>
        <w:rPr>
          <w:rFonts w:eastAsia="Calibri"/>
          <w:b/>
          <w:noProof w:val="0"/>
        </w:rPr>
        <w:t>„</w:t>
      </w:r>
      <w:r w:rsidR="002F5FC7" w:rsidRPr="001336C4">
        <w:rPr>
          <w:i/>
          <w:iCs/>
        </w:rPr>
        <w:t>Političko - kulturološke determinante identiteta bosanskohercegovačke i turske zajednice u SR Njemačkoj</w:t>
      </w:r>
      <w:r>
        <w:rPr>
          <w:rFonts w:eastAsia="Calibri"/>
          <w:b/>
          <w:noProof w:val="0"/>
        </w:rPr>
        <w:t>“</w:t>
      </w:r>
      <w:r>
        <w:t xml:space="preserve"> </w:t>
      </w:r>
      <w:r>
        <w:rPr>
          <w:rFonts w:eastAsia="Calibri"/>
          <w:lang w:val="sr-Latn-BA"/>
        </w:rPr>
        <w:t xml:space="preserve">kandidata </w:t>
      </w:r>
      <w:r w:rsidR="002F5FC7">
        <w:t xml:space="preserve">Mirsada Kalajdžića </w:t>
      </w:r>
      <w:r w:rsidR="001336C4">
        <w:rPr>
          <w:rFonts w:eastAsia="Calibri"/>
          <w:noProof w:val="0"/>
          <w:lang w:val="bs-Latn-BA"/>
        </w:rPr>
        <w:t xml:space="preserve">kao </w:t>
      </w:r>
      <w:r w:rsidR="002F5FC7">
        <w:rPr>
          <w:rFonts w:eastAsia="Calibri"/>
          <w:noProof w:val="0"/>
          <w:lang w:val="bs-Latn-BA"/>
        </w:rPr>
        <w:t xml:space="preserve">samostalno </w:t>
      </w:r>
      <w:r w:rsidR="00FE4A31">
        <w:rPr>
          <w:rFonts w:eastAsia="Calibri"/>
          <w:noProof w:val="0"/>
          <w:lang w:val="bs-Latn-BA"/>
        </w:rPr>
        <w:t xml:space="preserve">naučno djelo </w:t>
      </w:r>
      <w:r w:rsidR="001336C4">
        <w:rPr>
          <w:rFonts w:eastAsia="Calibri"/>
          <w:noProof w:val="0"/>
          <w:lang w:val="bs-Latn-BA"/>
        </w:rPr>
        <w:t xml:space="preserve">predstavlja </w:t>
      </w:r>
      <w:r>
        <w:t>doprinos politološkom istraživanju</w:t>
      </w:r>
      <w:r w:rsidR="002F5FC7">
        <w:t xml:space="preserve"> </w:t>
      </w:r>
      <w:r w:rsidR="00FE4A31">
        <w:t>političkog i kulturnog</w:t>
      </w:r>
      <w:r w:rsidR="00D96C7F">
        <w:t xml:space="preserve"> identiteta</w:t>
      </w:r>
      <w:r w:rsidR="002F5FC7">
        <w:t xml:space="preserve"> bosanskohercegovačke </w:t>
      </w:r>
      <w:r w:rsidR="00FE4A31">
        <w:t xml:space="preserve">i turske </w:t>
      </w:r>
      <w:r w:rsidR="002F5FC7">
        <w:t>zajednice u SR Njemačkoj i osnov</w:t>
      </w:r>
      <w:r w:rsidR="00D96C7F">
        <w:t>u</w:t>
      </w:r>
      <w:r w:rsidR="002F5FC7">
        <w:t xml:space="preserve"> za buduća </w:t>
      </w:r>
      <w:r w:rsidR="00D96C7F">
        <w:t xml:space="preserve">naučna </w:t>
      </w:r>
      <w:r w:rsidR="002F5FC7">
        <w:t>istraživanja</w:t>
      </w:r>
      <w:r w:rsidR="00D96C7F">
        <w:t>.</w:t>
      </w:r>
      <w:r w:rsidR="002F5FC7">
        <w:t xml:space="preserve"> </w:t>
      </w:r>
    </w:p>
    <w:p w14:paraId="1809C6FB" w14:textId="6BDE33F2" w:rsidR="00D25CAE" w:rsidRDefault="00D25CAE" w:rsidP="00D25CAE">
      <w:pPr>
        <w:tabs>
          <w:tab w:val="left" w:pos="1195"/>
          <w:tab w:val="left" w:pos="3695"/>
        </w:tabs>
        <w:spacing w:line="360" w:lineRule="auto"/>
        <w:jc w:val="both"/>
        <w:rPr>
          <w:b/>
        </w:rPr>
      </w:pPr>
      <w:r>
        <w:lastRenderedPageBreak/>
        <w:t xml:space="preserve">Komisija konstatuje da korigovana radna verzija doktorske disertacije zadovoljava kriterije samostalnog naučno - istraživačkog  rada i da predstavlja originalan interdisciplinarni naučno - istraživački rad. </w:t>
      </w:r>
      <w:r>
        <w:rPr>
          <w:rFonts w:eastAsia="Calibri"/>
          <w:b/>
          <w:lang w:val="sr-Latn-BA"/>
        </w:rPr>
        <w:t xml:space="preserve">Komisija doktorsku disertaciju: </w:t>
      </w:r>
      <w:r>
        <w:rPr>
          <w:rFonts w:eastAsia="Calibri"/>
          <w:b/>
          <w:noProof w:val="0"/>
        </w:rPr>
        <w:t>„</w:t>
      </w:r>
      <w:r w:rsidR="00D96C7F" w:rsidRPr="00D96C7F">
        <w:rPr>
          <w:b/>
          <w:bCs/>
        </w:rPr>
        <w:t>Političko - kulturološke determinante identiteta bosanskohercegovačke i turske zajednice u SR Njemačkoj</w:t>
      </w:r>
      <w:r>
        <w:rPr>
          <w:rFonts w:eastAsia="Calibri"/>
          <w:b/>
          <w:noProof w:val="0"/>
        </w:rPr>
        <w:t>“</w:t>
      </w:r>
      <w:r>
        <w:rPr>
          <w:b/>
        </w:rPr>
        <w:t xml:space="preserve">, </w:t>
      </w:r>
      <w:r>
        <w:rPr>
          <w:rFonts w:eastAsia="Calibri"/>
          <w:b/>
          <w:lang w:val="sr-Latn-BA"/>
        </w:rPr>
        <w:t xml:space="preserve">kandidata </w:t>
      </w:r>
      <w:r w:rsidR="00D96C7F">
        <w:rPr>
          <w:b/>
        </w:rPr>
        <w:t xml:space="preserve">Mirsada Kalajdžića </w:t>
      </w:r>
      <w:r>
        <w:rPr>
          <w:rFonts w:eastAsia="Calibri"/>
          <w:b/>
          <w:noProof w:val="0"/>
          <w:lang w:val="bs-Latn-BA"/>
        </w:rPr>
        <w:t>ocjenjuje pozitivno i predlaže Vijeću Fakulteta da</w:t>
      </w:r>
      <w:r>
        <w:rPr>
          <w:rFonts w:eastAsia="Calibri"/>
          <w:noProof w:val="0"/>
          <w:lang w:val="bs-Latn-BA"/>
        </w:rPr>
        <w:t xml:space="preserve"> </w:t>
      </w:r>
      <w:r>
        <w:rPr>
          <w:rFonts w:eastAsia="Calibri"/>
          <w:b/>
          <w:noProof w:val="0"/>
          <w:lang w:val="bs-Latn-BA"/>
        </w:rPr>
        <w:t>usvoji Izvještaj o ocjeni i odbrani doktorske disertacije i zakaže javnu odbranu</w:t>
      </w:r>
      <w:r>
        <w:rPr>
          <w:b/>
        </w:rPr>
        <w:t>.</w:t>
      </w:r>
    </w:p>
    <w:p w14:paraId="33BFD4E4" w14:textId="77777777" w:rsidR="00D25CAE" w:rsidRPr="00D25CAE" w:rsidRDefault="00D25CAE" w:rsidP="00D25CAE">
      <w:pPr>
        <w:tabs>
          <w:tab w:val="left" w:pos="1195"/>
          <w:tab w:val="left" w:pos="3695"/>
        </w:tabs>
        <w:spacing w:line="312" w:lineRule="auto"/>
        <w:jc w:val="both"/>
        <w:rPr>
          <w:b/>
        </w:rPr>
      </w:pPr>
    </w:p>
    <w:p w14:paraId="4CAC023B" w14:textId="77777777" w:rsidR="00D25CAE" w:rsidRDefault="00D25CAE" w:rsidP="00486D65">
      <w:pPr>
        <w:spacing w:line="360" w:lineRule="auto"/>
        <w:ind w:left="3540" w:firstLine="708"/>
        <w:jc w:val="both"/>
      </w:pPr>
    </w:p>
    <w:p w14:paraId="017CFDD5" w14:textId="6B48387D" w:rsidR="00486D65" w:rsidRPr="008F54D2" w:rsidRDefault="00486D65" w:rsidP="00486D65">
      <w:pPr>
        <w:spacing w:line="360" w:lineRule="auto"/>
        <w:ind w:left="3540" w:firstLine="708"/>
        <w:jc w:val="both"/>
        <w:rPr>
          <w:rFonts w:eastAsia="Calibri"/>
          <w:noProof w:val="0"/>
        </w:rPr>
      </w:pPr>
      <w:r w:rsidRPr="008F54D2">
        <w:rPr>
          <w:rFonts w:eastAsia="Calibri"/>
          <w:noProof w:val="0"/>
        </w:rPr>
        <w:t xml:space="preserve">  KOMISIJA:</w:t>
      </w:r>
    </w:p>
    <w:p w14:paraId="4D80BCB7" w14:textId="2180AB54" w:rsidR="00486D65" w:rsidRPr="008F54D2" w:rsidRDefault="00486D65" w:rsidP="00486D65">
      <w:pPr>
        <w:spacing w:line="360" w:lineRule="auto"/>
        <w:jc w:val="both"/>
        <w:rPr>
          <w:rFonts w:eastAsia="Calibri"/>
          <w:noProof w:val="0"/>
        </w:rPr>
      </w:pPr>
      <w:r w:rsidRPr="008F54D2">
        <w:rPr>
          <w:rFonts w:eastAsia="Calibri"/>
          <w:noProof w:val="0"/>
        </w:rPr>
        <w:tab/>
      </w:r>
      <w:r w:rsidRPr="008F54D2">
        <w:rPr>
          <w:rFonts w:eastAsia="Calibri"/>
          <w:noProof w:val="0"/>
        </w:rPr>
        <w:tab/>
      </w:r>
    </w:p>
    <w:p w14:paraId="5ED49E92" w14:textId="77777777" w:rsidR="00486D65" w:rsidRPr="008F54D2" w:rsidRDefault="00486D65" w:rsidP="00486D65">
      <w:pPr>
        <w:spacing w:line="360" w:lineRule="auto"/>
        <w:ind w:left="3600"/>
        <w:rPr>
          <w:rFonts w:eastAsia="Calibri"/>
          <w:noProof w:val="0"/>
        </w:rPr>
      </w:pPr>
      <w:r>
        <w:rPr>
          <w:rFonts w:eastAsia="Calibri"/>
          <w:noProof w:val="0"/>
        </w:rPr>
        <w:t>Dr. Jusuf Žiga</w:t>
      </w:r>
      <w:r w:rsidR="00E75B1D">
        <w:rPr>
          <w:rFonts w:eastAsia="Calibri"/>
          <w:noProof w:val="0"/>
        </w:rPr>
        <w:t xml:space="preserve">, </w:t>
      </w:r>
      <w:r>
        <w:rPr>
          <w:rFonts w:eastAsia="Calibri"/>
          <w:noProof w:val="0"/>
        </w:rPr>
        <w:t>profesor</w:t>
      </w:r>
      <w:r w:rsidR="00E75B1D">
        <w:rPr>
          <w:rFonts w:eastAsia="Calibri"/>
          <w:noProof w:val="0"/>
        </w:rPr>
        <w:t xml:space="preserve"> emeritus</w:t>
      </w:r>
      <w:r w:rsidRPr="008F54D2">
        <w:rPr>
          <w:rFonts w:eastAsia="Calibri"/>
          <w:noProof w:val="0"/>
        </w:rPr>
        <w:t>,   predsjednik</w:t>
      </w:r>
    </w:p>
    <w:p w14:paraId="1DD4205B" w14:textId="77777777" w:rsidR="00486D65" w:rsidRPr="008F54D2" w:rsidRDefault="00486D65" w:rsidP="00486D65">
      <w:pPr>
        <w:spacing w:line="360" w:lineRule="auto"/>
        <w:ind w:left="3600"/>
        <w:jc w:val="right"/>
        <w:rPr>
          <w:rFonts w:eastAsia="Calibri"/>
          <w:noProof w:val="0"/>
        </w:rPr>
      </w:pPr>
    </w:p>
    <w:p w14:paraId="6DEA0A50" w14:textId="77777777" w:rsidR="00486D65" w:rsidRPr="008F54D2" w:rsidRDefault="00486D65" w:rsidP="00486D65">
      <w:pPr>
        <w:spacing w:line="360" w:lineRule="auto"/>
        <w:jc w:val="right"/>
        <w:rPr>
          <w:rFonts w:eastAsia="Calibri"/>
          <w:noProof w:val="0"/>
        </w:rPr>
      </w:pPr>
      <w:r w:rsidRPr="008F54D2">
        <w:rPr>
          <w:rFonts w:eastAsia="Calibri"/>
          <w:noProof w:val="0"/>
        </w:rPr>
        <w:tab/>
      </w:r>
      <w:r w:rsidRPr="008F54D2">
        <w:rPr>
          <w:rFonts w:eastAsia="Calibri"/>
          <w:noProof w:val="0"/>
        </w:rPr>
        <w:tab/>
      </w:r>
      <w:r w:rsidRPr="008F54D2">
        <w:rPr>
          <w:rFonts w:eastAsia="Calibri"/>
          <w:noProof w:val="0"/>
        </w:rPr>
        <w:tab/>
      </w:r>
      <w:r w:rsidRPr="008F54D2">
        <w:rPr>
          <w:rFonts w:eastAsia="Calibri"/>
          <w:noProof w:val="0"/>
        </w:rPr>
        <w:tab/>
      </w:r>
      <w:r w:rsidRPr="008F54D2">
        <w:rPr>
          <w:rFonts w:eastAsia="Calibri"/>
          <w:noProof w:val="0"/>
        </w:rPr>
        <w:tab/>
      </w:r>
      <w:r>
        <w:rPr>
          <w:rFonts w:eastAsia="Calibri"/>
          <w:noProof w:val="0"/>
        </w:rPr>
        <w:t>____</w:t>
      </w:r>
      <w:r w:rsidRPr="008F54D2">
        <w:rPr>
          <w:rFonts w:eastAsia="Calibri"/>
          <w:noProof w:val="0"/>
        </w:rPr>
        <w:t>_________________________________________</w:t>
      </w:r>
    </w:p>
    <w:p w14:paraId="469A954D" w14:textId="77777777" w:rsidR="00486D65" w:rsidRPr="008F54D2" w:rsidRDefault="00486D65" w:rsidP="00486D65">
      <w:pPr>
        <w:spacing w:line="360" w:lineRule="auto"/>
        <w:ind w:left="2880" w:firstLine="720"/>
        <w:rPr>
          <w:rFonts w:eastAsia="Calibri"/>
          <w:noProof w:val="0"/>
        </w:rPr>
      </w:pPr>
      <w:r w:rsidRPr="008F54D2">
        <w:rPr>
          <w:rFonts w:eastAsia="Calibri"/>
          <w:noProof w:val="0"/>
        </w:rPr>
        <w:t>Dr. Elmir Sadiković, vanredni profesor, mentor i član</w:t>
      </w:r>
    </w:p>
    <w:p w14:paraId="335E76BA" w14:textId="77777777" w:rsidR="00486D65" w:rsidRPr="008F54D2" w:rsidRDefault="00486D65" w:rsidP="00486D65">
      <w:pPr>
        <w:spacing w:line="360" w:lineRule="auto"/>
        <w:ind w:left="2880" w:firstLine="720"/>
        <w:jc w:val="right"/>
        <w:rPr>
          <w:rFonts w:eastAsia="Calibri"/>
          <w:noProof w:val="0"/>
        </w:rPr>
      </w:pPr>
    </w:p>
    <w:p w14:paraId="49FD898C" w14:textId="77777777" w:rsidR="00486D65" w:rsidRPr="008F54D2" w:rsidRDefault="00486D65" w:rsidP="00486D65">
      <w:pPr>
        <w:spacing w:line="360" w:lineRule="auto"/>
        <w:ind w:left="2880" w:firstLine="720"/>
        <w:jc w:val="right"/>
        <w:rPr>
          <w:rFonts w:eastAsia="Calibri"/>
          <w:noProof w:val="0"/>
        </w:rPr>
      </w:pPr>
      <w:r>
        <w:rPr>
          <w:rFonts w:eastAsia="Calibri"/>
          <w:noProof w:val="0"/>
        </w:rPr>
        <w:t>____</w:t>
      </w:r>
      <w:r w:rsidRPr="008F54D2">
        <w:rPr>
          <w:rFonts w:eastAsia="Calibri"/>
          <w:noProof w:val="0"/>
        </w:rPr>
        <w:t>_________________________________________</w:t>
      </w:r>
    </w:p>
    <w:p w14:paraId="1E92A0BE" w14:textId="77777777" w:rsidR="00486D65" w:rsidRPr="008F54D2" w:rsidRDefault="00486D65" w:rsidP="00486D65">
      <w:pPr>
        <w:spacing w:line="360" w:lineRule="auto"/>
        <w:ind w:left="2880" w:firstLine="720"/>
        <w:rPr>
          <w:rFonts w:eastAsia="Calibri"/>
          <w:noProof w:val="0"/>
        </w:rPr>
      </w:pPr>
      <w:r w:rsidRPr="008F54D2">
        <w:rPr>
          <w:rFonts w:eastAsia="Calibri"/>
          <w:noProof w:val="0"/>
        </w:rPr>
        <w:t xml:space="preserve"> Dr.</w:t>
      </w:r>
      <w:r>
        <w:rPr>
          <w:rFonts w:eastAsia="Calibri"/>
          <w:noProof w:val="0"/>
        </w:rPr>
        <w:t xml:space="preserve"> Hamza Karčić</w:t>
      </w:r>
      <w:r w:rsidRPr="008F54D2">
        <w:rPr>
          <w:rFonts w:eastAsia="Calibri"/>
          <w:noProof w:val="0"/>
        </w:rPr>
        <w:t xml:space="preserve">, </w:t>
      </w:r>
      <w:r>
        <w:rPr>
          <w:rFonts w:eastAsia="Calibri"/>
          <w:noProof w:val="0"/>
        </w:rPr>
        <w:t xml:space="preserve">vanredni </w:t>
      </w:r>
      <w:r w:rsidRPr="008F54D2">
        <w:rPr>
          <w:rFonts w:eastAsia="Calibri"/>
          <w:noProof w:val="0"/>
        </w:rPr>
        <w:t>profesor, član</w:t>
      </w:r>
    </w:p>
    <w:p w14:paraId="7A2D6D8A" w14:textId="77777777" w:rsidR="00486D65" w:rsidRPr="008F54D2" w:rsidRDefault="00486D65" w:rsidP="00486D65">
      <w:pPr>
        <w:spacing w:line="360" w:lineRule="auto"/>
        <w:ind w:left="2880" w:firstLine="720"/>
        <w:jc w:val="right"/>
        <w:rPr>
          <w:rFonts w:eastAsia="Calibri"/>
          <w:noProof w:val="0"/>
        </w:rPr>
      </w:pPr>
    </w:p>
    <w:p w14:paraId="3BD04324" w14:textId="77777777" w:rsidR="00486D65" w:rsidRPr="008F54D2" w:rsidRDefault="00486D65" w:rsidP="00486D65">
      <w:pPr>
        <w:autoSpaceDE w:val="0"/>
        <w:autoSpaceDN w:val="0"/>
        <w:adjustRightInd w:val="0"/>
        <w:spacing w:line="360" w:lineRule="auto"/>
        <w:jc w:val="right"/>
        <w:rPr>
          <w:rFonts w:eastAsia="Calibri"/>
          <w:bCs/>
          <w:color w:val="FF0000"/>
        </w:rPr>
      </w:pPr>
      <w:r>
        <w:rPr>
          <w:rFonts w:eastAsia="Calibri"/>
          <w:noProof w:val="0"/>
        </w:rPr>
        <w:t>_____________________________________________</w:t>
      </w:r>
    </w:p>
    <w:p w14:paraId="3FAC873B" w14:textId="77777777" w:rsidR="00486D65" w:rsidRPr="008F54D2" w:rsidRDefault="00486D65" w:rsidP="00486D6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FF0000"/>
        </w:rPr>
      </w:pPr>
    </w:p>
    <w:p w14:paraId="58CCC364" w14:textId="0E41A7D5" w:rsidR="00486D65" w:rsidRPr="008F54D2" w:rsidRDefault="00486D65" w:rsidP="00486D65">
      <w:pPr>
        <w:spacing w:line="312" w:lineRule="auto"/>
        <w:rPr>
          <w:lang w:val="hr-BA"/>
        </w:rPr>
      </w:pPr>
      <w:r w:rsidRPr="008F54D2">
        <w:rPr>
          <w:lang w:val="hr-BA"/>
        </w:rPr>
        <w:t>Sarajevo,</w:t>
      </w:r>
      <w:r w:rsidR="00D96C7F">
        <w:rPr>
          <w:lang w:val="hr-BA"/>
        </w:rPr>
        <w:t xml:space="preserve"> 28.10.2021. </w:t>
      </w:r>
      <w:r w:rsidRPr="008F54D2">
        <w:rPr>
          <w:lang w:val="hr-BA"/>
        </w:rPr>
        <w:t xml:space="preserve"> godine</w:t>
      </w:r>
    </w:p>
    <w:p w14:paraId="4270AED1" w14:textId="77777777" w:rsidR="00486D65" w:rsidRPr="008F54D2" w:rsidRDefault="00486D65" w:rsidP="00486D65">
      <w:pPr>
        <w:spacing w:before="120" w:after="120"/>
        <w:rPr>
          <w:rFonts w:eastAsia="Calibri"/>
          <w:b/>
          <w:noProof w:val="0"/>
          <w:lang w:val="bs-Latn-BA"/>
        </w:rPr>
      </w:pPr>
    </w:p>
    <w:p w14:paraId="77EF5972" w14:textId="77777777" w:rsidR="00486D65" w:rsidRDefault="00486D65" w:rsidP="00486D65"/>
    <w:p w14:paraId="34475C3B" w14:textId="77777777" w:rsidR="00486D65" w:rsidRPr="00953D57" w:rsidRDefault="00486D65" w:rsidP="00486D65">
      <w:pPr>
        <w:jc w:val="both"/>
      </w:pPr>
    </w:p>
    <w:p w14:paraId="30AA19FA" w14:textId="77777777" w:rsidR="001C1143" w:rsidRDefault="001C1143"/>
    <w:sectPr w:rsidR="001C1143" w:rsidSect="0020133E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A0B5C" w14:textId="77777777" w:rsidR="00304E68" w:rsidRDefault="00304E68">
      <w:r>
        <w:separator/>
      </w:r>
    </w:p>
  </w:endnote>
  <w:endnote w:type="continuationSeparator" w:id="0">
    <w:p w14:paraId="09DC8326" w14:textId="77777777" w:rsidR="00304E68" w:rsidRDefault="0030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AF1" w14:textId="77777777" w:rsidR="00865A4F" w:rsidRDefault="000A3C2F">
    <w:pPr>
      <w:pStyle w:val="Footer"/>
      <w:jc w:val="right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12</w:t>
    </w:r>
    <w:r>
      <w:fldChar w:fldCharType="end"/>
    </w:r>
  </w:p>
  <w:p w14:paraId="7AEF7246" w14:textId="77777777" w:rsidR="00865A4F" w:rsidRDefault="00304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28557" w14:textId="77777777" w:rsidR="00304E68" w:rsidRDefault="00304E68">
      <w:r>
        <w:separator/>
      </w:r>
    </w:p>
  </w:footnote>
  <w:footnote w:type="continuationSeparator" w:id="0">
    <w:p w14:paraId="1AD9E503" w14:textId="77777777" w:rsidR="00304E68" w:rsidRDefault="00304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55D2D"/>
    <w:multiLevelType w:val="hybridMultilevel"/>
    <w:tmpl w:val="B024E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873"/>
    <w:multiLevelType w:val="hybridMultilevel"/>
    <w:tmpl w:val="C0B8DD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71493"/>
    <w:multiLevelType w:val="hybridMultilevel"/>
    <w:tmpl w:val="F176E5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1656CF3"/>
    <w:multiLevelType w:val="multilevel"/>
    <w:tmpl w:val="F0D49B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777D4420"/>
    <w:multiLevelType w:val="hybridMultilevel"/>
    <w:tmpl w:val="7A103684"/>
    <w:lvl w:ilvl="0" w:tplc="BB6E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D7658DD"/>
    <w:multiLevelType w:val="hybridMultilevel"/>
    <w:tmpl w:val="793EC2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20"/>
    <w:rsid w:val="000659C5"/>
    <w:rsid w:val="000A3C2F"/>
    <w:rsid w:val="0010543F"/>
    <w:rsid w:val="001336C4"/>
    <w:rsid w:val="00133F57"/>
    <w:rsid w:val="00142173"/>
    <w:rsid w:val="001B7AD2"/>
    <w:rsid w:val="001C1143"/>
    <w:rsid w:val="00253124"/>
    <w:rsid w:val="0029761D"/>
    <w:rsid w:val="002F5FC7"/>
    <w:rsid w:val="00304E68"/>
    <w:rsid w:val="003B2758"/>
    <w:rsid w:val="00456BEB"/>
    <w:rsid w:val="00486D65"/>
    <w:rsid w:val="004C582E"/>
    <w:rsid w:val="004D27AD"/>
    <w:rsid w:val="005020F1"/>
    <w:rsid w:val="00515B7D"/>
    <w:rsid w:val="00544F74"/>
    <w:rsid w:val="005515BB"/>
    <w:rsid w:val="005641C1"/>
    <w:rsid w:val="005A151A"/>
    <w:rsid w:val="00612742"/>
    <w:rsid w:val="00634DD7"/>
    <w:rsid w:val="00686532"/>
    <w:rsid w:val="006C41BD"/>
    <w:rsid w:val="00710C11"/>
    <w:rsid w:val="007A39CA"/>
    <w:rsid w:val="007D388B"/>
    <w:rsid w:val="0087389E"/>
    <w:rsid w:val="008B0857"/>
    <w:rsid w:val="00953377"/>
    <w:rsid w:val="00994EF5"/>
    <w:rsid w:val="009B1B31"/>
    <w:rsid w:val="009B36BE"/>
    <w:rsid w:val="009E77D6"/>
    <w:rsid w:val="00A95FD5"/>
    <w:rsid w:val="00AD0C2E"/>
    <w:rsid w:val="00B03620"/>
    <w:rsid w:val="00B037C5"/>
    <w:rsid w:val="00BA5AD6"/>
    <w:rsid w:val="00BD12E0"/>
    <w:rsid w:val="00C557FD"/>
    <w:rsid w:val="00D25CAE"/>
    <w:rsid w:val="00D96C7F"/>
    <w:rsid w:val="00D97F40"/>
    <w:rsid w:val="00E53F67"/>
    <w:rsid w:val="00E55064"/>
    <w:rsid w:val="00E75B1D"/>
    <w:rsid w:val="00F15A3D"/>
    <w:rsid w:val="00FE4A31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9EBA"/>
  <w15:chartTrackingRefBased/>
  <w15:docId w15:val="{5B324E3D-4FCD-412A-8ECD-778B2A31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D65"/>
    <w:pPr>
      <w:spacing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86D65"/>
    <w:pPr>
      <w:ind w:left="720"/>
      <w:contextualSpacing/>
    </w:pPr>
  </w:style>
  <w:style w:type="character" w:customStyle="1" w:styleId="ListParagraphChar">
    <w:name w:val="List Paragraph Char"/>
    <w:link w:val="ListParagraph"/>
    <w:rsid w:val="00486D65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86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D65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NoSpacing">
    <w:name w:val="No Spacing"/>
    <w:uiPriority w:val="1"/>
    <w:qFormat/>
    <w:rsid w:val="00486D65"/>
    <w:pPr>
      <w:spacing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86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sad.kalajdzic@rijaset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ajdzic_m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slamskazajednicabosneihercegov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Rijaset IZ u BiH</Company>
  <LinksUpToDate>false</LinksUpToDate>
  <CharactersWithSpaces>24345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 Kalajdžić</dc:creator>
  <cp:keywords/>
  <dc:description/>
  <cp:lastModifiedBy>Enisa Kadrić</cp:lastModifiedBy>
  <cp:revision>15</cp:revision>
  <dcterms:created xsi:type="dcterms:W3CDTF">2021-10-26T08:03:00Z</dcterms:created>
  <dcterms:modified xsi:type="dcterms:W3CDTF">2021-10-28T08:32:00Z</dcterms:modified>
</cp:coreProperties>
</file>