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0EE7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243CA09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44E89CB0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2ACFE6C1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04D4334A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5BC041B2" w14:textId="77777777" w:rsidR="00EB535C" w:rsidRPr="004C6158" w:rsidRDefault="00BB26AD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79A5431F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40CE6F5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E053806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7942EAAF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173237B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7C90DA05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C08F0E5" w14:textId="797DE30D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1D3E1D">
        <w:rPr>
          <w:rFonts w:asciiTheme="minorHAnsi" w:hAnsiTheme="minorHAnsi" w:cstheme="minorHAnsi"/>
          <w:szCs w:val="24"/>
          <w:lang w:val="bs-Latn-BA"/>
        </w:rPr>
        <w:t>14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4922DE">
        <w:rPr>
          <w:rFonts w:asciiTheme="minorHAnsi" w:hAnsiTheme="minorHAnsi" w:cstheme="minorHAnsi"/>
          <w:szCs w:val="24"/>
          <w:lang w:val="bs-Latn-BA"/>
        </w:rPr>
        <w:t>0</w:t>
      </w:r>
      <w:r w:rsidR="001D3E1D">
        <w:rPr>
          <w:rFonts w:asciiTheme="minorHAnsi" w:hAnsiTheme="minorHAnsi" w:cstheme="minorHAnsi"/>
          <w:szCs w:val="24"/>
          <w:lang w:val="bs-Latn-BA"/>
        </w:rPr>
        <w:t>9</w:t>
      </w:r>
      <w:r w:rsidR="005F34FD">
        <w:rPr>
          <w:rFonts w:asciiTheme="minorHAnsi" w:hAnsiTheme="minorHAnsi" w:cstheme="minorHAnsi"/>
          <w:szCs w:val="24"/>
          <w:lang w:val="bs-Latn-BA"/>
        </w:rPr>
        <w:t>.20</w:t>
      </w:r>
      <w:r w:rsidR="00077C5B">
        <w:rPr>
          <w:rFonts w:asciiTheme="minorHAnsi" w:hAnsiTheme="minorHAnsi" w:cstheme="minorHAnsi"/>
          <w:szCs w:val="24"/>
          <w:lang w:val="bs-Latn-BA"/>
        </w:rPr>
        <w:t>21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077C5B">
        <w:rPr>
          <w:rFonts w:asciiTheme="minorHAnsi" w:hAnsiTheme="minorHAnsi" w:cstheme="minorHAnsi"/>
          <w:szCs w:val="24"/>
          <w:lang w:val="bs-Latn-BA"/>
        </w:rPr>
        <w:t>77</w:t>
      </w:r>
      <w:r w:rsidR="005F34FD">
        <w:rPr>
          <w:rFonts w:asciiTheme="minorHAnsi" w:hAnsiTheme="minorHAnsi" w:cstheme="minorHAnsi"/>
          <w:szCs w:val="24"/>
          <w:lang w:val="bs-Latn-BA"/>
        </w:rPr>
        <w:t>-</w:t>
      </w:r>
      <w:r w:rsidR="001D3E1D">
        <w:rPr>
          <w:rFonts w:asciiTheme="minorHAnsi" w:hAnsiTheme="minorHAnsi" w:cstheme="minorHAnsi"/>
          <w:szCs w:val="24"/>
          <w:lang w:val="bs-Latn-BA"/>
        </w:rPr>
        <w:t>25</w:t>
      </w:r>
      <w:r w:rsidR="00077C5B">
        <w:rPr>
          <w:rFonts w:asciiTheme="minorHAnsi" w:hAnsiTheme="minorHAnsi" w:cstheme="minorHAnsi"/>
          <w:szCs w:val="24"/>
          <w:lang w:val="bs-Latn-BA"/>
        </w:rPr>
        <w:t>-2</w:t>
      </w:r>
      <w:r w:rsidR="005F34FD">
        <w:rPr>
          <w:rFonts w:asciiTheme="minorHAnsi" w:hAnsiTheme="minorHAnsi" w:cstheme="minorHAnsi"/>
          <w:szCs w:val="24"/>
          <w:lang w:val="bs-Latn-BA"/>
        </w:rPr>
        <w:t>/</w:t>
      </w:r>
      <w:r w:rsidR="00077C5B">
        <w:rPr>
          <w:rFonts w:asciiTheme="minorHAnsi" w:hAnsiTheme="minorHAnsi" w:cstheme="minorHAnsi"/>
          <w:szCs w:val="24"/>
          <w:lang w:val="bs-Latn-BA"/>
        </w:rPr>
        <w:t>21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77C5B">
        <w:rPr>
          <w:rFonts w:asciiTheme="minorHAnsi" w:hAnsiTheme="minorHAnsi"/>
          <w:lang w:val="bs-Latn-BA"/>
        </w:rPr>
        <w:t xml:space="preserve">(4+1) „Nacionalna sigurnost i demokratsko društvo“ </w:t>
      </w:r>
      <w:r w:rsidR="000102BE">
        <w:rPr>
          <w:rFonts w:asciiTheme="minorHAnsi" w:hAnsiTheme="minorHAnsi"/>
          <w:lang w:val="bs-Latn-BA"/>
        </w:rPr>
        <w:br/>
        <w:t xml:space="preserve"> </w:t>
      </w:r>
      <w:r w:rsidRPr="004C6158">
        <w:rPr>
          <w:rFonts w:asciiTheme="minorHAnsi" w:hAnsiTheme="minorHAnsi"/>
          <w:lang w:val="bs-Latn-BA"/>
        </w:rPr>
        <w:t xml:space="preserve">studenta </w:t>
      </w:r>
      <w:r w:rsidR="001D3E1D">
        <w:rPr>
          <w:rFonts w:asciiTheme="minorHAnsi" w:hAnsiTheme="minorHAnsi" w:cstheme="minorHAnsi"/>
          <w:b/>
          <w:szCs w:val="22"/>
          <w:lang w:val="bs-Latn-BA"/>
        </w:rPr>
        <w:t>Muamer Klino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5E0E5D6D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539AA7BD" w14:textId="3D33572C" w:rsidR="00077C5B" w:rsidRPr="002C410C" w:rsidRDefault="001D3E1D" w:rsidP="00077C5B">
      <w:pPr>
        <w:spacing w:line="3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s-Latn-BA"/>
        </w:rPr>
        <w:t>ANALIZA INSTITUCIONALNOG SISTEMA OBUKE I OBRAZOVANJA POLICIJSKIH SLUŽBENIKA U BOSNI I HERCEGOVINI: STUDIJA SLUČAJA DIREKCIJA ZA KOORDINACIJU POLICIJSKIH TIJELA BOSNE I HERCEGOVINE</w:t>
      </w:r>
    </w:p>
    <w:p w14:paraId="24142AA9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34B5493F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29C7C40A" w14:textId="2CCBFC7B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D4109E">
        <w:rPr>
          <w:rFonts w:asciiTheme="minorHAnsi" w:hAnsiTheme="minorHAnsi" w:cstheme="minorHAnsi"/>
          <w:szCs w:val="24"/>
          <w:lang w:val="bs-Latn-BA"/>
        </w:rPr>
        <w:t>Sead Turčalo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6FB8786A" w14:textId="77777777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12F070F9" w14:textId="57FEF928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D4109E">
        <w:rPr>
          <w:rFonts w:asciiTheme="minorHAnsi" w:hAnsiTheme="minorHAnsi" w:cstheme="minorHAnsi"/>
          <w:szCs w:val="24"/>
          <w:lang w:val="bs-Latn-BA"/>
        </w:rPr>
        <w:t>Doc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="00D4109E">
        <w:rPr>
          <w:rFonts w:asciiTheme="minorHAnsi" w:hAnsiTheme="minorHAnsi" w:cstheme="minorHAnsi"/>
          <w:szCs w:val="24"/>
          <w:lang w:val="bs-Latn-BA"/>
        </w:rPr>
        <w:t>Selma Ćosić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D2ABAAE" w14:textId="5C52AB76" w:rsidR="005F34FD" w:rsidRPr="004C6158" w:rsidRDefault="00CA30F8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 w:rsidR="00D4109E">
        <w:rPr>
          <w:rFonts w:asciiTheme="minorHAnsi" w:hAnsiTheme="minorHAnsi"/>
          <w:lang w:val="bs-Latn-BA"/>
        </w:rPr>
        <w:t>Selmo Cikotić</w:t>
      </w:r>
      <w:r w:rsidR="005F34FD">
        <w:rPr>
          <w:rFonts w:asciiTheme="minorHAnsi" w:hAnsiTheme="minorHAnsi"/>
          <w:lang w:val="bs-Latn-BA"/>
        </w:rPr>
        <w:t>, zamjenski član</w:t>
      </w:r>
    </w:p>
    <w:p w14:paraId="5B485DDB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24580B1" w14:textId="77777777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Smajić.</w:t>
      </w:r>
    </w:p>
    <w:p w14:paraId="3F66A984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60821507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796DA9D9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F19D0C8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1C6B78AD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2014D9A" w14:textId="171E6BF9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D46D9A">
        <w:rPr>
          <w:rFonts w:asciiTheme="minorHAnsi" w:hAnsiTheme="minorHAnsi" w:cstheme="minorHAnsi"/>
          <w:b/>
          <w:szCs w:val="22"/>
          <w:lang w:val="bs-Latn-BA"/>
        </w:rPr>
        <w:t>Mumer Klino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670AF518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23880F8" w14:textId="4427A5E6" w:rsidR="00AB6BC0" w:rsidRDefault="00884D03" w:rsidP="00884D03">
      <w:pPr>
        <w:spacing w:before="120" w:after="120" w:line="360" w:lineRule="auto"/>
        <w:rPr>
          <w:rFonts w:asciiTheme="minorHAnsi" w:eastAsia="Calibri" w:hAnsiTheme="minorHAnsi" w:cstheme="minorHAnsi"/>
          <w:szCs w:val="24"/>
          <w:lang w:val="bs-Latn-BA"/>
        </w:rPr>
      </w:pPr>
      <w:r>
        <w:rPr>
          <w:rFonts w:asciiTheme="minorHAnsi" w:eastAsia="Calibri" w:hAnsiTheme="minorHAnsi" w:cstheme="minorHAnsi"/>
          <w:szCs w:val="24"/>
          <w:lang w:val="hr-HR"/>
        </w:rPr>
        <w:t>Z</w:t>
      </w:r>
      <w:r w:rsidRPr="00E84E21">
        <w:rPr>
          <w:rFonts w:asciiTheme="minorHAnsi" w:eastAsia="Calibri" w:hAnsiTheme="minorHAnsi" w:cstheme="minorHAnsi"/>
          <w:szCs w:val="24"/>
          <w:lang w:val="hr-HR"/>
        </w:rPr>
        <w:t xml:space="preserve">avršni rad je podijeljen na dio  Teorijsko - metodološki okvir rada   i  </w:t>
      </w:r>
      <w:r w:rsidR="00AC0B42">
        <w:rPr>
          <w:rFonts w:asciiTheme="minorHAnsi" w:eastAsia="Calibri" w:hAnsiTheme="minorHAnsi" w:cstheme="minorHAnsi"/>
          <w:szCs w:val="24"/>
          <w:lang w:val="hr-HR"/>
        </w:rPr>
        <w:t>tri dodatna poglavlja</w:t>
      </w:r>
      <w:r w:rsidRPr="00E84E21">
        <w:rPr>
          <w:rFonts w:asciiTheme="minorHAnsi" w:eastAsia="Calibri" w:hAnsiTheme="minorHAnsi" w:cstheme="minorHAnsi"/>
          <w:szCs w:val="24"/>
          <w:lang w:val="hr-HR"/>
        </w:rPr>
        <w:t>. U  dijelu koji nosi naziv „Teorijsko - metodološki okvir rada“ nalaze se osnovni podaci o temi, predmetu i problemu istraživanja te postavljenim ciljevima, hipotezama i metodama istraživanja ali i o značaju teme.</w:t>
      </w:r>
      <w:r w:rsidR="00AC0B42">
        <w:rPr>
          <w:rFonts w:asciiTheme="minorHAnsi" w:eastAsia="Calibri" w:hAnsiTheme="minorHAnsi" w:cstheme="minorHAnsi"/>
          <w:szCs w:val="24"/>
          <w:lang w:val="hr-HR"/>
        </w:rPr>
        <w:t xml:space="preserve"> </w:t>
      </w:r>
      <w:r w:rsidR="00AC0B42" w:rsidRPr="00E84E21">
        <w:rPr>
          <w:rFonts w:asciiTheme="minorHAnsi" w:eastAsia="Calibri" w:hAnsiTheme="minorHAnsi" w:cstheme="minorHAnsi"/>
          <w:szCs w:val="24"/>
          <w:lang w:val="hr-HR"/>
        </w:rPr>
        <w:t>Nakon metodološkog obrazloženja, u prvom dijelu koji  nosi naziv „</w:t>
      </w:r>
      <w:r w:rsidR="00AC0B42">
        <w:rPr>
          <w:rFonts w:asciiTheme="minorHAnsi" w:eastAsia="Calibri" w:hAnsiTheme="minorHAnsi" w:cstheme="minorHAnsi"/>
          <w:szCs w:val="24"/>
          <w:lang w:val="hr-HR"/>
        </w:rPr>
        <w:t>Teorijski koncept sigurnosti</w:t>
      </w:r>
      <w:r w:rsidR="00AC0B42" w:rsidRPr="00E84E21">
        <w:rPr>
          <w:rFonts w:asciiTheme="minorHAnsi" w:eastAsia="Calibri" w:hAnsiTheme="minorHAnsi" w:cstheme="minorHAnsi"/>
          <w:szCs w:val="24"/>
          <w:lang w:val="hr-HR"/>
        </w:rPr>
        <w:t xml:space="preserve">“ su objašnjeni osnovni pojmovi koji se odnose na ovu tematiku. Kroz ovaj dio pojašnjeni su </w:t>
      </w:r>
      <w:r w:rsidR="00AC0B42">
        <w:rPr>
          <w:rFonts w:asciiTheme="minorHAnsi" w:eastAsia="Calibri" w:hAnsiTheme="minorHAnsi" w:cstheme="minorHAnsi"/>
          <w:szCs w:val="24"/>
          <w:lang w:val="hr-HR"/>
        </w:rPr>
        <w:t xml:space="preserve">teorije, pojam i sistem nacionalne sigurnosti. </w:t>
      </w:r>
      <w:r w:rsidR="00AB6BC0">
        <w:rPr>
          <w:rFonts w:asciiTheme="minorHAnsi" w:eastAsia="Calibri" w:hAnsiTheme="minorHAnsi" w:cstheme="minorHAnsi"/>
          <w:szCs w:val="24"/>
          <w:lang w:val="hr-HR"/>
        </w:rPr>
        <w:t xml:space="preserve">U trećem dijelu rada analizira se </w:t>
      </w:r>
      <w:r w:rsidR="00AB6BC0">
        <w:rPr>
          <w:rFonts w:asciiTheme="minorHAnsi" w:eastAsia="Calibri" w:hAnsiTheme="minorHAnsi" w:cstheme="minorHAnsi"/>
          <w:szCs w:val="24"/>
          <w:lang w:val="bs-Latn-BA"/>
        </w:rPr>
        <w:t>b</w:t>
      </w:r>
      <w:r w:rsidRPr="00884D03">
        <w:rPr>
          <w:rFonts w:asciiTheme="minorHAnsi" w:eastAsia="Calibri" w:hAnsiTheme="minorHAnsi" w:cstheme="minorHAnsi"/>
          <w:szCs w:val="24"/>
          <w:lang w:val="bs-Latn-BA"/>
        </w:rPr>
        <w:t>osansko-hercegovačk</w:t>
      </w:r>
      <w:r w:rsidR="00AB6BC0">
        <w:rPr>
          <w:rFonts w:asciiTheme="minorHAnsi" w:eastAsia="Calibri" w:hAnsiTheme="minorHAnsi" w:cstheme="minorHAnsi"/>
          <w:szCs w:val="24"/>
          <w:lang w:val="bs-Latn-BA"/>
        </w:rPr>
        <w:t>a</w:t>
      </w:r>
      <w:r w:rsidRPr="00884D03">
        <w:rPr>
          <w:rFonts w:asciiTheme="minorHAnsi" w:eastAsia="Calibri" w:hAnsiTheme="minorHAnsi" w:cstheme="minorHAnsi"/>
          <w:szCs w:val="24"/>
          <w:lang w:val="bs-Latn-BA"/>
        </w:rPr>
        <w:t xml:space="preserve"> praks</w:t>
      </w:r>
      <w:r w:rsidR="00AB6BC0">
        <w:rPr>
          <w:rFonts w:asciiTheme="minorHAnsi" w:eastAsia="Calibri" w:hAnsiTheme="minorHAnsi" w:cstheme="minorHAnsi"/>
          <w:szCs w:val="24"/>
          <w:lang w:val="bs-Latn-BA"/>
        </w:rPr>
        <w:t>a</w:t>
      </w:r>
      <w:r w:rsidRPr="00884D03">
        <w:rPr>
          <w:rFonts w:asciiTheme="minorHAnsi" w:eastAsia="Calibri" w:hAnsiTheme="minorHAnsi" w:cstheme="minorHAnsi"/>
          <w:szCs w:val="24"/>
          <w:lang w:val="bs-Latn-BA"/>
        </w:rPr>
        <w:t xml:space="preserve"> u oblasti sigurnosti </w:t>
      </w:r>
      <w:r w:rsidR="00AB6BC0">
        <w:rPr>
          <w:rFonts w:asciiTheme="minorHAnsi" w:eastAsia="Calibri" w:hAnsiTheme="minorHAnsi" w:cstheme="minorHAnsi"/>
          <w:szCs w:val="24"/>
          <w:lang w:val="bs-Latn-BA"/>
        </w:rPr>
        <w:t xml:space="preserve">kroz predstavljanje sistema unutrašnje sigurnosti BiH sa posebnim akcentom na obuku i obrazovanje policijskih službenika. Nadalje, kandidat posebno analizira institucionalne kapacitete za obuku policjksih službenika na svikm nivoima, uz analizu dostupnih natavnih planova i programa. </w:t>
      </w:r>
    </w:p>
    <w:p w14:paraId="401440F8" w14:textId="246619E4" w:rsidR="00AB6BC0" w:rsidRDefault="00AB6BC0" w:rsidP="00884D03">
      <w:pPr>
        <w:spacing w:before="120" w:after="120" w:line="360" w:lineRule="auto"/>
        <w:rPr>
          <w:rFonts w:asciiTheme="minorHAnsi" w:eastAsia="Calibri" w:hAnsiTheme="minorHAnsi" w:cstheme="minorHAnsi"/>
          <w:szCs w:val="24"/>
          <w:lang w:val="bs-Latn-BA"/>
        </w:rPr>
      </w:pPr>
      <w:r>
        <w:rPr>
          <w:rFonts w:asciiTheme="minorHAnsi" w:eastAsia="Calibri" w:hAnsiTheme="minorHAnsi" w:cstheme="minorHAnsi"/>
          <w:szCs w:val="24"/>
          <w:lang w:val="bs-Latn-BA"/>
        </w:rPr>
        <w:t xml:space="preserve">U četvrtom dijelu kandidat analizira rad Agencije za školovanje policijskih kadrova BiH pri čemu detaljno opisuje njihovu strukturu i rad, analizira nastave planove i programe, a posebno se osvrće na značaj obuke i obrazovanja kadrova Direkcije za koordinaciju policijskih službenika BiH. U radu je jasno prezentirano kako se vrši prijem i obuka novih službenika, kao i obrazovanje postojećeg policijskog kadra u profesionalnom i stručnom smislu.  </w:t>
      </w:r>
    </w:p>
    <w:p w14:paraId="13D8AA7B" w14:textId="0DDF6FEC" w:rsidR="00884D03" w:rsidRPr="00884D03" w:rsidRDefault="00884D03" w:rsidP="00884D03">
      <w:pPr>
        <w:spacing w:before="120" w:after="120" w:line="360" w:lineRule="auto"/>
        <w:rPr>
          <w:rFonts w:asciiTheme="minorHAnsi" w:eastAsia="Calibri" w:hAnsiTheme="minorHAnsi" w:cstheme="minorHAnsi"/>
          <w:szCs w:val="24"/>
          <w:lang w:val="bs-Latn-BA"/>
        </w:rPr>
      </w:pPr>
    </w:p>
    <w:p w14:paraId="5E15346E" w14:textId="4CB86D27" w:rsidR="00E84E21" w:rsidRPr="00E84E21" w:rsidRDefault="00884D03" w:rsidP="00884D03">
      <w:pPr>
        <w:spacing w:before="120" w:after="120" w:line="360" w:lineRule="auto"/>
        <w:rPr>
          <w:rFonts w:asciiTheme="minorHAnsi" w:eastAsia="Calibri" w:hAnsiTheme="minorHAnsi" w:cstheme="minorHAnsi"/>
          <w:szCs w:val="24"/>
          <w:lang w:val="hr-HR"/>
        </w:rPr>
      </w:pPr>
      <w:r w:rsidRPr="00884D03">
        <w:rPr>
          <w:rFonts w:asciiTheme="minorHAnsi" w:eastAsia="Calibri" w:hAnsiTheme="minorHAnsi" w:cstheme="minorHAnsi"/>
          <w:szCs w:val="24"/>
          <w:lang w:val="bs-Latn-BA"/>
        </w:rPr>
        <w:t>U zadnjem poglav</w:t>
      </w:r>
      <w:r>
        <w:rPr>
          <w:rFonts w:asciiTheme="minorHAnsi" w:eastAsia="Calibri" w:hAnsiTheme="minorHAnsi" w:cstheme="minorHAnsi"/>
          <w:szCs w:val="24"/>
          <w:lang w:val="bs-Latn-BA"/>
        </w:rPr>
        <w:t>l</w:t>
      </w:r>
      <w:r w:rsidRPr="00884D03">
        <w:rPr>
          <w:rFonts w:asciiTheme="minorHAnsi" w:eastAsia="Calibri" w:hAnsiTheme="minorHAnsi" w:cstheme="minorHAnsi"/>
          <w:szCs w:val="24"/>
          <w:lang w:val="bs-Latn-BA"/>
        </w:rPr>
        <w:t>ju radu su sumirani zaključci istraživanja</w:t>
      </w:r>
      <w:r w:rsidR="00AB6BC0">
        <w:rPr>
          <w:rFonts w:asciiTheme="minorHAnsi" w:eastAsia="Calibri" w:hAnsiTheme="minorHAnsi" w:cstheme="minorHAnsi"/>
          <w:szCs w:val="24"/>
          <w:lang w:val="bs-Latn-BA"/>
        </w:rPr>
        <w:t xml:space="preserve"> </w:t>
      </w:r>
      <w:r w:rsidR="00E84E21" w:rsidRPr="00E84E21">
        <w:rPr>
          <w:rFonts w:asciiTheme="minorHAnsi" w:eastAsia="Calibri" w:hAnsiTheme="minorHAnsi" w:cstheme="minorHAnsi"/>
          <w:szCs w:val="24"/>
          <w:lang w:val="hr-HR"/>
        </w:rPr>
        <w:t xml:space="preserve">Istraživačćki ciljevi su stavili fokus na definiranje osnovnih pojmova, te na analizu dostupnih materijala koji se odnose na ovu problematiku. Sa druge strane, hipotezama je ispitivan međuodnos nezavisnih i zavisnih varijabli, kako bi se identificirala korelacije među istima. Stoga, rad objedinjuje pregled sekundarnih podataka, koji su prezentiranu u prvom dijelu rada, a u drugom dijelu rada nalazi se prezentacija deskripitvnih podataka, koji su prikupljeni i obrađeni, i zahvaljujući kojima su se mogle ispitati postavljene hipoteze. </w:t>
      </w:r>
    </w:p>
    <w:p w14:paraId="31B9A1D6" w14:textId="27792542" w:rsidR="00CF1968" w:rsidRPr="000465D8" w:rsidRDefault="00CF1968" w:rsidP="00CF1968">
      <w:pPr>
        <w:rPr>
          <w:rFonts w:asciiTheme="minorHAnsi" w:hAnsiTheme="minorHAnsi" w:cstheme="minorHAnsi"/>
          <w:bCs/>
          <w:szCs w:val="24"/>
          <w:lang w:val="hr-BA"/>
        </w:rPr>
      </w:pPr>
      <w:r w:rsidRPr="000465D8">
        <w:rPr>
          <w:rFonts w:asciiTheme="minorHAnsi" w:hAnsiTheme="minorHAnsi" w:cstheme="minorHAnsi"/>
          <w:bCs/>
          <w:szCs w:val="24"/>
          <w:lang w:val="hr-BA"/>
        </w:rPr>
        <w:lastRenderedPageBreak/>
        <w:t xml:space="preserve">Komisija konstatira da je </w:t>
      </w:r>
      <w:r>
        <w:rPr>
          <w:rFonts w:asciiTheme="minorHAnsi" w:hAnsiTheme="minorHAnsi" w:cstheme="minorHAnsi"/>
          <w:bCs/>
          <w:szCs w:val="24"/>
          <w:lang w:val="hr-BA"/>
        </w:rPr>
        <w:t xml:space="preserve">kandidat </w:t>
      </w:r>
      <w:r>
        <w:rPr>
          <w:rFonts w:asciiTheme="minorHAnsi" w:hAnsiTheme="minorHAnsi" w:cstheme="minorHAnsi"/>
          <w:b/>
          <w:szCs w:val="24"/>
          <w:lang w:val="hr-BA"/>
        </w:rPr>
        <w:t xml:space="preserve">u skladu sa preporukama mentora i članova Komisije izvršio određene korekcije koje su mu dostavljene nakon </w:t>
      </w:r>
      <w:r w:rsidRPr="000465D8">
        <w:rPr>
          <w:rFonts w:asciiTheme="minorHAnsi" w:hAnsiTheme="minorHAnsi" w:cstheme="minorHAnsi"/>
          <w:bCs/>
          <w:szCs w:val="24"/>
          <w:lang w:val="hr-BA"/>
        </w:rPr>
        <w:t>provjere završnog rada primjenom softvera za detekciju potencijalnog plagijarizma</w:t>
      </w:r>
      <w:r>
        <w:rPr>
          <w:rFonts w:asciiTheme="minorHAnsi" w:hAnsiTheme="minorHAnsi" w:cstheme="minorHAnsi"/>
          <w:bCs/>
          <w:szCs w:val="24"/>
          <w:lang w:val="hr-BA"/>
        </w:rPr>
        <w:t xml:space="preserve"> i time ispunio uvjete za daljnju proceduru. </w:t>
      </w:r>
      <w:r w:rsidRPr="000465D8">
        <w:rPr>
          <w:rFonts w:asciiTheme="minorHAnsi" w:hAnsiTheme="minorHAnsi" w:cstheme="minorHAnsi"/>
          <w:bCs/>
          <w:szCs w:val="24"/>
          <w:lang w:val="hr-BA"/>
        </w:rPr>
        <w:t xml:space="preserve"> </w:t>
      </w:r>
    </w:p>
    <w:p w14:paraId="6866DD59" w14:textId="39825361" w:rsidR="00CF1968" w:rsidRPr="000465D8" w:rsidRDefault="00CF1968" w:rsidP="00CF1968">
      <w:pPr>
        <w:rPr>
          <w:rFonts w:asciiTheme="minorHAnsi" w:hAnsiTheme="minorHAnsi" w:cstheme="minorHAnsi"/>
          <w:bCs/>
          <w:szCs w:val="24"/>
          <w:lang w:val="hr-BA"/>
        </w:rPr>
      </w:pPr>
    </w:p>
    <w:p w14:paraId="461EF319" w14:textId="77777777" w:rsidR="00CF1968" w:rsidRPr="00CF1968" w:rsidRDefault="00CF1968" w:rsidP="00CF1968">
      <w:pPr>
        <w:rPr>
          <w:rFonts w:asciiTheme="minorHAnsi" w:hAnsiTheme="minorHAnsi" w:cstheme="minorHAnsi"/>
          <w:bCs/>
          <w:szCs w:val="24"/>
          <w:lang w:val="hr-BA"/>
        </w:rPr>
      </w:pPr>
    </w:p>
    <w:p w14:paraId="0A2B096F" w14:textId="50980BCB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4109E">
        <w:rPr>
          <w:rFonts w:asciiTheme="minorHAnsi" w:hAnsiTheme="minorHAnsi" w:cstheme="minorHAnsi"/>
          <w:b/>
          <w:szCs w:val="22"/>
          <w:lang w:val="bs-Latn-BA"/>
        </w:rPr>
        <w:t>Muamer Klino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3015AECF" w14:textId="77777777" w:rsidR="00EF11A1" w:rsidRDefault="00EF11A1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4ADFF99D" w14:textId="4D3CD383"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46D9A">
        <w:rPr>
          <w:rFonts w:asciiTheme="minorHAnsi" w:hAnsiTheme="minorHAnsi" w:cstheme="minorHAnsi"/>
          <w:b/>
          <w:szCs w:val="22"/>
          <w:lang w:val="bs-Latn-BA"/>
        </w:rPr>
        <w:t>Muamer Klino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0D77E1A4" w14:textId="77777777" w:rsidR="00E744B8" w:rsidRDefault="00E744B8" w:rsidP="00EB535C">
      <w:pPr>
        <w:rPr>
          <w:rFonts w:asciiTheme="minorHAnsi" w:hAnsiTheme="minorHAnsi"/>
          <w:lang w:val="bs-Latn-BA"/>
        </w:rPr>
      </w:pPr>
    </w:p>
    <w:p w14:paraId="4B180FBE" w14:textId="24F5FF3F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CF1968">
        <w:rPr>
          <w:rFonts w:asciiTheme="minorHAnsi" w:hAnsiTheme="minorHAnsi" w:cstheme="minorHAnsi"/>
          <w:sz w:val="22"/>
          <w:szCs w:val="24"/>
          <w:lang w:val="bs-Latn-BA"/>
        </w:rPr>
        <w:t>31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D46D9A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314583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C92236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D46D9A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7520CA94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4BAE35FC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060898D0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12DB1F9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B575D8F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61AD2D4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DC9B376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559EBC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15B7D67E" w14:textId="37C165CC" w:rsidR="000D7063" w:rsidRPr="004C6158" w:rsidRDefault="00C45462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D46D9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Sead Turčalo</w:t>
            </w:r>
            <w:r w:rsidR="00C9223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48AC4A1C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4A3DFB4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0D2A6356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F6A31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9DC6315" w14:textId="77777777" w:rsidR="000D7063" w:rsidRPr="004C6158" w:rsidRDefault="00C45462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 Mirza Smajić, mentor/član</w:t>
            </w:r>
          </w:p>
          <w:p w14:paraId="06D1E47D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3D374A4E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6E888D" w14:textId="77777777" w:rsidTr="00A4743F">
        <w:trPr>
          <w:trHeight w:val="313"/>
        </w:trPr>
        <w:tc>
          <w:tcPr>
            <w:tcW w:w="3547" w:type="dxa"/>
          </w:tcPr>
          <w:p w14:paraId="2E319B48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401EE61C" w14:textId="33535A4D" w:rsidR="000D7063" w:rsidRPr="004C6158" w:rsidRDefault="00D46D9A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CA30F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lma Ćosić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377974E5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49864FC8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40AF7649" w14:textId="711DF3C7"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CA30F8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>.dr.</w:t>
      </w:r>
      <w:r w:rsidR="00D46D9A">
        <w:rPr>
          <w:rFonts w:asciiTheme="minorHAnsi" w:hAnsiTheme="minorHAnsi"/>
          <w:sz w:val="22"/>
          <w:szCs w:val="22"/>
          <w:lang w:val="bs-Latn-BA"/>
        </w:rPr>
        <w:t xml:space="preserve"> Selmo Cikotić </w:t>
      </w:r>
      <w:r w:rsidR="002E509E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14:paraId="2659A510" w14:textId="77777777"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C904" w14:textId="77777777" w:rsidR="00BB26AD" w:rsidRDefault="00BB26AD" w:rsidP="003830E0">
      <w:r>
        <w:separator/>
      </w:r>
    </w:p>
  </w:endnote>
  <w:endnote w:type="continuationSeparator" w:id="0">
    <w:p w14:paraId="63E22A6D" w14:textId="77777777" w:rsidR="00BB26AD" w:rsidRDefault="00BB26AD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5B90" w14:textId="77777777" w:rsidR="00BB26AD" w:rsidRDefault="00BB26AD" w:rsidP="003830E0">
      <w:r>
        <w:separator/>
      </w:r>
    </w:p>
  </w:footnote>
  <w:footnote w:type="continuationSeparator" w:id="0">
    <w:p w14:paraId="16C8D084" w14:textId="77777777" w:rsidR="00BB26AD" w:rsidRDefault="00BB26AD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611C90B7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0904AD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46FD44" wp14:editId="456EF557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CC6EA10" wp14:editId="060E516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3005604D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594C42C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DAA160B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1B4C256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E8ABD4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149458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7C8BD3E0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343789E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502C5"/>
    <w:rsid w:val="0005326B"/>
    <w:rsid w:val="00064B56"/>
    <w:rsid w:val="00077C5B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2797C"/>
    <w:rsid w:val="0016554B"/>
    <w:rsid w:val="00172C46"/>
    <w:rsid w:val="001749B9"/>
    <w:rsid w:val="001A33D5"/>
    <w:rsid w:val="001B3D89"/>
    <w:rsid w:val="001B6FDF"/>
    <w:rsid w:val="001D332A"/>
    <w:rsid w:val="001D3E1D"/>
    <w:rsid w:val="001D4DFA"/>
    <w:rsid w:val="001D7387"/>
    <w:rsid w:val="001E6BDC"/>
    <w:rsid w:val="001F1798"/>
    <w:rsid w:val="002024D0"/>
    <w:rsid w:val="00210A58"/>
    <w:rsid w:val="00223998"/>
    <w:rsid w:val="0022746D"/>
    <w:rsid w:val="00233AB3"/>
    <w:rsid w:val="00234C75"/>
    <w:rsid w:val="00236697"/>
    <w:rsid w:val="00242D4E"/>
    <w:rsid w:val="0024504E"/>
    <w:rsid w:val="002505B2"/>
    <w:rsid w:val="002655D8"/>
    <w:rsid w:val="00265F20"/>
    <w:rsid w:val="00275DC5"/>
    <w:rsid w:val="0027602C"/>
    <w:rsid w:val="002808A4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E5BA2"/>
    <w:rsid w:val="002F35F1"/>
    <w:rsid w:val="002F5FA1"/>
    <w:rsid w:val="003015CF"/>
    <w:rsid w:val="00314583"/>
    <w:rsid w:val="0031680E"/>
    <w:rsid w:val="00343BCF"/>
    <w:rsid w:val="00347D81"/>
    <w:rsid w:val="0035414F"/>
    <w:rsid w:val="00362B10"/>
    <w:rsid w:val="0036446D"/>
    <w:rsid w:val="0036737D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A5465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0BE5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47E5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532EA"/>
    <w:rsid w:val="00553BD0"/>
    <w:rsid w:val="005544ED"/>
    <w:rsid w:val="00556F06"/>
    <w:rsid w:val="00560CD6"/>
    <w:rsid w:val="005621AA"/>
    <w:rsid w:val="00564DF0"/>
    <w:rsid w:val="005737F6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C4C90"/>
    <w:rsid w:val="005F34FD"/>
    <w:rsid w:val="005F7139"/>
    <w:rsid w:val="005F7959"/>
    <w:rsid w:val="00612CB4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6764"/>
    <w:rsid w:val="006C229F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517D"/>
    <w:rsid w:val="007E7E2C"/>
    <w:rsid w:val="00800C05"/>
    <w:rsid w:val="00813D5D"/>
    <w:rsid w:val="00813FC8"/>
    <w:rsid w:val="00815DDD"/>
    <w:rsid w:val="00822999"/>
    <w:rsid w:val="0082641E"/>
    <w:rsid w:val="00827097"/>
    <w:rsid w:val="00846DDA"/>
    <w:rsid w:val="00855B57"/>
    <w:rsid w:val="0085788E"/>
    <w:rsid w:val="008735EB"/>
    <w:rsid w:val="0088117F"/>
    <w:rsid w:val="00881CAE"/>
    <w:rsid w:val="00884D03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B19A3"/>
    <w:rsid w:val="00AB680F"/>
    <w:rsid w:val="00AB6BC0"/>
    <w:rsid w:val="00AC0B42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276C9"/>
    <w:rsid w:val="00B30463"/>
    <w:rsid w:val="00B34B61"/>
    <w:rsid w:val="00B45A1B"/>
    <w:rsid w:val="00B47BAE"/>
    <w:rsid w:val="00B53067"/>
    <w:rsid w:val="00B63284"/>
    <w:rsid w:val="00B67E81"/>
    <w:rsid w:val="00B67FF6"/>
    <w:rsid w:val="00B8678E"/>
    <w:rsid w:val="00BA0FB6"/>
    <w:rsid w:val="00BA2C0D"/>
    <w:rsid w:val="00BB26AD"/>
    <w:rsid w:val="00BB73BC"/>
    <w:rsid w:val="00BC3D48"/>
    <w:rsid w:val="00BC3F79"/>
    <w:rsid w:val="00BC5FFE"/>
    <w:rsid w:val="00BE775A"/>
    <w:rsid w:val="00BF348A"/>
    <w:rsid w:val="00BF4A1C"/>
    <w:rsid w:val="00BF4DC9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236"/>
    <w:rsid w:val="00C92C7F"/>
    <w:rsid w:val="00C94C75"/>
    <w:rsid w:val="00CA16D6"/>
    <w:rsid w:val="00CA30F8"/>
    <w:rsid w:val="00CB2327"/>
    <w:rsid w:val="00CB4293"/>
    <w:rsid w:val="00CB5D71"/>
    <w:rsid w:val="00CB67E7"/>
    <w:rsid w:val="00CD4752"/>
    <w:rsid w:val="00CD48CB"/>
    <w:rsid w:val="00CF1968"/>
    <w:rsid w:val="00CF7799"/>
    <w:rsid w:val="00D1542F"/>
    <w:rsid w:val="00D226AC"/>
    <w:rsid w:val="00D4109E"/>
    <w:rsid w:val="00D46D9A"/>
    <w:rsid w:val="00D54EB9"/>
    <w:rsid w:val="00D72047"/>
    <w:rsid w:val="00D76453"/>
    <w:rsid w:val="00D8171A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E7A3C"/>
    <w:rsid w:val="00DF3195"/>
    <w:rsid w:val="00E0066A"/>
    <w:rsid w:val="00E02C33"/>
    <w:rsid w:val="00E05F39"/>
    <w:rsid w:val="00E07C1F"/>
    <w:rsid w:val="00E111B0"/>
    <w:rsid w:val="00E3338E"/>
    <w:rsid w:val="00E40BEE"/>
    <w:rsid w:val="00E414BF"/>
    <w:rsid w:val="00E439FE"/>
    <w:rsid w:val="00E5218C"/>
    <w:rsid w:val="00E55779"/>
    <w:rsid w:val="00E666FB"/>
    <w:rsid w:val="00E72A68"/>
    <w:rsid w:val="00E744B8"/>
    <w:rsid w:val="00E74DD7"/>
    <w:rsid w:val="00E75D06"/>
    <w:rsid w:val="00E77A90"/>
    <w:rsid w:val="00E77B17"/>
    <w:rsid w:val="00E84E21"/>
    <w:rsid w:val="00EA267B"/>
    <w:rsid w:val="00EB2A2E"/>
    <w:rsid w:val="00EB535C"/>
    <w:rsid w:val="00EB5D26"/>
    <w:rsid w:val="00EC2E09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A4109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8</cp:revision>
  <cp:lastPrinted>2020-01-10T10:20:00Z</cp:lastPrinted>
  <dcterms:created xsi:type="dcterms:W3CDTF">2021-12-28T09:27:00Z</dcterms:created>
  <dcterms:modified xsi:type="dcterms:W3CDTF">2022-01-25T12:29:00Z</dcterms:modified>
</cp:coreProperties>
</file>