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1D849CD4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083B3D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7F15EFE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4A6B3C">
        <w:rPr>
          <w:rFonts w:ascii="Cambria" w:hAnsi="Cambria"/>
          <w:i/>
          <w:iCs/>
          <w:sz w:val="24"/>
          <w:szCs w:val="24"/>
        </w:rPr>
        <w:t>1</w:t>
      </w:r>
      <w:r w:rsidR="00431A71">
        <w:rPr>
          <w:rFonts w:ascii="Cambria" w:hAnsi="Cambria"/>
          <w:i/>
          <w:iCs/>
          <w:sz w:val="24"/>
          <w:szCs w:val="24"/>
        </w:rPr>
        <w:t>5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4A6B3C">
        <w:rPr>
          <w:rFonts w:ascii="Cambria" w:hAnsi="Cambria"/>
          <w:i/>
          <w:iCs/>
          <w:sz w:val="24"/>
          <w:szCs w:val="24"/>
        </w:rPr>
        <w:t>3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493E057F" w:rsidR="001B2EDF" w:rsidRPr="008D3E0D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Na osnovu člana 104. Statuta Univerziteta u Sarajevu, a u vezi sa članom 109. Zakona o visokom obrazovanju (Službene novine Kantona Sarajevo broj: 33/17, 35/20</w:t>
      </w:r>
      <w:r w:rsidR="00C66EC3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8D3E0D">
        <w:rPr>
          <w:rFonts w:ascii="Cambria" w:hAnsi="Cambria" w:cs="Times New Roman"/>
          <w:i/>
          <w:iCs/>
          <w:sz w:val="24"/>
          <w:szCs w:val="24"/>
        </w:rPr>
        <w:t>40/20</w:t>
      </w:r>
      <w:r w:rsidR="00C66EC3">
        <w:rPr>
          <w:rFonts w:ascii="Cambria" w:hAnsi="Cambria" w:cs="Times New Roman"/>
          <w:i/>
          <w:iCs/>
          <w:sz w:val="24"/>
          <w:szCs w:val="24"/>
        </w:rPr>
        <w:t xml:space="preserve"> i 39/21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) po prethodnoj saglasnosti sekretara, Vijeće </w:t>
      </w:r>
      <w:r w:rsidR="00FE08FD">
        <w:rPr>
          <w:rFonts w:ascii="Cambria" w:hAnsi="Cambria" w:cs="Times New Roman"/>
          <w:i/>
          <w:iCs/>
          <w:sz w:val="24"/>
          <w:szCs w:val="24"/>
        </w:rPr>
        <w:t xml:space="preserve">Univerziteta u Sarajevu - Fakulteta političkih nauka 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na sjednici održanoj </w:t>
      </w:r>
      <w:r w:rsidR="00431A71">
        <w:rPr>
          <w:rFonts w:ascii="Cambria" w:hAnsi="Cambria" w:cs="Times New Roman"/>
          <w:i/>
          <w:iCs/>
          <w:sz w:val="24"/>
          <w:szCs w:val="24"/>
        </w:rPr>
        <w:t>15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4A6B3C">
        <w:rPr>
          <w:rFonts w:ascii="Cambria" w:hAnsi="Cambria"/>
          <w:i/>
          <w:iCs/>
          <w:sz w:val="24"/>
          <w:szCs w:val="24"/>
        </w:rPr>
        <w:t>3</w:t>
      </w:r>
      <w:r w:rsidR="00C66EC3"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="00C66EC3" w:rsidRPr="008D3E0D">
        <w:rPr>
          <w:rFonts w:ascii="Cambria" w:hAnsi="Cambria"/>
          <w:i/>
          <w:iCs/>
          <w:sz w:val="24"/>
          <w:szCs w:val="24"/>
        </w:rPr>
        <w:t xml:space="preserve"> godine</w:t>
      </w:r>
      <w:r w:rsidR="00C66EC3"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i/>
          <w:iCs/>
          <w:sz w:val="24"/>
          <w:szCs w:val="24"/>
        </w:rPr>
        <w:t>donosi</w:t>
      </w:r>
    </w:p>
    <w:p w14:paraId="752333B4" w14:textId="77777777" w:rsidR="001B2EDF" w:rsidRPr="008D3E0D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PRIJEDLOG ODLUKE</w:t>
      </w:r>
    </w:p>
    <w:p w14:paraId="6283658B" w14:textId="64D8EE4C" w:rsidR="001B2EDF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o izboru akademskog osoblja na naučnu oblast “</w:t>
      </w:r>
      <w:r w:rsidR="00083B3D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</w:p>
    <w:p w14:paraId="041C072D" w14:textId="77777777" w:rsidR="001442CD" w:rsidRPr="008D3E0D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E8911B0" w14:textId="237884F4" w:rsidR="001B2EDF" w:rsidRPr="008D3E0D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I - Utvrđuje se prijedlog Odluke o izboru u zvanje vanredan profesor, dr. </w:t>
      </w:r>
      <w:r w:rsidR="00083B3D">
        <w:rPr>
          <w:rFonts w:ascii="Cambria" w:hAnsi="Cambria" w:cs="Times New Roman"/>
          <w:i/>
          <w:iCs/>
          <w:sz w:val="24"/>
          <w:szCs w:val="24"/>
        </w:rPr>
        <w:t>Sarine Bakić</w:t>
      </w:r>
      <w:r w:rsidR="008D3E0D" w:rsidRPr="008D3E0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8D3E0D">
        <w:rPr>
          <w:rFonts w:ascii="Cambria" w:hAnsi="Cambria" w:cs="Times New Roman"/>
          <w:i/>
          <w:iCs/>
          <w:sz w:val="24"/>
          <w:szCs w:val="24"/>
        </w:rPr>
        <w:t>na naučnu oblast “</w:t>
      </w:r>
      <w:r w:rsidR="00083B3D">
        <w:rPr>
          <w:rFonts w:ascii="Cambria" w:hAnsi="Cambria" w:cs="Times New Roman"/>
          <w:i/>
          <w:iCs/>
          <w:sz w:val="24"/>
          <w:szCs w:val="24"/>
        </w:rPr>
        <w:t>Sociologija</w:t>
      </w:r>
      <w:r w:rsidRPr="008D3E0D">
        <w:rPr>
          <w:rFonts w:ascii="Cambria" w:hAnsi="Cambria" w:cs="Times New Roman"/>
          <w:i/>
          <w:iCs/>
          <w:sz w:val="24"/>
          <w:szCs w:val="24"/>
        </w:rPr>
        <w:t>”</w:t>
      </w:r>
      <w:r w:rsidR="008D3E0D"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F74B5" w:rsidRPr="008D3E0D">
        <w:rPr>
          <w:rFonts w:ascii="Cambria" w:hAnsi="Cambria" w:cs="Times New Roman"/>
          <w:i/>
          <w:iCs/>
          <w:sz w:val="24"/>
          <w:szCs w:val="24"/>
        </w:rPr>
        <w:t xml:space="preserve">Univerziteta u Sarajevu </w:t>
      </w:r>
      <w:r w:rsidR="007F74B5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="008D3E0D" w:rsidRPr="008D3E0D">
        <w:rPr>
          <w:rFonts w:ascii="Cambria" w:hAnsi="Cambria" w:cs="Times New Roman"/>
          <w:i/>
          <w:iCs/>
          <w:sz w:val="24"/>
          <w:szCs w:val="24"/>
        </w:rPr>
        <w:t>Fakulteta političkih  nauka</w:t>
      </w:r>
      <w:r w:rsidRPr="008D3E0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26D3927" w14:textId="77777777" w:rsidR="001B2EDF" w:rsidRPr="008D3E0D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II - Prijedlog Odluke dostavit će se Senatu Univerziteta u Sarajevu na odlučivanje.</w:t>
      </w:r>
    </w:p>
    <w:p w14:paraId="43365EFD" w14:textId="77777777" w:rsidR="001B2EDF" w:rsidRPr="008D3E0D" w:rsidRDefault="001B2EDF" w:rsidP="001B2EDF">
      <w:pPr>
        <w:spacing w:line="36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79093050" w14:textId="362E6266" w:rsidR="001B2EDF" w:rsidRPr="008D3E0D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Komisija za pripremanje prijedloga za izbor akademskog osoblja po raspisanom konkursu na naučnu oblast „</w:t>
      </w:r>
      <w:r w:rsidR="00083B3D">
        <w:rPr>
          <w:rFonts w:ascii="Cambria" w:hAnsi="Cambria" w:cs="Times New Roman"/>
          <w:i/>
          <w:iCs/>
          <w:sz w:val="24"/>
          <w:szCs w:val="24"/>
        </w:rPr>
        <w:t>Sociologija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” dostavila je Vijeću </w:t>
      </w:r>
      <w:r w:rsidR="007F74B5" w:rsidRPr="008D3E0D">
        <w:rPr>
          <w:rFonts w:ascii="Cambria" w:hAnsi="Cambria" w:cs="Times New Roman"/>
          <w:i/>
          <w:iCs/>
          <w:sz w:val="24"/>
          <w:szCs w:val="24"/>
        </w:rPr>
        <w:t>Univerziteta u  Sarajevu</w:t>
      </w:r>
      <w:r w:rsidR="007F74B5">
        <w:rPr>
          <w:rFonts w:ascii="Cambria" w:hAnsi="Cambria" w:cs="Times New Roman"/>
          <w:i/>
          <w:iCs/>
          <w:sz w:val="24"/>
          <w:szCs w:val="24"/>
        </w:rPr>
        <w:t xml:space="preserve"> -</w:t>
      </w:r>
      <w:r w:rsidR="007F74B5"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Fakulteta političkih nauka Izvještaj sa prijedlogom za izbor u zvanje dr. </w:t>
      </w:r>
      <w:r w:rsidR="00083B3D">
        <w:rPr>
          <w:rFonts w:ascii="Cambria" w:hAnsi="Cambria" w:cs="Times New Roman"/>
          <w:i/>
          <w:iCs/>
          <w:sz w:val="24"/>
          <w:szCs w:val="24"/>
        </w:rPr>
        <w:t>Sarine Bakić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na naučnu oblast „</w:t>
      </w:r>
      <w:r w:rsidR="00083B3D">
        <w:rPr>
          <w:rFonts w:ascii="Cambria" w:hAnsi="Cambria" w:cs="Times New Roman"/>
          <w:i/>
          <w:iCs/>
          <w:sz w:val="24"/>
          <w:szCs w:val="24"/>
        </w:rPr>
        <w:t>Sociologija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“ na </w:t>
      </w:r>
      <w:r w:rsidR="00C66EC3" w:rsidRPr="008D3E0D">
        <w:rPr>
          <w:rFonts w:ascii="Cambria" w:hAnsi="Cambria" w:cs="Times New Roman"/>
          <w:i/>
          <w:iCs/>
          <w:sz w:val="24"/>
          <w:szCs w:val="24"/>
        </w:rPr>
        <w:t>Univerzitet</w:t>
      </w:r>
      <w:r w:rsidR="00C66EC3">
        <w:rPr>
          <w:rFonts w:ascii="Cambria" w:hAnsi="Cambria" w:cs="Times New Roman"/>
          <w:i/>
          <w:iCs/>
          <w:sz w:val="24"/>
          <w:szCs w:val="24"/>
        </w:rPr>
        <w:t>u</w:t>
      </w:r>
      <w:r w:rsidR="00C66EC3" w:rsidRPr="008D3E0D">
        <w:rPr>
          <w:rFonts w:ascii="Cambria" w:hAnsi="Cambria" w:cs="Times New Roman"/>
          <w:i/>
          <w:iCs/>
          <w:sz w:val="24"/>
          <w:szCs w:val="24"/>
        </w:rPr>
        <w:t xml:space="preserve"> u Sarajevu </w:t>
      </w:r>
      <w:r w:rsidR="00C66EC3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Pr="008D3E0D">
        <w:rPr>
          <w:rFonts w:ascii="Cambria" w:hAnsi="Cambria" w:cs="Times New Roman"/>
          <w:i/>
          <w:iCs/>
          <w:sz w:val="24"/>
          <w:szCs w:val="24"/>
        </w:rPr>
        <w:t>Fakultetu političkih nauka. Na sjednici Odsjeka</w:t>
      </w:r>
      <w:r w:rsidR="00E10F93"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74B7C">
        <w:rPr>
          <w:rFonts w:ascii="Cambria" w:hAnsi="Cambria" w:cs="Times New Roman"/>
          <w:i/>
          <w:iCs/>
          <w:sz w:val="24"/>
          <w:szCs w:val="24"/>
        </w:rPr>
        <w:t>Soci</w:t>
      </w:r>
      <w:r w:rsidR="00083B3D">
        <w:rPr>
          <w:rFonts w:ascii="Cambria" w:hAnsi="Cambria" w:cs="Times New Roman"/>
          <w:i/>
          <w:iCs/>
          <w:sz w:val="24"/>
          <w:szCs w:val="24"/>
        </w:rPr>
        <w:t>ologija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F2552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755489">
        <w:rPr>
          <w:rFonts w:ascii="Cambria" w:hAnsi="Cambria" w:cs="Times New Roman"/>
          <w:i/>
          <w:iCs/>
          <w:sz w:val="24"/>
          <w:szCs w:val="24"/>
          <w:highlight w:val="yellow"/>
        </w:rPr>
        <w:t>11</w:t>
      </w:r>
      <w:r w:rsidRPr="00083B3D">
        <w:rPr>
          <w:rFonts w:ascii="Cambria" w:hAnsi="Cambria" w:cs="Times New Roman"/>
          <w:i/>
          <w:iCs/>
          <w:sz w:val="24"/>
          <w:szCs w:val="24"/>
          <w:highlight w:val="yellow"/>
        </w:rPr>
        <w:t>.0</w:t>
      </w:r>
      <w:r w:rsidR="004A613F">
        <w:rPr>
          <w:rFonts w:ascii="Cambria" w:hAnsi="Cambria" w:cs="Times New Roman"/>
          <w:i/>
          <w:iCs/>
          <w:sz w:val="24"/>
          <w:szCs w:val="24"/>
          <w:highlight w:val="yellow"/>
        </w:rPr>
        <w:t>3</w:t>
      </w:r>
      <w:r w:rsidRPr="00083B3D">
        <w:rPr>
          <w:rFonts w:ascii="Cambria" w:hAnsi="Cambria" w:cs="Times New Roman"/>
          <w:i/>
          <w:iCs/>
          <w:sz w:val="24"/>
          <w:szCs w:val="24"/>
          <w:highlight w:val="yellow"/>
        </w:rPr>
        <w:t>.202</w:t>
      </w:r>
      <w:r w:rsidR="00C66EC3" w:rsidRPr="00083B3D">
        <w:rPr>
          <w:rFonts w:ascii="Cambria" w:hAnsi="Cambria" w:cs="Times New Roman"/>
          <w:i/>
          <w:iCs/>
          <w:sz w:val="24"/>
          <w:szCs w:val="24"/>
          <w:highlight w:val="yellow"/>
        </w:rPr>
        <w:t>2</w:t>
      </w:r>
      <w:r w:rsidRPr="00083B3D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. </w:t>
      </w:r>
      <w:r w:rsidRPr="00083B3D">
        <w:rPr>
          <w:rFonts w:ascii="Cambria" w:hAnsi="Cambria" w:cs="Times New Roman"/>
          <w:i/>
          <w:iCs/>
          <w:color w:val="000000" w:themeColor="text1"/>
          <w:sz w:val="24"/>
          <w:szCs w:val="24"/>
          <w:highlight w:val="yellow"/>
        </w:rPr>
        <w:t>godine</w:t>
      </w:r>
      <w:r w:rsidRPr="008D3E0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,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Izvještaj je usvojen, te je predložen Vijeću </w:t>
      </w:r>
      <w:r w:rsidR="00670A06" w:rsidRPr="008D3E0D">
        <w:rPr>
          <w:rFonts w:ascii="Cambria" w:hAnsi="Cambria" w:cs="Times New Roman"/>
          <w:i/>
          <w:iCs/>
          <w:sz w:val="24"/>
          <w:szCs w:val="24"/>
        </w:rPr>
        <w:t>F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akulteta na daljnju proceduru. Vijeće </w:t>
      </w:r>
      <w:r w:rsidR="00605E0D" w:rsidRPr="008D3E0D">
        <w:rPr>
          <w:rFonts w:ascii="Cambria" w:hAnsi="Cambria" w:cs="Times New Roman"/>
          <w:i/>
          <w:iCs/>
          <w:sz w:val="24"/>
          <w:szCs w:val="24"/>
        </w:rPr>
        <w:t>F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akulteta političkih nauka je na sjednici održanoj </w:t>
      </w:r>
      <w:r w:rsidR="004A6B3C">
        <w:rPr>
          <w:rFonts w:ascii="Cambria" w:hAnsi="Cambria"/>
          <w:i/>
          <w:iCs/>
          <w:sz w:val="24"/>
          <w:szCs w:val="24"/>
        </w:rPr>
        <w:t>1</w:t>
      </w:r>
      <w:r w:rsidR="00431A71">
        <w:rPr>
          <w:rFonts w:ascii="Cambria" w:hAnsi="Cambria"/>
          <w:i/>
          <w:iCs/>
          <w:sz w:val="24"/>
          <w:szCs w:val="24"/>
        </w:rPr>
        <w:t>5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4A6B3C">
        <w:rPr>
          <w:rFonts w:ascii="Cambria" w:hAnsi="Cambria"/>
          <w:i/>
          <w:iCs/>
          <w:sz w:val="24"/>
          <w:szCs w:val="24"/>
        </w:rPr>
        <w:t>3</w:t>
      </w:r>
      <w:r w:rsidR="00C66EC3"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="00C66EC3" w:rsidRPr="008D3E0D">
        <w:rPr>
          <w:rFonts w:ascii="Cambria" w:hAnsi="Cambria"/>
          <w:i/>
          <w:iCs/>
          <w:sz w:val="24"/>
          <w:szCs w:val="24"/>
        </w:rPr>
        <w:t xml:space="preserve"> godine</w:t>
      </w:r>
      <w:r w:rsidR="00C66EC3"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i/>
          <w:iCs/>
          <w:sz w:val="24"/>
          <w:szCs w:val="24"/>
        </w:rPr>
        <w:t>razmatralo Izvještaj Komisije i utvrdilo prijedlog Odluke o izboru, te je odlučeno kao u dispozitivu.</w:t>
      </w:r>
    </w:p>
    <w:p w14:paraId="20EC847C" w14:textId="77777777" w:rsidR="009B3013" w:rsidRPr="008D1B45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1B45">
        <w:rPr>
          <w:rFonts w:ascii="Cambria" w:hAnsi="Cambria"/>
          <w:b/>
          <w:i/>
          <w:iCs/>
          <w:sz w:val="24"/>
          <w:szCs w:val="24"/>
        </w:rPr>
        <w:t>Pouka o pravnom lijeku:</w:t>
      </w:r>
      <w:r w:rsidRPr="008D1B45">
        <w:rPr>
          <w:rFonts w:ascii="Cambria" w:hAnsi="Cambria"/>
          <w:i/>
          <w:iCs/>
          <w:sz w:val="24"/>
          <w:szCs w:val="24"/>
        </w:rPr>
        <w:t xml:space="preserve"> </w:t>
      </w:r>
      <w:r w:rsidRPr="000324FE">
        <w:rPr>
          <w:rFonts w:ascii="Cambria" w:hAnsi="Cambria"/>
          <w:i/>
          <w:iCs/>
          <w:sz w:val="24"/>
          <w:szCs w:val="24"/>
        </w:rPr>
        <w:t>Protiv ove Odluke nije dozvoljena žalba, ali se može se pokrenuti upravni spor pred Kantonalnim sudom u Sarajevu u roku od 30 dana od dana prijema Odluke.</w:t>
      </w:r>
    </w:p>
    <w:p w14:paraId="0A68E338" w14:textId="77777777" w:rsidR="009B3013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7457DFA3" w14:textId="3EACE8B9" w:rsidR="001B2EDF" w:rsidRPr="008D3E0D" w:rsidRDefault="001B2EDF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54902D4F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Akt obradila: A</w:t>
      </w:r>
      <w:r w:rsidR="008D3E0D" w:rsidRPr="008D3E0D">
        <w:rPr>
          <w:rFonts w:ascii="Cambria" w:hAnsi="Cambria" w:cs="Times New Roman"/>
          <w:i/>
          <w:iCs/>
          <w:sz w:val="24"/>
          <w:szCs w:val="24"/>
        </w:rPr>
        <w:t>ida Sarajlić Ovčina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8F401E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      ______________________</w:t>
      </w:r>
    </w:p>
    <w:p w14:paraId="5C480A00" w14:textId="77777777" w:rsidR="00494CF1" w:rsidRPr="008D3E0D" w:rsidRDefault="001B2EDF" w:rsidP="008F401E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</w:t>
      </w:r>
    </w:p>
    <w:p w14:paraId="1B1ADD85" w14:textId="5785AE66" w:rsidR="001B2EDF" w:rsidRPr="008D3E0D" w:rsidRDefault="00494CF1" w:rsidP="008F401E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5170B9C9" w14:textId="77777777" w:rsidR="001B2EDF" w:rsidRPr="008D3E0D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dosije kandidata;</w:t>
      </w:r>
    </w:p>
    <w:p w14:paraId="6C942384" w14:textId="77777777" w:rsidR="001B2EDF" w:rsidRPr="008D3E0D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2. Senatu UNSA;</w:t>
      </w:r>
    </w:p>
    <w:p w14:paraId="7B4BE5FF" w14:textId="0A237472" w:rsidR="00AB3C4D" w:rsidRPr="008D3E0D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3. evidencija Vijeća Fakulteta</w:t>
      </w:r>
    </w:p>
    <w:sectPr w:rsidR="00AB3C4D" w:rsidRPr="008D3E0D" w:rsidSect="009B3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4C68" w14:textId="77777777" w:rsidR="00B64A60" w:rsidRDefault="00B64A60" w:rsidP="008D3E0D">
      <w:pPr>
        <w:spacing w:after="0" w:line="240" w:lineRule="auto"/>
      </w:pPr>
      <w:r>
        <w:separator/>
      </w:r>
    </w:p>
  </w:endnote>
  <w:endnote w:type="continuationSeparator" w:id="0">
    <w:p w14:paraId="48B25CC3" w14:textId="77777777" w:rsidR="00B64A60" w:rsidRDefault="00B64A60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9AAD" w14:textId="77777777" w:rsidR="00B64A60" w:rsidRDefault="00B64A60" w:rsidP="008D3E0D">
      <w:pPr>
        <w:spacing w:after="0" w:line="240" w:lineRule="auto"/>
      </w:pPr>
      <w:r>
        <w:separator/>
      </w:r>
    </w:p>
  </w:footnote>
  <w:footnote w:type="continuationSeparator" w:id="0">
    <w:p w14:paraId="2F5E236B" w14:textId="77777777" w:rsidR="00B64A60" w:rsidRDefault="00B64A60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3B3D"/>
    <w:rsid w:val="00084587"/>
    <w:rsid w:val="000D7F40"/>
    <w:rsid w:val="001442CD"/>
    <w:rsid w:val="001B2EDF"/>
    <w:rsid w:val="00431A71"/>
    <w:rsid w:val="00443C63"/>
    <w:rsid w:val="00494CF1"/>
    <w:rsid w:val="004A613F"/>
    <w:rsid w:val="004A6B3C"/>
    <w:rsid w:val="004C3F47"/>
    <w:rsid w:val="00574B7C"/>
    <w:rsid w:val="005E38D9"/>
    <w:rsid w:val="005F3331"/>
    <w:rsid w:val="00605E0D"/>
    <w:rsid w:val="00613790"/>
    <w:rsid w:val="00670A06"/>
    <w:rsid w:val="00755489"/>
    <w:rsid w:val="00763459"/>
    <w:rsid w:val="00774EFB"/>
    <w:rsid w:val="007F74B5"/>
    <w:rsid w:val="008A3DFF"/>
    <w:rsid w:val="008D3E0D"/>
    <w:rsid w:val="008F2552"/>
    <w:rsid w:val="008F401E"/>
    <w:rsid w:val="009065ED"/>
    <w:rsid w:val="009B3013"/>
    <w:rsid w:val="00A74B33"/>
    <w:rsid w:val="00AB3C4D"/>
    <w:rsid w:val="00B64A60"/>
    <w:rsid w:val="00C3489B"/>
    <w:rsid w:val="00C52B91"/>
    <w:rsid w:val="00C66EC3"/>
    <w:rsid w:val="00C95B70"/>
    <w:rsid w:val="00D123E3"/>
    <w:rsid w:val="00D17928"/>
    <w:rsid w:val="00E10F93"/>
    <w:rsid w:val="00EA1FDC"/>
    <w:rsid w:val="00EB6594"/>
    <w:rsid w:val="00EE05A6"/>
    <w:rsid w:val="00F31BE1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25</cp:revision>
  <dcterms:created xsi:type="dcterms:W3CDTF">2021-04-05T09:21:00Z</dcterms:created>
  <dcterms:modified xsi:type="dcterms:W3CDTF">2022-03-10T09:47:00Z</dcterms:modified>
</cp:coreProperties>
</file>