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20C" w14:textId="77777777" w:rsidR="002624AC" w:rsidRDefault="002624AC" w:rsidP="00456C7E">
      <w:pPr>
        <w:pStyle w:val="NoSpacing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1D8F68AE" w14:textId="6E1836FF" w:rsidR="00456C7E" w:rsidRPr="00064E7E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064E7E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6F65C1">
        <w:rPr>
          <w:rFonts w:ascii="Cambria" w:hAnsi="Cambria" w:cs="Times New Roman"/>
          <w:i/>
          <w:iCs/>
          <w:sz w:val="24"/>
          <w:szCs w:val="24"/>
        </w:rPr>
        <w:t>1060</w:t>
      </w:r>
      <w:r w:rsidRPr="00064E7E">
        <w:rPr>
          <w:rFonts w:ascii="Cambria" w:hAnsi="Cambria" w:cs="Times New Roman"/>
          <w:i/>
          <w:iCs/>
          <w:sz w:val="24"/>
          <w:szCs w:val="24"/>
        </w:rPr>
        <w:t>-1/</w:t>
      </w:r>
      <w:r w:rsidR="00364F9C" w:rsidRPr="00064E7E">
        <w:rPr>
          <w:rFonts w:ascii="Cambria" w:hAnsi="Cambria" w:cs="Times New Roman"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i/>
          <w:iCs/>
          <w:sz w:val="24"/>
          <w:szCs w:val="24"/>
        </w:rPr>
        <w:t>2</w:t>
      </w:r>
    </w:p>
    <w:p w14:paraId="21AFAF6F" w14:textId="0325F03F" w:rsidR="00456C7E" w:rsidRPr="00064E7E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064E7E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EF36BD">
        <w:rPr>
          <w:rFonts w:ascii="Cambria" w:hAnsi="Cambria" w:cs="Times New Roman"/>
          <w:i/>
          <w:iCs/>
          <w:sz w:val="24"/>
          <w:szCs w:val="24"/>
        </w:rPr>
        <w:t>0</w:t>
      </w:r>
      <w:r w:rsidR="00F12B49">
        <w:rPr>
          <w:rFonts w:ascii="Cambria" w:hAnsi="Cambria" w:cs="Times New Roman"/>
          <w:i/>
          <w:iCs/>
          <w:sz w:val="24"/>
          <w:szCs w:val="24"/>
        </w:rPr>
        <w:t>4</w:t>
      </w:r>
      <w:r w:rsidR="00156599" w:rsidRPr="00064E7E">
        <w:rPr>
          <w:rFonts w:ascii="Cambria" w:hAnsi="Cambria" w:cs="Times New Roman"/>
          <w:i/>
          <w:iCs/>
          <w:sz w:val="24"/>
          <w:szCs w:val="24"/>
        </w:rPr>
        <w:t>.</w:t>
      </w:r>
      <w:r w:rsidR="007B56AB" w:rsidRPr="00064E7E">
        <w:rPr>
          <w:rFonts w:ascii="Cambria" w:hAnsi="Cambria" w:cs="Times New Roman"/>
          <w:i/>
          <w:iCs/>
          <w:sz w:val="24"/>
          <w:szCs w:val="24"/>
        </w:rPr>
        <w:t>10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>.20</w:t>
      </w:r>
      <w:r w:rsidR="004445E7" w:rsidRPr="00064E7E">
        <w:rPr>
          <w:rFonts w:ascii="Cambria" w:hAnsi="Cambria" w:cs="Times New Roman"/>
          <w:i/>
          <w:iCs/>
          <w:sz w:val="24"/>
          <w:szCs w:val="24"/>
        </w:rPr>
        <w:t>2</w:t>
      </w:r>
      <w:r w:rsidR="00DD2CD2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180EF12B" w14:textId="77777777" w:rsidR="009C1DBD" w:rsidRPr="009C1DBD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6BE9EF17" w14:textId="67A604BE" w:rsidR="00456C7E" w:rsidRPr="009C1DBD" w:rsidRDefault="00A215F4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U skladu sa članom 69. Zakona o visokom obrazovanju („Službene novine Kantona Sarajevo“ broj: 36/22) i članom 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104 Statuta Univerziteta u Sarajevu, a u vezi sa 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član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om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56599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</w:t>
      </w:r>
      <w:r w:rsidR="0088034E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49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</w:t>
      </w:r>
      <w:r w:rsidR="0088034E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i 158.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Statuta Univerziteta u Sarajev</w:t>
      </w:r>
      <w:r w:rsidR="00EB3D80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u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,</w:t>
      </w:r>
      <w:r w:rsidR="00F80D21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56C7E" w:rsidRPr="009C1DBD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Vijeće Fakulteta političkih nauka Univerziteta u Sarajevu na sjednici </w:t>
      </w:r>
      <w:r w:rsidR="00456C7E" w:rsidRPr="007B56AB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EF36BD">
        <w:rPr>
          <w:rFonts w:ascii="Cambria" w:hAnsi="Cambria" w:cs="Times New Roman"/>
          <w:i/>
          <w:iCs/>
          <w:sz w:val="24"/>
          <w:szCs w:val="24"/>
        </w:rPr>
        <w:t>0</w:t>
      </w:r>
      <w:r w:rsidR="006F6134">
        <w:rPr>
          <w:rFonts w:ascii="Cambria" w:hAnsi="Cambria" w:cs="Times New Roman"/>
          <w:i/>
          <w:iCs/>
          <w:sz w:val="24"/>
          <w:szCs w:val="24"/>
        </w:rPr>
        <w:t>4</w:t>
      </w:r>
      <w:r w:rsidR="00156599" w:rsidRPr="007B56AB">
        <w:rPr>
          <w:rFonts w:ascii="Cambria" w:hAnsi="Cambria" w:cs="Times New Roman"/>
          <w:i/>
          <w:iCs/>
          <w:sz w:val="24"/>
          <w:szCs w:val="24"/>
        </w:rPr>
        <w:t>.</w:t>
      </w:r>
      <w:r w:rsidR="007B56AB" w:rsidRPr="007B56AB">
        <w:rPr>
          <w:rFonts w:ascii="Cambria" w:hAnsi="Cambria" w:cs="Times New Roman"/>
          <w:i/>
          <w:iCs/>
          <w:sz w:val="24"/>
          <w:szCs w:val="24"/>
        </w:rPr>
        <w:t>10</w:t>
      </w:r>
      <w:r w:rsidR="00456C7E" w:rsidRPr="007B56AB">
        <w:rPr>
          <w:rFonts w:ascii="Cambria" w:hAnsi="Cambria" w:cs="Times New Roman"/>
          <w:i/>
          <w:iCs/>
          <w:sz w:val="24"/>
          <w:szCs w:val="24"/>
        </w:rPr>
        <w:t>.20</w:t>
      </w:r>
      <w:r w:rsidR="004445E7" w:rsidRPr="007B56AB">
        <w:rPr>
          <w:rFonts w:ascii="Cambria" w:hAnsi="Cambria" w:cs="Times New Roman"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7B56AB">
        <w:rPr>
          <w:rFonts w:ascii="Cambria" w:hAnsi="Cambria" w:cs="Times New Roman"/>
          <w:i/>
          <w:iCs/>
          <w:sz w:val="24"/>
          <w:szCs w:val="24"/>
        </w:rPr>
        <w:t xml:space="preserve">. godine  </w:t>
      </w:r>
      <w:r w:rsidR="00456C7E" w:rsidRPr="009C1DBD">
        <w:rPr>
          <w:rFonts w:ascii="Cambria" w:hAnsi="Cambria" w:cs="Times New Roman"/>
          <w:i/>
          <w:iCs/>
          <w:sz w:val="24"/>
          <w:szCs w:val="24"/>
        </w:rPr>
        <w:t xml:space="preserve">donosi </w:t>
      </w:r>
    </w:p>
    <w:p w14:paraId="08864749" w14:textId="77777777" w:rsidR="00456C7E" w:rsidRPr="009C1DBD" w:rsidRDefault="00D47C1F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5A1F15E1" w14:textId="77777777" w:rsidR="009C1DBD" w:rsidRDefault="00456C7E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utvrđivanju </w:t>
      </w:r>
      <w:r w:rsidR="005A2670" w:rsidRPr="009C1DBD">
        <w:rPr>
          <w:rFonts w:ascii="Cambria" w:hAnsi="Cambria" w:cs="Times New Roman"/>
          <w:b/>
          <w:i/>
          <w:iCs/>
          <w:sz w:val="24"/>
          <w:szCs w:val="24"/>
        </w:rPr>
        <w:t>načina polaganja završnog ispita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, strukture bodova i bodovnog </w:t>
      </w:r>
    </w:p>
    <w:p w14:paraId="45148295" w14:textId="77777777" w:rsidR="009C1DBD" w:rsidRDefault="00AE7702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kriterija za svaki nastavni predmet na prvom i drugom ciklusu studija, te </w:t>
      </w:r>
    </w:p>
    <w:p w14:paraId="1070531C" w14:textId="77777777" w:rsidR="009C1DBD" w:rsidRDefault="00AE7702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načinu praćenja 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rada studenata u </w:t>
      </w:r>
      <w:r w:rsidR="009C1DBD" w:rsidRPr="009C1DBD">
        <w:rPr>
          <w:rFonts w:ascii="Cambria" w:hAnsi="Cambria" w:cs="Times New Roman"/>
          <w:b/>
          <w:i/>
          <w:iCs/>
          <w:sz w:val="24"/>
          <w:szCs w:val="24"/>
        </w:rPr>
        <w:t>zimskom</w:t>
      </w:r>
      <w:r w:rsidR="003C35F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semestru u </w:t>
      </w:r>
    </w:p>
    <w:p w14:paraId="22696DCC" w14:textId="7C3B79C9" w:rsidR="005A2670" w:rsidRPr="009C1DBD" w:rsidRDefault="00EF36BD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>studijskoj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20</w:t>
      </w:r>
      <w:r w:rsidR="009C1DBD" w:rsidRPr="009C1DBD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>/20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>. godini</w:t>
      </w:r>
    </w:p>
    <w:p w14:paraId="41A60061" w14:textId="77777777" w:rsidR="005A2670" w:rsidRPr="009C1DBD" w:rsidRDefault="005A2670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1C5B9B57" w14:textId="79754CE3" w:rsidR="003C35F9" w:rsidRPr="009C1DBD" w:rsidRDefault="009C1DBD" w:rsidP="003C35F9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D47C1F" w:rsidRPr="009C1DBD">
        <w:rPr>
          <w:rFonts w:ascii="Cambria" w:hAnsi="Cambria" w:cs="Times New Roman"/>
          <w:i/>
          <w:iCs/>
          <w:sz w:val="24"/>
          <w:szCs w:val="24"/>
        </w:rPr>
        <w:t>U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tvrđuje se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način polaganja završnog ispita u redovnom, popravnom i septembarskom roku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i struktura bodova i bodovni kriterij za svaki nastavni predmet na prvom i drugom ciklusu studija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 xml:space="preserve"> Fakulteta političkih nauka Univerziteta u Sarajevu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r w:rsidRPr="009C1DBD">
        <w:rPr>
          <w:rFonts w:ascii="Cambria" w:hAnsi="Cambria" w:cs="Times New Roman"/>
          <w:i/>
          <w:iCs/>
          <w:sz w:val="24"/>
          <w:szCs w:val="24"/>
        </w:rPr>
        <w:t>zimskom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EF36BD">
        <w:rPr>
          <w:rFonts w:ascii="Cambria" w:hAnsi="Cambria" w:cs="Times New Roman"/>
          <w:i/>
          <w:iCs/>
          <w:sz w:val="24"/>
          <w:szCs w:val="24"/>
        </w:rPr>
        <w:t xml:space="preserve">studijskoj 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20</w:t>
      </w:r>
      <w:r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i/>
          <w:iCs/>
          <w:sz w:val="24"/>
          <w:szCs w:val="24"/>
        </w:rPr>
        <w:t>2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/202</w:t>
      </w:r>
      <w:r w:rsidR="006F6134">
        <w:rPr>
          <w:rFonts w:ascii="Cambria" w:hAnsi="Cambria" w:cs="Times New Roman"/>
          <w:i/>
          <w:iCs/>
          <w:sz w:val="24"/>
          <w:szCs w:val="24"/>
        </w:rPr>
        <w:t>3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. godini.</w:t>
      </w:r>
    </w:p>
    <w:p w14:paraId="01630FFB" w14:textId="77777777" w:rsidR="005A2670" w:rsidRPr="009C1DBD" w:rsidRDefault="005A2670" w:rsidP="004E3DA0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5F7D0CAD" w14:textId="556CE8D6" w:rsidR="005A2670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14:paraId="399393A3" w14:textId="77777777" w:rsidR="009C1DBD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B912A3D" w14:textId="5CB677EC" w:rsidR="00AE7702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Objedinjena lista nastavnih predmeta svih nastavnih planova i programa prvog i drugog ciklusa studija, na kojima se izvodi nastava u </w:t>
      </w:r>
      <w:r w:rsidRPr="009C1DBD">
        <w:rPr>
          <w:rFonts w:ascii="Cambria" w:hAnsi="Cambria" w:cs="Times New Roman"/>
          <w:i/>
          <w:iCs/>
          <w:sz w:val="24"/>
          <w:szCs w:val="24"/>
        </w:rPr>
        <w:t>zimskom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6F6134">
        <w:rPr>
          <w:rFonts w:ascii="Cambria" w:hAnsi="Cambria" w:cs="Times New Roman"/>
          <w:i/>
          <w:iCs/>
          <w:sz w:val="24"/>
          <w:szCs w:val="24"/>
        </w:rPr>
        <w:t>studijskoj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20</w:t>
      </w:r>
      <w:r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i/>
          <w:iCs/>
          <w:sz w:val="24"/>
          <w:szCs w:val="24"/>
        </w:rPr>
        <w:t>2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/20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6F6134">
        <w:rPr>
          <w:rFonts w:ascii="Cambria" w:hAnsi="Cambria" w:cs="Times New Roman"/>
          <w:i/>
          <w:iCs/>
          <w:sz w:val="24"/>
          <w:szCs w:val="24"/>
        </w:rPr>
        <w:t>3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. godini, sa strukturom bodova i bodovnim kriterijima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sastavni je dio Odluke.</w:t>
      </w:r>
    </w:p>
    <w:p w14:paraId="2CA4D9B7" w14:textId="77777777" w:rsidR="009C1DBD" w:rsidRPr="009C1DBD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440C3D6D" w14:textId="2A76DA63" w:rsidR="00156599" w:rsidRPr="009C1DBD" w:rsidRDefault="009C1DBD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Odluka stupa na snagu danom donošenja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>.</w:t>
      </w:r>
      <w:r w:rsidR="00456C7E" w:rsidRPr="009C1DBD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156599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</w:p>
    <w:p w14:paraId="249D5D75" w14:textId="3B594CAD" w:rsidR="00156599" w:rsidRDefault="00156599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BDF6C46" w14:textId="77777777" w:rsidR="002624AC" w:rsidRPr="009C1DBD" w:rsidRDefault="002624AC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47A7637C" w14:textId="7B6C4EE9" w:rsidR="00456C7E" w:rsidRPr="009C1DBD" w:rsidRDefault="00156599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>DEKAN</w:t>
      </w:r>
    </w:p>
    <w:p w14:paraId="7BA0735F" w14:textId="655F9C83" w:rsidR="00456C7E" w:rsidRPr="009C1DBD" w:rsidRDefault="005C1995" w:rsidP="005C1995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Akt obradi</w:t>
      </w:r>
      <w:r w:rsidR="00590CFB" w:rsidRPr="009C1DBD">
        <w:rPr>
          <w:rFonts w:ascii="Cambria" w:hAnsi="Cambria"/>
          <w:i/>
          <w:iCs/>
          <w:sz w:val="24"/>
          <w:szCs w:val="24"/>
        </w:rPr>
        <w:t>la</w:t>
      </w:r>
      <w:r w:rsidRPr="009C1DBD">
        <w:rPr>
          <w:rFonts w:ascii="Cambria" w:hAnsi="Cambria"/>
          <w:i/>
          <w:iCs/>
          <w:sz w:val="24"/>
          <w:szCs w:val="24"/>
        </w:rPr>
        <w:t>: Aida Sarajlić Ovčina</w:t>
      </w: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________________                      </w:t>
      </w:r>
    </w:p>
    <w:p w14:paraId="5576EFDB" w14:textId="14AC38AC" w:rsidR="00860DC3" w:rsidRPr="009C1DBD" w:rsidRDefault="00F80D21" w:rsidP="00860DC3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9C1DBD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9C1DBD">
        <w:rPr>
          <w:rFonts w:ascii="Cambria" w:hAnsi="Cambria"/>
          <w:i/>
          <w:iCs/>
          <w:sz w:val="24"/>
          <w:szCs w:val="24"/>
        </w:rPr>
        <w:t xml:space="preserve">odobrio: </w:t>
      </w:r>
      <w:r w:rsidR="009D1C09">
        <w:rPr>
          <w:rFonts w:ascii="Cambria" w:hAnsi="Cambria"/>
          <w:i/>
          <w:iCs/>
          <w:sz w:val="24"/>
          <w:szCs w:val="24"/>
        </w:rPr>
        <w:t>p</w:t>
      </w:r>
      <w:r w:rsidR="00F54D8E" w:rsidRPr="009C1DBD">
        <w:rPr>
          <w:rFonts w:ascii="Cambria" w:hAnsi="Cambria"/>
          <w:i/>
          <w:iCs/>
        </w:rPr>
        <w:t>rof.dr. Elvis Fejzić</w:t>
      </w:r>
    </w:p>
    <w:p w14:paraId="4EDC9793" w14:textId="1595E110" w:rsidR="00456C7E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</w:t>
      </w:r>
      <w:r w:rsidR="00860DC3"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</w:t>
      </w:r>
      <w:r w:rsidRPr="009C1DBD">
        <w:rPr>
          <w:rFonts w:ascii="Cambria" w:hAnsi="Cambria"/>
          <w:b/>
          <w:i/>
          <w:iCs/>
          <w:sz w:val="24"/>
          <w:szCs w:val="24"/>
        </w:rPr>
        <w:t xml:space="preserve">Prof.dr. </w:t>
      </w:r>
      <w:r w:rsidR="004540B8" w:rsidRPr="009C1DBD">
        <w:rPr>
          <w:rFonts w:ascii="Cambria" w:hAnsi="Cambria"/>
          <w:b/>
          <w:i/>
          <w:iCs/>
          <w:sz w:val="24"/>
          <w:szCs w:val="24"/>
        </w:rPr>
        <w:t>Sead Turčalo</w:t>
      </w:r>
    </w:p>
    <w:p w14:paraId="2670A26B" w14:textId="77777777" w:rsidR="00DD2CD2" w:rsidRPr="007E1796" w:rsidRDefault="00DD2CD2" w:rsidP="00DD2CD2">
      <w:pPr>
        <w:pStyle w:val="NoSpacing"/>
        <w:rPr>
          <w:rFonts w:ascii="Cambria" w:hAnsi="Cambria"/>
          <w:i/>
          <w:iCs/>
        </w:rPr>
      </w:pPr>
      <w:r w:rsidRPr="007E1796">
        <w:rPr>
          <w:rFonts w:ascii="Cambria" w:hAnsi="Cambria"/>
          <w:i/>
          <w:iCs/>
        </w:rPr>
        <w:t>Za zakonsku usklađenost, potvrdu daje Umihana Mahmić, mr.iur, sekretar Fakulteta.</w:t>
      </w:r>
    </w:p>
    <w:p w14:paraId="31E7D8B0" w14:textId="77777777" w:rsidR="00DD2CD2" w:rsidRPr="009C1DBD" w:rsidRDefault="00DD2CD2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7FAFB545" w14:textId="77777777" w:rsidR="003479A9" w:rsidRPr="009C1DBD" w:rsidRDefault="00456C7E" w:rsidP="00860DC3">
      <w:pPr>
        <w:pStyle w:val="NoSpacing"/>
        <w:rPr>
          <w:rFonts w:ascii="Cambria" w:hAnsi="Cambria"/>
          <w:i/>
          <w:iCs/>
        </w:rPr>
      </w:pPr>
      <w:r w:rsidRPr="009C1DBD">
        <w:rPr>
          <w:rFonts w:ascii="Cambria" w:hAnsi="Cambria"/>
          <w:i/>
          <w:iCs/>
          <w:sz w:val="24"/>
          <w:szCs w:val="24"/>
        </w:rPr>
        <w:t xml:space="preserve"> </w:t>
      </w:r>
    </w:p>
    <w:p w14:paraId="12CA143A" w14:textId="77777777" w:rsidR="00BD6473" w:rsidRPr="009C1DBD" w:rsidRDefault="00BD6473" w:rsidP="00BD6473">
      <w:pPr>
        <w:pStyle w:val="NoSpacing"/>
        <w:rPr>
          <w:rFonts w:ascii="Cambria" w:hAnsi="Cambria"/>
          <w:bCs/>
          <w:i/>
          <w:iCs/>
          <w:sz w:val="24"/>
          <w:szCs w:val="24"/>
        </w:rPr>
      </w:pPr>
      <w:r w:rsidRPr="009C1DBD">
        <w:rPr>
          <w:rFonts w:ascii="Cambria" w:hAnsi="Cambria"/>
          <w:bCs/>
          <w:i/>
          <w:iCs/>
          <w:sz w:val="24"/>
          <w:szCs w:val="24"/>
        </w:rPr>
        <w:t xml:space="preserve">Dostaviti: </w:t>
      </w:r>
    </w:p>
    <w:p w14:paraId="6D76A7CB" w14:textId="57510489" w:rsidR="00BD6473" w:rsidRPr="009C1DBD" w:rsidRDefault="00F80D21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www.fpn.unsa.ba</w:t>
      </w:r>
      <w:r w:rsidR="00BD6473" w:rsidRPr="009C1DBD">
        <w:rPr>
          <w:rFonts w:ascii="Cambria" w:hAnsi="Cambria"/>
          <w:i/>
          <w:iCs/>
          <w:sz w:val="24"/>
          <w:szCs w:val="24"/>
        </w:rPr>
        <w:t>;</w:t>
      </w:r>
    </w:p>
    <w:p w14:paraId="7C1015D2" w14:textId="50FE1BFD" w:rsidR="003C35F9" w:rsidRPr="009C1DBD" w:rsidRDefault="00BD6473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 xml:space="preserve">evidencija Vijeća Fakulteta    </w:t>
      </w:r>
    </w:p>
    <w:p w14:paraId="10221BE4" w14:textId="3F849D8A" w:rsidR="00860DC3" w:rsidRPr="009C1DBD" w:rsidRDefault="003C35F9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9C1DBD">
        <w:rPr>
          <w:rFonts w:ascii="Cambria" w:hAnsi="Cambria"/>
          <w:i/>
          <w:iCs/>
          <w:sz w:val="24"/>
          <w:szCs w:val="24"/>
        </w:rPr>
        <w:t xml:space="preserve">     </w:t>
      </w:r>
    </w:p>
    <w:sectPr w:rsidR="00860DC3" w:rsidRPr="009C1D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955A" w14:textId="77777777" w:rsidR="00491A48" w:rsidRDefault="00491A48" w:rsidP="00684DC4">
      <w:pPr>
        <w:spacing w:after="0" w:line="240" w:lineRule="auto"/>
      </w:pPr>
      <w:r>
        <w:separator/>
      </w:r>
    </w:p>
  </w:endnote>
  <w:endnote w:type="continuationSeparator" w:id="0">
    <w:p w14:paraId="6AE54FFC" w14:textId="77777777" w:rsidR="00491A48" w:rsidRDefault="00491A48" w:rsidP="006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2E86" w14:textId="77777777" w:rsidR="00491A48" w:rsidRDefault="00491A48" w:rsidP="00684DC4">
      <w:pPr>
        <w:spacing w:after="0" w:line="240" w:lineRule="auto"/>
      </w:pPr>
      <w:r>
        <w:separator/>
      </w:r>
    </w:p>
  </w:footnote>
  <w:footnote w:type="continuationSeparator" w:id="0">
    <w:p w14:paraId="78436CDF" w14:textId="77777777" w:rsidR="00491A48" w:rsidRDefault="00491A48" w:rsidP="006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497" w14:textId="4F439F81" w:rsidR="00684DC4" w:rsidRDefault="00684DC4" w:rsidP="00684DC4">
    <w:pPr>
      <w:pStyle w:val="Header"/>
      <w:jc w:val="center"/>
    </w:pPr>
    <w:r w:rsidRPr="009C1DBD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04B00AF" wp14:editId="5D1FCFAD">
          <wp:extent cx="4234422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6285" cy="91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80C"/>
    <w:multiLevelType w:val="hybridMultilevel"/>
    <w:tmpl w:val="0D7E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AF"/>
    <w:multiLevelType w:val="hybridMultilevel"/>
    <w:tmpl w:val="FCCEF15A"/>
    <w:lvl w:ilvl="0" w:tplc="81F04A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687">
    <w:abstractNumId w:val="0"/>
  </w:num>
  <w:num w:numId="2" w16cid:durableId="2944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64E7E"/>
    <w:rsid w:val="000C152A"/>
    <w:rsid w:val="000F6063"/>
    <w:rsid w:val="00156599"/>
    <w:rsid w:val="002074D7"/>
    <w:rsid w:val="002624AC"/>
    <w:rsid w:val="002F35DB"/>
    <w:rsid w:val="00320F68"/>
    <w:rsid w:val="00344308"/>
    <w:rsid w:val="003479A9"/>
    <w:rsid w:val="00364F9C"/>
    <w:rsid w:val="003C35F9"/>
    <w:rsid w:val="003D4F2C"/>
    <w:rsid w:val="003E276A"/>
    <w:rsid w:val="004103E4"/>
    <w:rsid w:val="004445E7"/>
    <w:rsid w:val="004540B8"/>
    <w:rsid w:val="00456C7E"/>
    <w:rsid w:val="00491A48"/>
    <w:rsid w:val="004A2FDD"/>
    <w:rsid w:val="004D4FBF"/>
    <w:rsid w:val="004E3DA0"/>
    <w:rsid w:val="004F084C"/>
    <w:rsid w:val="00590CFB"/>
    <w:rsid w:val="005A2670"/>
    <w:rsid w:val="005C1995"/>
    <w:rsid w:val="005E4CCC"/>
    <w:rsid w:val="00622E15"/>
    <w:rsid w:val="006301EF"/>
    <w:rsid w:val="00684DC4"/>
    <w:rsid w:val="00693D86"/>
    <w:rsid w:val="006F6134"/>
    <w:rsid w:val="006F65C1"/>
    <w:rsid w:val="007B56AB"/>
    <w:rsid w:val="00860DC3"/>
    <w:rsid w:val="0088034E"/>
    <w:rsid w:val="00891AF1"/>
    <w:rsid w:val="00892150"/>
    <w:rsid w:val="00936AC4"/>
    <w:rsid w:val="009B55BB"/>
    <w:rsid w:val="009C1DBD"/>
    <w:rsid w:val="009D1C09"/>
    <w:rsid w:val="00A215F4"/>
    <w:rsid w:val="00A879E3"/>
    <w:rsid w:val="00AE7702"/>
    <w:rsid w:val="00B37086"/>
    <w:rsid w:val="00B4246A"/>
    <w:rsid w:val="00BB7CF5"/>
    <w:rsid w:val="00BD6473"/>
    <w:rsid w:val="00C745DF"/>
    <w:rsid w:val="00D47C1F"/>
    <w:rsid w:val="00DD2CD2"/>
    <w:rsid w:val="00E35420"/>
    <w:rsid w:val="00EB3D80"/>
    <w:rsid w:val="00EF36BD"/>
    <w:rsid w:val="00F05D46"/>
    <w:rsid w:val="00F12B49"/>
    <w:rsid w:val="00F370C3"/>
    <w:rsid w:val="00F46729"/>
    <w:rsid w:val="00F54D8E"/>
    <w:rsid w:val="00F80D21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CA7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23</cp:revision>
  <cp:lastPrinted>2019-10-08T11:25:00Z</cp:lastPrinted>
  <dcterms:created xsi:type="dcterms:W3CDTF">2020-01-10T14:15:00Z</dcterms:created>
  <dcterms:modified xsi:type="dcterms:W3CDTF">2022-10-04T10:59:00Z</dcterms:modified>
</cp:coreProperties>
</file>