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EDCA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2BC4BFD1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27908CD3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5E68CCC0" w14:textId="78ED86BF" w:rsidR="00CB0EA1" w:rsidRPr="001653DF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653DF">
        <w:rPr>
          <w:rFonts w:asciiTheme="majorBidi" w:hAnsiTheme="majorBidi" w:cstheme="majorBidi"/>
          <w:color w:val="000000" w:themeColor="text1"/>
        </w:rPr>
        <w:t>Broj: 02-1-</w:t>
      </w:r>
      <w:r w:rsidR="00D61559" w:rsidRPr="001653DF">
        <w:rPr>
          <w:rFonts w:asciiTheme="majorBidi" w:hAnsiTheme="majorBidi" w:cstheme="majorBidi"/>
          <w:color w:val="000000" w:themeColor="text1"/>
        </w:rPr>
        <w:t>996</w:t>
      </w:r>
      <w:r w:rsidR="00560901" w:rsidRPr="001653DF">
        <w:rPr>
          <w:rFonts w:asciiTheme="majorBidi" w:hAnsiTheme="majorBidi" w:cstheme="majorBidi"/>
          <w:color w:val="000000" w:themeColor="text1"/>
        </w:rPr>
        <w:t>-</w:t>
      </w:r>
      <w:r w:rsidR="008F7CDC" w:rsidRPr="001653DF">
        <w:rPr>
          <w:rFonts w:asciiTheme="majorBidi" w:hAnsiTheme="majorBidi" w:cstheme="majorBidi"/>
          <w:color w:val="000000" w:themeColor="text1"/>
        </w:rPr>
        <w:t>3/2</w:t>
      </w:r>
      <w:r w:rsidR="00023A9D" w:rsidRPr="001653DF">
        <w:rPr>
          <w:rFonts w:asciiTheme="majorBidi" w:hAnsiTheme="majorBidi" w:cstheme="majorBidi"/>
          <w:color w:val="000000" w:themeColor="text1"/>
        </w:rPr>
        <w:t>2</w:t>
      </w:r>
    </w:p>
    <w:p w14:paraId="7583D536" w14:textId="146B2242" w:rsidR="00CB0EA1" w:rsidRPr="001653DF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653DF">
        <w:rPr>
          <w:rFonts w:asciiTheme="majorBidi" w:hAnsiTheme="majorBidi" w:cstheme="majorBidi"/>
          <w:color w:val="000000" w:themeColor="text1"/>
        </w:rPr>
        <w:t xml:space="preserve">Datum: </w:t>
      </w:r>
      <w:r w:rsidR="00D61559" w:rsidRPr="001653DF">
        <w:rPr>
          <w:rFonts w:asciiTheme="majorBidi" w:hAnsiTheme="majorBidi" w:cstheme="majorBidi"/>
          <w:color w:val="000000" w:themeColor="text1"/>
        </w:rPr>
        <w:t>1</w:t>
      </w:r>
      <w:r w:rsidR="001653DF" w:rsidRPr="001653DF">
        <w:rPr>
          <w:rFonts w:asciiTheme="majorBidi" w:hAnsiTheme="majorBidi" w:cstheme="majorBidi"/>
          <w:color w:val="000000" w:themeColor="text1"/>
        </w:rPr>
        <w:t>0</w:t>
      </w:r>
      <w:r w:rsidR="00D61559" w:rsidRPr="001653DF">
        <w:rPr>
          <w:rFonts w:asciiTheme="majorBidi" w:hAnsiTheme="majorBidi" w:cstheme="majorBidi"/>
          <w:color w:val="000000" w:themeColor="text1"/>
        </w:rPr>
        <w:t>.10.</w:t>
      </w:r>
      <w:r w:rsidRPr="001653DF">
        <w:rPr>
          <w:rFonts w:asciiTheme="majorBidi" w:hAnsiTheme="majorBidi" w:cstheme="majorBidi"/>
          <w:color w:val="FF0000"/>
        </w:rPr>
        <w:t>202</w:t>
      </w:r>
      <w:r w:rsidR="002C028A" w:rsidRPr="001653DF">
        <w:rPr>
          <w:rFonts w:asciiTheme="majorBidi" w:hAnsiTheme="majorBidi" w:cstheme="majorBidi"/>
          <w:color w:val="FF0000"/>
        </w:rPr>
        <w:t>2</w:t>
      </w:r>
      <w:r w:rsidRPr="001653DF">
        <w:rPr>
          <w:rFonts w:asciiTheme="majorBidi" w:hAnsiTheme="majorBidi" w:cstheme="majorBidi"/>
          <w:b/>
          <w:bCs/>
          <w:color w:val="FF0000"/>
        </w:rPr>
        <w:t>.</w:t>
      </w:r>
      <w:r w:rsidRPr="001653DF">
        <w:rPr>
          <w:rFonts w:asciiTheme="majorBidi" w:hAnsiTheme="majorBidi" w:cstheme="majorBidi"/>
          <w:color w:val="FF0000"/>
        </w:rPr>
        <w:t xml:space="preserve"> </w:t>
      </w:r>
      <w:r w:rsidRPr="001653DF">
        <w:rPr>
          <w:rFonts w:asciiTheme="majorBidi" w:hAnsiTheme="majorBidi" w:cstheme="majorBidi"/>
          <w:color w:val="000000" w:themeColor="text1"/>
        </w:rPr>
        <w:t>godine</w:t>
      </w:r>
    </w:p>
    <w:p w14:paraId="5E8B67B1" w14:textId="77777777" w:rsidR="00CB0EA1" w:rsidRPr="001653DF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4D44E62C" w:rsidR="00CB0EA1" w:rsidRPr="001B154E" w:rsidRDefault="00BC0254" w:rsidP="00CB0EA1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653DF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Na osnovu člana 175. stav (2), u vezi sa članom 76 stav (2), Zakona o visokom obrazovanju („Službene novine Kantona Sarajevo“ broj </w:t>
      </w:r>
      <w:r w:rsidR="00D61559" w:rsidRPr="001653DF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36/22</w:t>
      </w:r>
      <w:r w:rsidRPr="001653DF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),  člana 104. Statuta Univerziteta u Sarajevu, člana 7.  Pravilnika o </w:t>
      </w:r>
      <w:proofErr w:type="spellStart"/>
      <w:r w:rsidRPr="001653DF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ekvivalenciji</w:t>
      </w:r>
      <w:proofErr w:type="spellEnd"/>
      <w:r w:rsidRPr="001653DF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ranije </w:t>
      </w:r>
      <w:proofErr w:type="spellStart"/>
      <w:r w:rsidRPr="001653DF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stečenih</w:t>
      </w:r>
      <w:proofErr w:type="spellEnd"/>
      <w:r w:rsidRPr="001653DF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akademskih titula, naučnih i stručnih zvanja, Zaključka  Komisije  za provođenje postupka </w:t>
      </w:r>
      <w:proofErr w:type="spellStart"/>
      <w:r w:rsidRPr="001653DF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ekvivalencije</w:t>
      </w:r>
      <w:proofErr w:type="spellEnd"/>
      <w:r w:rsidRPr="001653DF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="00CB0EA1" w:rsidRPr="001653DF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Zaključka  Komisije  za provođenje postupka </w:t>
      </w:r>
      <w:proofErr w:type="spellStart"/>
      <w:r w:rsidR="00CB0EA1" w:rsidRPr="001653DF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ekvivalencije</w:t>
      </w:r>
      <w:proofErr w:type="spellEnd"/>
      <w:r w:rsidRPr="001653DF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="00CB0EA1" w:rsidRPr="001653DF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od </w:t>
      </w:r>
      <w:r w:rsidR="00F96B9F" w:rsidRPr="001653D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05.10.</w:t>
      </w:r>
      <w:r w:rsidR="00700627" w:rsidRPr="001653D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</w:t>
      </w:r>
      <w:r w:rsidR="002C028A" w:rsidRPr="001653D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="00700627" w:rsidRPr="001653D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AA2C7F" w:rsidRPr="001653D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</w:t>
      </w:r>
      <w:r w:rsidR="00CB0EA1" w:rsidRPr="001653DF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godine, Vijeće </w:t>
      </w:r>
      <w:r w:rsidRPr="001653DF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Univerzitet u Sarajevu - </w:t>
      </w:r>
      <w:r w:rsidR="00CB0EA1" w:rsidRPr="001653DF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Fakulteta</w:t>
      </w:r>
      <w:r w:rsidR="00700627" w:rsidRPr="001653DF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="00CB0EA1" w:rsidRPr="001653DF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političkih nauka, po prethodnoj saglasnosti sekretara se, </w:t>
      </w:r>
      <w:r w:rsidR="00CB0EA1" w:rsidRPr="001653D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 </w:t>
      </w:r>
      <w:r w:rsidR="00761402" w:rsidRPr="001653D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</w:t>
      </w:r>
      <w:r w:rsidR="001653DF" w:rsidRPr="001653D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761402" w:rsidRPr="001653D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.10.</w:t>
      </w:r>
      <w:r w:rsidR="00CB0EA1" w:rsidRPr="001653D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</w:t>
      </w:r>
      <w:r w:rsidR="002C028A" w:rsidRPr="001653D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="00CB0EA1" w:rsidRPr="001653D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 godine, donosi:</w:t>
      </w:r>
      <w:r w:rsidR="00CB0EA1"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 xml:space="preserve">o </w:t>
      </w:r>
      <w:proofErr w:type="spellStart"/>
      <w:r w:rsidRPr="001B154E">
        <w:rPr>
          <w:rFonts w:asciiTheme="majorBidi" w:hAnsiTheme="majorBidi" w:cstheme="majorBidi"/>
          <w:b/>
          <w:bCs/>
          <w:color w:val="000000" w:themeColor="text1"/>
        </w:rPr>
        <w:t>ekvivalenciji</w:t>
      </w:r>
      <w:proofErr w:type="spellEnd"/>
      <w:r w:rsidRPr="001B154E">
        <w:rPr>
          <w:rFonts w:asciiTheme="majorBidi" w:hAnsiTheme="majorBidi" w:cstheme="majorBidi"/>
          <w:b/>
          <w:bCs/>
          <w:color w:val="000000" w:themeColor="text1"/>
        </w:rPr>
        <w:t xml:space="preserve"> ranije </w:t>
      </w:r>
      <w:proofErr w:type="spellStart"/>
      <w:r w:rsidRPr="001B154E">
        <w:rPr>
          <w:rFonts w:asciiTheme="majorBidi" w:hAnsiTheme="majorBidi" w:cstheme="majorBidi"/>
          <w:b/>
          <w:bCs/>
          <w:color w:val="000000" w:themeColor="text1"/>
        </w:rPr>
        <w:t>stečenih</w:t>
      </w:r>
      <w:proofErr w:type="spellEnd"/>
      <w:r w:rsidRPr="001B154E">
        <w:rPr>
          <w:rFonts w:asciiTheme="majorBidi" w:hAnsiTheme="majorBidi" w:cstheme="majorBidi"/>
          <w:b/>
          <w:bCs/>
          <w:color w:val="000000" w:themeColor="text1"/>
        </w:rPr>
        <w:t xml:space="preserve"> akademskih titula, naučnih i stručnih zvanja</w:t>
      </w:r>
    </w:p>
    <w:p w14:paraId="2C9EBACB" w14:textId="1E347CA7" w:rsidR="00700627" w:rsidRPr="00700627" w:rsidRDefault="00CB0EA1" w:rsidP="00700627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0701576B" w:rsidR="00CB0EA1" w:rsidRPr="003B0D7B" w:rsidRDefault="003C2CDE" w:rsidP="00700627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  <w:b/>
          <w:bCs/>
        </w:rPr>
        <w:t xml:space="preserve">Kandidatkinji </w:t>
      </w:r>
      <w:r w:rsidR="00FD5EC4">
        <w:rPr>
          <w:rFonts w:ascii="Times New Roman" w:hAnsi="Times New Roman" w:cs="Times New Roman"/>
          <w:b/>
          <w:bCs/>
        </w:rPr>
        <w:t>Dizdarević</w:t>
      </w:r>
      <w:r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="00FD5EC4">
        <w:rPr>
          <w:rFonts w:ascii="Times New Roman" w:hAnsi="Times New Roman" w:cs="Times New Roman"/>
          <w:b/>
          <w:bCs/>
        </w:rPr>
        <w:t>Aljo</w:t>
      </w:r>
      <w:proofErr w:type="spellEnd"/>
      <w:r w:rsidR="007469AB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  <w:r w:rsidR="00FD5EC4">
        <w:rPr>
          <w:rFonts w:ascii="Times New Roman" w:hAnsi="Times New Roman" w:cs="Times New Roman"/>
          <w:b/>
          <w:bCs/>
        </w:rPr>
        <w:t>Ir</w:t>
      </w:r>
      <w:r w:rsidR="007469AB">
        <w:rPr>
          <w:rFonts w:ascii="Times New Roman" w:hAnsi="Times New Roman" w:cs="Times New Roman"/>
          <w:b/>
          <w:bCs/>
        </w:rPr>
        <w:t>mi</w:t>
      </w:r>
      <w:r>
        <w:rPr>
          <w:rFonts w:ascii="Times New Roman" w:hAnsi="Times New Roman" w:cs="Times New Roman"/>
          <w:b/>
          <w:bCs/>
        </w:rPr>
        <w:t>,</w:t>
      </w:r>
      <w:r w:rsidR="008D3AE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D5EC4">
        <w:rPr>
          <w:rFonts w:ascii="Times New Roman" w:hAnsi="Times New Roman" w:cs="Times New Roman"/>
          <w:b/>
          <w:bCs/>
        </w:rPr>
        <w:t>rođ</w:t>
      </w:r>
      <w:proofErr w:type="spellEnd"/>
      <w:r w:rsidR="00FD5EC4">
        <w:rPr>
          <w:rFonts w:ascii="Times New Roman" w:hAnsi="Times New Roman" w:cs="Times New Roman"/>
          <w:b/>
          <w:bCs/>
        </w:rPr>
        <w:t>.</w:t>
      </w:r>
      <w:r w:rsidR="008D3AE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D5EC4">
        <w:rPr>
          <w:rFonts w:ascii="Times New Roman" w:hAnsi="Times New Roman" w:cs="Times New Roman"/>
          <w:b/>
          <w:bCs/>
        </w:rPr>
        <w:t>Destanović</w:t>
      </w:r>
      <w:proofErr w:type="spellEnd"/>
      <w:r w:rsidR="00FD5EC4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rođena </w:t>
      </w:r>
      <w:r w:rsidR="00FD5EC4">
        <w:rPr>
          <w:rFonts w:ascii="Times New Roman" w:hAnsi="Times New Roman" w:cs="Times New Roman"/>
          <w:b/>
          <w:bCs/>
        </w:rPr>
        <w:t>24</w:t>
      </w:r>
      <w:r w:rsidR="00A44A10">
        <w:rPr>
          <w:rFonts w:ascii="Times New Roman" w:hAnsi="Times New Roman" w:cs="Times New Roman"/>
          <w:b/>
          <w:bCs/>
        </w:rPr>
        <w:t>.0</w:t>
      </w:r>
      <w:r w:rsidR="00FD5EC4">
        <w:rPr>
          <w:rFonts w:ascii="Times New Roman" w:hAnsi="Times New Roman" w:cs="Times New Roman"/>
          <w:b/>
          <w:bCs/>
        </w:rPr>
        <w:t>7</w:t>
      </w:r>
      <w:r w:rsidR="00A44A10">
        <w:rPr>
          <w:rFonts w:ascii="Times New Roman" w:hAnsi="Times New Roman" w:cs="Times New Roman"/>
          <w:b/>
          <w:bCs/>
        </w:rPr>
        <w:t>.198</w:t>
      </w:r>
      <w:r w:rsidR="007469AB">
        <w:rPr>
          <w:rFonts w:ascii="Times New Roman" w:hAnsi="Times New Roman" w:cs="Times New Roman"/>
          <w:b/>
          <w:bCs/>
        </w:rPr>
        <w:t>2</w:t>
      </w:r>
      <w:r w:rsidR="00A44A10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godine u </w:t>
      </w:r>
      <w:r w:rsidR="007469AB">
        <w:rPr>
          <w:rFonts w:ascii="Times New Roman" w:hAnsi="Times New Roman" w:cs="Times New Roman"/>
          <w:b/>
          <w:bCs/>
        </w:rPr>
        <w:t xml:space="preserve">Bijelom Polju, </w:t>
      </w:r>
      <w:r>
        <w:rPr>
          <w:rFonts w:ascii="Times New Roman" w:hAnsi="Times New Roman" w:cs="Times New Roman"/>
          <w:b/>
        </w:rPr>
        <w:t xml:space="preserve">Općina </w:t>
      </w:r>
      <w:r w:rsidR="007469AB">
        <w:rPr>
          <w:rFonts w:ascii="Times New Roman" w:hAnsi="Times New Roman" w:cs="Times New Roman"/>
          <w:b/>
        </w:rPr>
        <w:t>Bijelo Polje</w:t>
      </w:r>
      <w:r>
        <w:rPr>
          <w:rFonts w:ascii="Times New Roman" w:hAnsi="Times New Roman" w:cs="Times New Roman"/>
          <w:b/>
        </w:rPr>
        <w:t xml:space="preserve">, </w:t>
      </w:r>
      <w:r w:rsidR="007469AB">
        <w:rPr>
          <w:rFonts w:ascii="Times New Roman" w:hAnsi="Times New Roman" w:cs="Times New Roman"/>
          <w:b/>
        </w:rPr>
        <w:t>Crna Gora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,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na  završenom  četverogodišnjem (</w:t>
      </w:r>
      <w:proofErr w:type="spellStart"/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predbolonjskom</w:t>
      </w:r>
      <w:proofErr w:type="spellEnd"/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) studiju za  stjecanje VSS – VII stepen dodjeljuje  se  300 ECTS studijskih bodova  na odsjeku </w:t>
      </w:r>
      <w:r w:rsidR="00192015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SOCIJALNI RAD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12F36D7A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192015">
        <w:rPr>
          <w:rFonts w:ascii="Times New Roman" w:eastAsia="Times New Roman" w:hAnsi="Times New Roman" w:cs="Times New Roman"/>
          <w:bCs/>
          <w:lang w:eastAsia="bs-Latn-BA"/>
        </w:rPr>
        <w:t>SOCIJALNOG RADA</w:t>
      </w:r>
      <w:r w:rsidR="005073FD">
        <w:rPr>
          <w:rFonts w:ascii="Times New Roman" w:eastAsia="Times New Roman" w:hAnsi="Times New Roman" w:cs="Times New Roman"/>
          <w:bCs/>
          <w:lang w:eastAsia="bs-Latn-BA"/>
        </w:rPr>
        <w:t>“.</w:t>
      </w:r>
    </w:p>
    <w:p w14:paraId="086A143D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38D47150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</w:t>
      </w:r>
      <w:proofErr w:type="spellStart"/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ekvivalencije</w:t>
      </w:r>
      <w:proofErr w:type="spellEnd"/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 od </w:t>
      </w:r>
      <w:r w:rsidR="00FD5EC4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05</w:t>
      </w:r>
      <w:r w:rsidR="008F7CDC" w:rsidRPr="008C0D4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FD5EC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10</w:t>
      </w:r>
      <w:r w:rsidR="008F7CDC" w:rsidRPr="008C0D4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.2022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 provođenju </w:t>
      </w:r>
      <w:proofErr w:type="spellStart"/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Ekvivalencije</w:t>
      </w:r>
      <w:proofErr w:type="spellEnd"/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ranije </w:t>
      </w:r>
      <w:proofErr w:type="spellStart"/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stečenih</w:t>
      </w:r>
      <w:proofErr w:type="spellEnd"/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4F2C20DA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Zakonu  o visokom obrazovanju (“Službene novine Kantona Sarajevo”</w:t>
      </w:r>
      <w:r w:rsidR="00B93F5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broj: </w:t>
      </w:r>
      <w:r w:rsidR="00FD5EC4">
        <w:rPr>
          <w:rFonts w:ascii="Times New Roman" w:hAnsi="Times New Roman" w:cs="Times New Roman"/>
          <w:color w:val="000000" w:themeColor="text1"/>
          <w:shd w:val="clear" w:color="auto" w:fill="FFFFFF"/>
        </w:rPr>
        <w:t>36/22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</w:t>
      </w:r>
      <w:proofErr w:type="spellStart"/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ekvivalenciji</w:t>
      </w:r>
      <w:proofErr w:type="spellEnd"/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ranije </w:t>
      </w:r>
      <w:proofErr w:type="spellStart"/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stečenih</w:t>
      </w:r>
      <w:proofErr w:type="spellEnd"/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490BD3F1" w:rsidR="00CB0EA1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65CEA222" w14:textId="69DCC32E" w:rsidR="00FD5EC4" w:rsidRPr="003B0D7B" w:rsidRDefault="00FD5EC4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D5EC4">
        <w:rPr>
          <w:rFonts w:ascii="Times New Roman" w:hAnsi="Times New Roman" w:cs="Times New Roman"/>
          <w:color w:val="000000" w:themeColor="text1"/>
        </w:rPr>
        <w:t xml:space="preserve">Za zakonsku usklađenost, potvrdu daje Umihana </w:t>
      </w:r>
      <w:proofErr w:type="spellStart"/>
      <w:r w:rsidRPr="00FD5EC4">
        <w:rPr>
          <w:rFonts w:ascii="Times New Roman" w:hAnsi="Times New Roman" w:cs="Times New Roman"/>
          <w:color w:val="000000" w:themeColor="text1"/>
        </w:rPr>
        <w:t>Mahmić</w:t>
      </w:r>
      <w:proofErr w:type="spellEnd"/>
      <w:r w:rsidRPr="00FD5EC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D5EC4">
        <w:rPr>
          <w:rFonts w:ascii="Times New Roman" w:hAnsi="Times New Roman" w:cs="Times New Roman"/>
          <w:color w:val="000000" w:themeColor="text1"/>
        </w:rPr>
        <w:t>mr.iur</w:t>
      </w:r>
      <w:proofErr w:type="spellEnd"/>
      <w:r w:rsidRPr="00FD5EC4">
        <w:rPr>
          <w:rFonts w:ascii="Times New Roman" w:hAnsi="Times New Roman" w:cs="Times New Roman"/>
          <w:color w:val="000000" w:themeColor="text1"/>
        </w:rPr>
        <w:t>, sekretar Fakulteta.</w:t>
      </w:r>
    </w:p>
    <w:p w14:paraId="0375D2B8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E37E22B" w14:textId="141658EE" w:rsidR="002F052D" w:rsidRPr="00023A9D" w:rsidRDefault="00CB0EA1" w:rsidP="00023A9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sectPr w:rsidR="002F052D" w:rsidRPr="00023A9D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EF00F" w14:textId="77777777" w:rsidR="00233C5A" w:rsidRDefault="00233C5A" w:rsidP="00CB0EA1">
      <w:pPr>
        <w:spacing w:after="0" w:line="240" w:lineRule="auto"/>
      </w:pPr>
      <w:r>
        <w:separator/>
      </w:r>
    </w:p>
  </w:endnote>
  <w:endnote w:type="continuationSeparator" w:id="0">
    <w:p w14:paraId="7B709F53" w14:textId="77777777" w:rsidR="00233C5A" w:rsidRDefault="00233C5A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625F1" w14:textId="77777777" w:rsidR="00233C5A" w:rsidRDefault="00233C5A" w:rsidP="00CB0EA1">
      <w:pPr>
        <w:spacing w:after="0" w:line="240" w:lineRule="auto"/>
      </w:pPr>
      <w:r>
        <w:separator/>
      </w:r>
    </w:p>
  </w:footnote>
  <w:footnote w:type="continuationSeparator" w:id="0">
    <w:p w14:paraId="3F709D13" w14:textId="77777777" w:rsidR="00233C5A" w:rsidRDefault="00233C5A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6C06" w14:textId="3A83C6E3" w:rsidR="00C557EE" w:rsidRDefault="00C557EE" w:rsidP="00C557EE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  <w:lang w:val="hr-BA" w:eastAsia="hr-BA"/>
      </w:rPr>
      <w:drawing>
        <wp:anchor distT="0" distB="0" distL="114300" distR="114300" simplePos="0" relativeHeight="251660288" behindDoc="0" locked="0" layoutInCell="1" allowOverlap="1" wp14:anchorId="20ED2D37" wp14:editId="744A410B">
          <wp:simplePos x="0" y="0"/>
          <wp:positionH relativeFrom="margin">
            <wp:posOffset>1162050</wp:posOffset>
          </wp:positionH>
          <wp:positionV relativeFrom="margin">
            <wp:posOffset>-523875</wp:posOffset>
          </wp:positionV>
          <wp:extent cx="2200275" cy="946150"/>
          <wp:effectExtent l="0" t="0" r="952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BA" w:eastAsia="hr-BA"/>
      </w:rPr>
      <w:drawing>
        <wp:anchor distT="0" distB="0" distL="114300" distR="114300" simplePos="0" relativeHeight="251659264" behindDoc="0" locked="0" layoutInCell="1" allowOverlap="1" wp14:anchorId="5D6904E2" wp14:editId="0BEFB38B">
          <wp:simplePos x="0" y="0"/>
          <wp:positionH relativeFrom="margin">
            <wp:align>left</wp:align>
          </wp:positionH>
          <wp:positionV relativeFrom="paragraph">
            <wp:posOffset>-45720</wp:posOffset>
          </wp:positionV>
          <wp:extent cx="1133475" cy="97980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000000">
    <w:pPr>
      <w:pStyle w:val="Header"/>
    </w:pPr>
  </w:p>
  <w:p w14:paraId="4E188454" w14:textId="77777777" w:rsidR="00AA4198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536033">
    <w:abstractNumId w:val="1"/>
  </w:num>
  <w:num w:numId="2" w16cid:durableId="504319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DC"/>
    <w:rsid w:val="0001394B"/>
    <w:rsid w:val="00023A9D"/>
    <w:rsid w:val="00077CE4"/>
    <w:rsid w:val="001004F2"/>
    <w:rsid w:val="00104D1F"/>
    <w:rsid w:val="00154F42"/>
    <w:rsid w:val="001653DF"/>
    <w:rsid w:val="00192015"/>
    <w:rsid w:val="00233C5A"/>
    <w:rsid w:val="002528C0"/>
    <w:rsid w:val="002C028A"/>
    <w:rsid w:val="002F052D"/>
    <w:rsid w:val="00372F69"/>
    <w:rsid w:val="003C2CDE"/>
    <w:rsid w:val="00470F70"/>
    <w:rsid w:val="00491808"/>
    <w:rsid w:val="00494543"/>
    <w:rsid w:val="00504A25"/>
    <w:rsid w:val="005073FD"/>
    <w:rsid w:val="00560901"/>
    <w:rsid w:val="006D74C1"/>
    <w:rsid w:val="00700627"/>
    <w:rsid w:val="007033D2"/>
    <w:rsid w:val="0071193E"/>
    <w:rsid w:val="007412FB"/>
    <w:rsid w:val="007469AB"/>
    <w:rsid w:val="00761402"/>
    <w:rsid w:val="0076395C"/>
    <w:rsid w:val="00796DAC"/>
    <w:rsid w:val="007A5EE0"/>
    <w:rsid w:val="007B6BB1"/>
    <w:rsid w:val="007C45CF"/>
    <w:rsid w:val="00881B83"/>
    <w:rsid w:val="008C0D44"/>
    <w:rsid w:val="008D3AE8"/>
    <w:rsid w:val="008E71F1"/>
    <w:rsid w:val="008F7CDC"/>
    <w:rsid w:val="009078B5"/>
    <w:rsid w:val="009E339F"/>
    <w:rsid w:val="00A44A10"/>
    <w:rsid w:val="00A83D4C"/>
    <w:rsid w:val="00AA2C7F"/>
    <w:rsid w:val="00AB48BF"/>
    <w:rsid w:val="00AE50CC"/>
    <w:rsid w:val="00B47D9A"/>
    <w:rsid w:val="00B93F56"/>
    <w:rsid w:val="00BC0254"/>
    <w:rsid w:val="00BD0899"/>
    <w:rsid w:val="00C557EE"/>
    <w:rsid w:val="00CB0EA1"/>
    <w:rsid w:val="00D54073"/>
    <w:rsid w:val="00D61559"/>
    <w:rsid w:val="00E059E6"/>
    <w:rsid w:val="00E1607E"/>
    <w:rsid w:val="00E32184"/>
    <w:rsid w:val="00EB1ADC"/>
    <w:rsid w:val="00F96B9F"/>
    <w:rsid w:val="00FB6AA6"/>
    <w:rsid w:val="00FD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Aida Sarajlić Ovčina</cp:lastModifiedBy>
  <cp:revision>36</cp:revision>
  <dcterms:created xsi:type="dcterms:W3CDTF">2021-09-13T12:33:00Z</dcterms:created>
  <dcterms:modified xsi:type="dcterms:W3CDTF">2022-10-07T06:46:00Z</dcterms:modified>
</cp:coreProperties>
</file>