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5E8BBF85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bookmarkStart w:id="0" w:name="_Hlk75939377"/>
      <w:r w:rsidRPr="00305938">
        <w:rPr>
          <w:rFonts w:asciiTheme="majorBidi" w:hAnsiTheme="majorBidi" w:cstheme="majorBidi"/>
        </w:rPr>
        <w:t>Broj: 02-1-</w:t>
      </w:r>
      <w:r w:rsidR="00EC1D8D" w:rsidRPr="00305938">
        <w:rPr>
          <w:rFonts w:asciiTheme="majorBidi" w:hAnsiTheme="majorBidi" w:cstheme="majorBidi"/>
        </w:rPr>
        <w:t>11</w:t>
      </w:r>
      <w:r w:rsidR="00C93AEE">
        <w:rPr>
          <w:rFonts w:asciiTheme="majorBidi" w:hAnsiTheme="majorBidi" w:cstheme="majorBidi"/>
        </w:rPr>
        <w:t>44</w:t>
      </w:r>
      <w:r w:rsidRPr="00305938">
        <w:rPr>
          <w:rFonts w:asciiTheme="majorBidi" w:hAnsiTheme="majorBidi" w:cstheme="majorBidi"/>
        </w:rPr>
        <w:t>-3/2</w:t>
      </w:r>
      <w:r w:rsidR="00D41C80" w:rsidRPr="00305938">
        <w:rPr>
          <w:rFonts w:asciiTheme="majorBidi" w:hAnsiTheme="majorBidi" w:cstheme="majorBidi"/>
        </w:rPr>
        <w:t>2</w:t>
      </w:r>
    </w:p>
    <w:p w14:paraId="7583D536" w14:textId="5863E394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305938">
        <w:rPr>
          <w:rFonts w:asciiTheme="majorBidi" w:hAnsiTheme="majorBidi" w:cstheme="majorBidi"/>
        </w:rPr>
        <w:t xml:space="preserve">Datum: </w:t>
      </w:r>
      <w:r w:rsidR="00EC1D8D" w:rsidRPr="00305938">
        <w:rPr>
          <w:rFonts w:asciiTheme="majorBidi" w:hAnsiTheme="majorBidi" w:cstheme="majorBidi"/>
        </w:rPr>
        <w:t>15</w:t>
      </w:r>
      <w:r w:rsidRPr="00305938">
        <w:rPr>
          <w:rFonts w:asciiTheme="majorBidi" w:hAnsiTheme="majorBidi" w:cstheme="majorBidi"/>
        </w:rPr>
        <w:t>.</w:t>
      </w:r>
      <w:r w:rsidR="00EC1D8D" w:rsidRPr="00305938">
        <w:rPr>
          <w:rFonts w:asciiTheme="majorBidi" w:hAnsiTheme="majorBidi" w:cstheme="majorBidi"/>
        </w:rPr>
        <w:t>11</w:t>
      </w:r>
      <w:r w:rsidRPr="00305938">
        <w:rPr>
          <w:rFonts w:asciiTheme="majorBidi" w:hAnsiTheme="majorBidi" w:cstheme="majorBidi"/>
        </w:rPr>
        <w:t>.202</w:t>
      </w:r>
      <w:r w:rsidR="00D41C80" w:rsidRPr="00305938">
        <w:rPr>
          <w:rFonts w:asciiTheme="majorBidi" w:hAnsiTheme="majorBidi" w:cstheme="majorBidi"/>
        </w:rPr>
        <w:t>2</w:t>
      </w:r>
      <w:r w:rsidRPr="00305938">
        <w:rPr>
          <w:rFonts w:asciiTheme="majorBidi" w:hAnsiTheme="majorBidi" w:cstheme="majorBidi"/>
        </w:rPr>
        <w:t>. godine</w:t>
      </w:r>
    </w:p>
    <w:p w14:paraId="5E8B67B1" w14:textId="77777777" w:rsidR="00CB0EA1" w:rsidRPr="00305938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</w:p>
    <w:bookmarkEnd w:id="0"/>
    <w:p w14:paraId="63ECB5C1" w14:textId="06A27F39" w:rsidR="00D41C80" w:rsidRPr="00305938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36/22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),  člana 104. Statuta Univerziteta u Sarajevu, člana 7.  Pravilnika o ekvivalenciji ranije stečenih akademskih titula, naučnih i stručnih zvanja, Zaključka  Komisije  za provođenje postupka ekvivalencije Zaključka  Komisije  za provođenje postupka ekvivalencije od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26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10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.2022. godine, Vijeće Univerzitet u Sarajevu - Fakulteta političkih nauka, po prethodnoj saglasnosti sekretara, dana 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15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EC1D8D" w:rsidRPr="00305938">
        <w:rPr>
          <w:rFonts w:asciiTheme="majorBidi" w:hAnsiTheme="majorBidi" w:cstheme="majorBidi"/>
          <w:shd w:val="clear" w:color="auto" w:fill="FFFFFF"/>
          <w:lang w:eastAsia="bs-Latn-BA"/>
        </w:rPr>
        <w:t>11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.2022. godine, donosi:  </w:t>
      </w:r>
    </w:p>
    <w:p w14:paraId="36353A70" w14:textId="77777777" w:rsidR="00D41C80" w:rsidRPr="00305938" w:rsidRDefault="00D41C80" w:rsidP="00D41C80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</w:p>
    <w:p w14:paraId="167BC80B" w14:textId="77777777" w:rsidR="00CB0EA1" w:rsidRPr="00305938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D L U K U</w:t>
      </w:r>
    </w:p>
    <w:p w14:paraId="5299EE2C" w14:textId="08D4BD90" w:rsidR="00CB0EA1" w:rsidRPr="00305938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</w:rPr>
      </w:pPr>
      <w:r w:rsidRPr="00305938">
        <w:rPr>
          <w:rFonts w:asciiTheme="majorBidi" w:hAnsiTheme="majorBidi" w:cstheme="majorBidi"/>
          <w:b/>
          <w:bCs/>
        </w:rPr>
        <w:t>o ekvivalenciji ranije stečenih akademskih titula, naučnih i stručnih zvanja</w:t>
      </w:r>
    </w:p>
    <w:p w14:paraId="7652E5CC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lang w:eastAsia="bs-Latn-BA"/>
        </w:rPr>
      </w:pPr>
      <w:r w:rsidRPr="00305938">
        <w:rPr>
          <w:rFonts w:asciiTheme="majorBidi" w:eastAsia="Times New Roman" w:hAnsiTheme="majorBidi" w:cstheme="majorBidi"/>
          <w:b/>
          <w:lang w:eastAsia="bs-Latn-BA"/>
        </w:rPr>
        <w:t>I</w:t>
      </w:r>
    </w:p>
    <w:p w14:paraId="730C938E" w14:textId="0F900FB0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Theme="majorBidi" w:eastAsia="Times New Roman" w:hAnsiTheme="majorBidi" w:cstheme="majorBidi"/>
          <w:bCs/>
          <w:lang w:eastAsia="bs-Latn-BA"/>
        </w:rPr>
        <w:t>Kandidat</w:t>
      </w:r>
      <w:r w:rsidR="00C93AEE">
        <w:rPr>
          <w:rFonts w:asciiTheme="majorBidi" w:eastAsia="Times New Roman" w:hAnsiTheme="majorBidi" w:cstheme="majorBidi"/>
          <w:bCs/>
          <w:lang w:eastAsia="bs-Latn-BA"/>
        </w:rPr>
        <w:t xml:space="preserve">kinji </w:t>
      </w:r>
      <w:r w:rsidR="00C93AEE" w:rsidRPr="00C93AEE">
        <w:rPr>
          <w:rFonts w:asciiTheme="majorBidi" w:eastAsia="Times New Roman" w:hAnsiTheme="majorBidi" w:cstheme="majorBidi"/>
          <w:b/>
          <w:lang w:eastAsia="bs-Latn-BA"/>
        </w:rPr>
        <w:t>Hrvat</w:t>
      </w:r>
      <w:r w:rsidR="00C93AEE">
        <w:rPr>
          <w:rFonts w:asciiTheme="majorBidi" w:eastAsia="Times New Roman" w:hAnsiTheme="majorBidi" w:cstheme="majorBidi"/>
          <w:bCs/>
          <w:lang w:eastAsia="bs-Latn-BA"/>
        </w:rPr>
        <w:t xml:space="preserve"> (Džafer) </w:t>
      </w:r>
      <w:r w:rsidR="00C93AEE" w:rsidRPr="00C93AEE">
        <w:rPr>
          <w:rFonts w:asciiTheme="majorBidi" w:eastAsia="Times New Roman" w:hAnsiTheme="majorBidi" w:cstheme="majorBidi"/>
          <w:b/>
          <w:lang w:eastAsia="bs-Latn-BA"/>
        </w:rPr>
        <w:t>Ameli</w:t>
      </w:r>
      <w:r w:rsidR="001D38B3" w:rsidRPr="00305938">
        <w:rPr>
          <w:rFonts w:ascii="Times New Roman" w:hAnsi="Times New Roman" w:cs="Times New Roman"/>
        </w:rPr>
        <w:t>, rođeno</w:t>
      </w:r>
      <w:r w:rsidR="00C93AEE">
        <w:rPr>
          <w:rFonts w:ascii="Times New Roman" w:hAnsi="Times New Roman" w:cs="Times New Roman"/>
        </w:rPr>
        <w:t>j</w:t>
      </w:r>
      <w:r w:rsidR="001D38B3" w:rsidRPr="00305938">
        <w:rPr>
          <w:rFonts w:ascii="Times New Roman" w:hAnsi="Times New Roman" w:cs="Times New Roman"/>
        </w:rPr>
        <w:t xml:space="preserve"> </w:t>
      </w:r>
      <w:r w:rsidR="00C93AEE">
        <w:rPr>
          <w:rFonts w:ascii="Times New Roman" w:hAnsi="Times New Roman" w:cs="Times New Roman"/>
        </w:rPr>
        <w:t>16.07.1984</w:t>
      </w:r>
      <w:r w:rsidR="001D38B3" w:rsidRPr="00305938">
        <w:rPr>
          <w:rFonts w:ascii="Times New Roman" w:hAnsi="Times New Roman" w:cs="Times New Roman"/>
        </w:rPr>
        <w:t>. godine u Sarajevu, Općina Centar, Bosna i Hercegovina</w:t>
      </w:r>
      <w:r w:rsidRPr="00305938">
        <w:rPr>
          <w:rFonts w:asciiTheme="majorBidi" w:eastAsia="Times New Roman" w:hAnsiTheme="majorBidi" w:cstheme="majorBidi"/>
          <w:bCs/>
          <w:lang w:eastAsia="bs-Latn-BA"/>
        </w:rPr>
        <w:t xml:space="preserve">, 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</w:t>
      </w:r>
    </w:p>
    <w:p w14:paraId="560B3E83" w14:textId="77777777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Shodno Odluci Vijeća Fakulteta, ranije stečeno zvanje predstavlja  ekvivalent   završenom drugom ciklusu bolonjskog studija, što odgovara  akademskoj   tituli  i zvanju  „MAGISTAR ŽURNALISTIKE/ KOMUNIKOLOGIJE“. </w:t>
      </w:r>
    </w:p>
    <w:p w14:paraId="086A143D" w14:textId="77777777" w:rsidR="00CB0EA1" w:rsidRPr="00305938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lang w:eastAsia="bs-Latn-BA"/>
        </w:rPr>
      </w:pPr>
      <w:r w:rsidRPr="00305938">
        <w:rPr>
          <w:rFonts w:ascii="Times New Roman" w:eastAsia="Times New Roman" w:hAnsi="Times New Roman" w:cs="Times New Roman"/>
          <w:b/>
          <w:lang w:eastAsia="bs-Latn-BA"/>
        </w:rPr>
        <w:t>III</w:t>
      </w:r>
    </w:p>
    <w:p w14:paraId="68972A2B" w14:textId="21FA41F8" w:rsidR="00CB0EA1" w:rsidRPr="00305938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lang w:eastAsia="bs-Latn-BA"/>
        </w:rPr>
      </w:pPr>
      <w:r w:rsidRPr="00305938">
        <w:rPr>
          <w:rFonts w:ascii="Times New Roman" w:eastAsia="Times New Roman" w:hAnsi="Times New Roman" w:cs="Times New Roman"/>
          <w:bCs/>
          <w:lang w:eastAsia="bs-Latn-BA"/>
        </w:rPr>
        <w:t xml:space="preserve">Sastavni dio ove Odluke čini Zaključak Komisije za provođenje postupka ekvivalencije od </w:t>
      </w:r>
      <w:r w:rsidR="00EC1D8D" w:rsidRPr="00305938">
        <w:rPr>
          <w:rFonts w:ascii="Times New Roman" w:eastAsia="Times New Roman" w:hAnsi="Times New Roman" w:cs="Times New Roman"/>
          <w:bCs/>
          <w:lang w:eastAsia="bs-Latn-BA"/>
        </w:rPr>
        <w:t>26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="00EC1D8D" w:rsidRPr="00305938">
        <w:rPr>
          <w:rFonts w:ascii="Times New Roman" w:eastAsia="Times New Roman" w:hAnsi="Times New Roman" w:cs="Times New Roman"/>
          <w:bCs/>
          <w:lang w:eastAsia="bs-Latn-BA"/>
        </w:rPr>
        <w:t>10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.202</w:t>
      </w:r>
      <w:r w:rsidR="00FD432F" w:rsidRPr="00305938">
        <w:rPr>
          <w:rFonts w:ascii="Times New Roman" w:eastAsia="Times New Roman" w:hAnsi="Times New Roman" w:cs="Times New Roman"/>
          <w:bCs/>
          <w:lang w:eastAsia="bs-Latn-BA"/>
        </w:rPr>
        <w:t>2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.</w:t>
      </w:r>
      <w:r w:rsidRPr="00305938">
        <w:rPr>
          <w:rFonts w:ascii="Times New Roman" w:eastAsia="Times New Roman" w:hAnsi="Times New Roman" w:cs="Times New Roman"/>
          <w:bCs/>
          <w:u w:val="single"/>
          <w:lang w:eastAsia="bs-Latn-BA"/>
        </w:rPr>
        <w:t xml:space="preserve"> </w:t>
      </w:r>
      <w:r w:rsidRPr="00305938">
        <w:rPr>
          <w:rFonts w:ascii="Times New Roman" w:eastAsia="Times New Roman" w:hAnsi="Times New Roman" w:cs="Times New Roman"/>
          <w:bCs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1097786A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736C62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66657E2C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0BEF36A" w14:textId="77777777" w:rsidR="00F6308A" w:rsidRDefault="00F6308A" w:rsidP="00F6308A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 zakonsku usklađenost, potvrdu daje Umihana Mahmić, mr.iur, sekretar Fakulteta.</w:t>
      </w:r>
    </w:p>
    <w:p w14:paraId="5EA65EB6" w14:textId="77777777" w:rsidR="00F6308A" w:rsidRPr="003B0D7B" w:rsidRDefault="00F6308A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9C26A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C93AEE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C1ED4" w14:textId="77777777" w:rsidR="00811A05" w:rsidRDefault="00811A05" w:rsidP="00CB0EA1">
      <w:pPr>
        <w:spacing w:after="0" w:line="240" w:lineRule="auto"/>
      </w:pPr>
      <w:r>
        <w:separator/>
      </w:r>
    </w:p>
  </w:endnote>
  <w:endnote w:type="continuationSeparator" w:id="0">
    <w:p w14:paraId="7FD671ED" w14:textId="77777777" w:rsidR="00811A05" w:rsidRDefault="00811A05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CD38" w14:textId="77777777" w:rsidR="00811A05" w:rsidRDefault="00811A05" w:rsidP="00CB0EA1">
      <w:pPr>
        <w:spacing w:after="0" w:line="240" w:lineRule="auto"/>
      </w:pPr>
      <w:r>
        <w:separator/>
      </w:r>
    </w:p>
  </w:footnote>
  <w:footnote w:type="continuationSeparator" w:id="0">
    <w:p w14:paraId="3BB13ADA" w14:textId="77777777" w:rsidR="00811A05" w:rsidRDefault="00811A05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101617"/>
    <w:rsid w:val="00141A10"/>
    <w:rsid w:val="001D38B3"/>
    <w:rsid w:val="002F052D"/>
    <w:rsid w:val="00305938"/>
    <w:rsid w:val="0037009E"/>
    <w:rsid w:val="00470F70"/>
    <w:rsid w:val="004C679F"/>
    <w:rsid w:val="00511491"/>
    <w:rsid w:val="005400D1"/>
    <w:rsid w:val="007033D2"/>
    <w:rsid w:val="00736C62"/>
    <w:rsid w:val="00811A05"/>
    <w:rsid w:val="00905FC2"/>
    <w:rsid w:val="009C26AC"/>
    <w:rsid w:val="00A41088"/>
    <w:rsid w:val="00AC128A"/>
    <w:rsid w:val="00C93AEE"/>
    <w:rsid w:val="00CB0EA1"/>
    <w:rsid w:val="00D41C80"/>
    <w:rsid w:val="00EB1ADC"/>
    <w:rsid w:val="00EC1D8D"/>
    <w:rsid w:val="00F6308A"/>
    <w:rsid w:val="00F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13</cp:revision>
  <dcterms:created xsi:type="dcterms:W3CDTF">2021-09-13T12:33:00Z</dcterms:created>
  <dcterms:modified xsi:type="dcterms:W3CDTF">2022-10-26T10:51:00Z</dcterms:modified>
</cp:coreProperties>
</file>