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330276A5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28F5F21B" w14:textId="371C34B0" w:rsidR="006A2DE2" w:rsidRPr="0044346C" w:rsidRDefault="006A2DE2" w:rsidP="006A2DE2">
      <w:pPr>
        <w:pStyle w:val="NoSpacing"/>
        <w:spacing w:line="276" w:lineRule="auto"/>
        <w:rPr>
          <w:rFonts w:asciiTheme="majorBidi" w:hAnsiTheme="majorBidi" w:cstheme="majorBidi"/>
        </w:rPr>
      </w:pPr>
      <w:r w:rsidRPr="0044346C">
        <w:rPr>
          <w:rFonts w:asciiTheme="majorBidi" w:hAnsiTheme="majorBidi" w:cstheme="majorBidi"/>
        </w:rPr>
        <w:t>Broj: 02-1-</w:t>
      </w:r>
      <w:r w:rsidR="001E0A20">
        <w:rPr>
          <w:rFonts w:asciiTheme="majorBidi" w:hAnsiTheme="majorBidi" w:cstheme="majorBidi"/>
        </w:rPr>
        <w:t>1121</w:t>
      </w:r>
      <w:r w:rsidRPr="0044346C">
        <w:rPr>
          <w:rFonts w:asciiTheme="majorBidi" w:hAnsiTheme="majorBidi" w:cstheme="majorBidi"/>
        </w:rPr>
        <w:t>-3/22</w:t>
      </w:r>
    </w:p>
    <w:p w14:paraId="7E55CB60" w14:textId="7B3390E8" w:rsidR="006A2DE2" w:rsidRPr="0044346C" w:rsidRDefault="006A2DE2" w:rsidP="006A2DE2">
      <w:pPr>
        <w:pStyle w:val="NoSpacing"/>
        <w:spacing w:line="276" w:lineRule="auto"/>
        <w:rPr>
          <w:rFonts w:asciiTheme="majorBidi" w:hAnsiTheme="majorBidi" w:cstheme="majorBidi"/>
        </w:rPr>
      </w:pPr>
      <w:r w:rsidRPr="0044346C">
        <w:rPr>
          <w:rFonts w:asciiTheme="majorBidi" w:hAnsiTheme="majorBidi" w:cstheme="majorBidi"/>
        </w:rPr>
        <w:t xml:space="preserve">Sarajevo, </w:t>
      </w:r>
      <w:r w:rsidR="00D65155" w:rsidRPr="0044346C">
        <w:rPr>
          <w:rFonts w:asciiTheme="majorBidi" w:hAnsiTheme="majorBidi" w:cstheme="majorBidi"/>
        </w:rPr>
        <w:t>1</w:t>
      </w:r>
      <w:r w:rsidR="00AB7DF6">
        <w:rPr>
          <w:rFonts w:asciiTheme="majorBidi" w:hAnsiTheme="majorBidi" w:cstheme="majorBidi"/>
        </w:rPr>
        <w:t>5</w:t>
      </w:r>
      <w:r w:rsidRPr="0044346C">
        <w:rPr>
          <w:rFonts w:asciiTheme="majorBidi" w:hAnsiTheme="majorBidi" w:cstheme="majorBidi"/>
        </w:rPr>
        <w:t>.</w:t>
      </w:r>
      <w:r w:rsidR="00AB7DF6">
        <w:rPr>
          <w:rFonts w:asciiTheme="majorBidi" w:hAnsiTheme="majorBidi" w:cstheme="majorBidi"/>
        </w:rPr>
        <w:t>11</w:t>
      </w:r>
      <w:r w:rsidRPr="0044346C">
        <w:rPr>
          <w:rFonts w:asciiTheme="majorBidi" w:hAnsiTheme="majorBidi" w:cstheme="majorBidi"/>
        </w:rPr>
        <w:t>.2022. godine</w:t>
      </w:r>
    </w:p>
    <w:p w14:paraId="4996D5A6" w14:textId="30BFB8BA" w:rsidR="001C38EA" w:rsidRPr="00305938" w:rsidRDefault="001C38EA" w:rsidP="001C38EA">
      <w:pPr>
        <w:pStyle w:val="NoSpacing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36/22),  člana 104. Statuta Univerziteta u Sarajevu, člana 7.  Pravilnika o </w:t>
      </w:r>
      <w:proofErr w:type="spellStart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ekvivalenciji</w:t>
      </w:r>
      <w:proofErr w:type="spellEnd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ranije </w:t>
      </w:r>
      <w:proofErr w:type="spellStart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stečenih</w:t>
      </w:r>
      <w:proofErr w:type="spellEnd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akademskih titula, naučnih i stručnih zvanja, Zaključka  Komisije  za provođenje postupka </w:t>
      </w:r>
      <w:proofErr w:type="spellStart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ekvivalencije</w:t>
      </w:r>
      <w:proofErr w:type="spellEnd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Zaključka  Komisije  za provođenje postupka </w:t>
      </w:r>
      <w:proofErr w:type="spellStart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ekvivalencije</w:t>
      </w:r>
      <w:proofErr w:type="spellEnd"/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od </w:t>
      </w:r>
      <w:r w:rsidR="001E0A20">
        <w:rPr>
          <w:rFonts w:asciiTheme="majorBidi" w:hAnsiTheme="majorBidi" w:cstheme="majorBidi"/>
          <w:shd w:val="clear" w:color="auto" w:fill="FFFFFF"/>
          <w:lang w:eastAsia="bs-Latn-BA"/>
        </w:rPr>
        <w:t>04.11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.2022. godine, Vijeće Univerzitet u Sarajevu - Fakulteta političkih nauka, po prethodnoj saglasnosti sekretara, dana 15.11.2022. godine, donosi:  </w:t>
      </w:r>
    </w:p>
    <w:p w14:paraId="7EAE9083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09EAFE29" w14:textId="77777777" w:rsidR="006A2DE2" w:rsidRPr="0044346C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44346C">
        <w:rPr>
          <w:rFonts w:asciiTheme="majorBidi" w:hAnsiTheme="majorBidi" w:cstheme="majorBidi"/>
          <w:b/>
          <w:bCs/>
        </w:rPr>
        <w:t>O D L U K U</w:t>
      </w:r>
    </w:p>
    <w:p w14:paraId="17251515" w14:textId="77777777" w:rsidR="006A2DE2" w:rsidRPr="0044346C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44346C">
        <w:rPr>
          <w:rFonts w:asciiTheme="majorBidi" w:hAnsiTheme="majorBidi" w:cstheme="majorBidi"/>
          <w:b/>
          <w:bCs/>
        </w:rPr>
        <w:t xml:space="preserve">o </w:t>
      </w:r>
      <w:proofErr w:type="spellStart"/>
      <w:r w:rsidRPr="0044346C">
        <w:rPr>
          <w:rFonts w:asciiTheme="majorBidi" w:hAnsiTheme="majorBidi" w:cstheme="majorBidi"/>
          <w:b/>
          <w:bCs/>
        </w:rPr>
        <w:t>ekvivalenciji</w:t>
      </w:r>
      <w:proofErr w:type="spellEnd"/>
      <w:r w:rsidRPr="0044346C">
        <w:rPr>
          <w:rFonts w:asciiTheme="majorBidi" w:hAnsiTheme="majorBidi" w:cstheme="majorBidi"/>
          <w:b/>
          <w:bCs/>
        </w:rPr>
        <w:t xml:space="preserve"> ranije </w:t>
      </w:r>
      <w:proofErr w:type="spellStart"/>
      <w:r w:rsidRPr="0044346C">
        <w:rPr>
          <w:rFonts w:asciiTheme="majorBidi" w:hAnsiTheme="majorBidi" w:cstheme="majorBidi"/>
          <w:b/>
          <w:bCs/>
        </w:rPr>
        <w:t>stečenih</w:t>
      </w:r>
      <w:proofErr w:type="spellEnd"/>
      <w:r w:rsidRPr="0044346C">
        <w:rPr>
          <w:rFonts w:asciiTheme="majorBidi" w:hAnsiTheme="majorBidi" w:cstheme="majorBidi"/>
          <w:b/>
          <w:bCs/>
        </w:rPr>
        <w:t xml:space="preserve"> akademskih titula, naučnih i stručnih zvanja</w:t>
      </w:r>
    </w:p>
    <w:p w14:paraId="04A68439" w14:textId="77777777" w:rsidR="006A2DE2" w:rsidRPr="0044346C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lang w:eastAsia="bs-Latn-BA"/>
        </w:rPr>
      </w:pPr>
      <w:r w:rsidRPr="0044346C">
        <w:rPr>
          <w:rFonts w:asciiTheme="majorBidi" w:eastAsia="Times New Roman" w:hAnsiTheme="majorBidi" w:cstheme="majorBidi"/>
          <w:b/>
          <w:lang w:eastAsia="bs-Latn-BA"/>
        </w:rPr>
        <w:t>I</w:t>
      </w:r>
    </w:p>
    <w:p w14:paraId="032B3E07" w14:textId="30BADA14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44346C">
        <w:rPr>
          <w:rFonts w:ascii="Times New Roman" w:hAnsi="Times New Roman" w:cs="Times New Roman"/>
          <w:b/>
          <w:bCs/>
        </w:rPr>
        <w:t xml:space="preserve">Kandidatu </w:t>
      </w:r>
      <w:r w:rsidR="001E0A20">
        <w:rPr>
          <w:rFonts w:ascii="Times New Roman" w:hAnsi="Times New Roman" w:cs="Times New Roman"/>
          <w:b/>
          <w:bCs/>
        </w:rPr>
        <w:t>Josipu (Ivo) Filipoviću</w:t>
      </w:r>
      <w:r w:rsidRPr="0044346C">
        <w:rPr>
          <w:rFonts w:ascii="Times New Roman" w:hAnsi="Times New Roman" w:cs="Times New Roman"/>
          <w:b/>
          <w:bCs/>
        </w:rPr>
        <w:t xml:space="preserve">, rođenom </w:t>
      </w:r>
      <w:r w:rsidR="001E0A20">
        <w:rPr>
          <w:rFonts w:ascii="Times New Roman" w:hAnsi="Times New Roman" w:cs="Times New Roman"/>
          <w:b/>
          <w:bCs/>
        </w:rPr>
        <w:t>09.06.1975</w:t>
      </w:r>
      <w:r w:rsidR="00464CF9" w:rsidRPr="0044346C">
        <w:rPr>
          <w:rFonts w:ascii="Times New Roman" w:hAnsi="Times New Roman" w:cs="Times New Roman"/>
          <w:b/>
          <w:bCs/>
        </w:rPr>
        <w:t>.</w:t>
      </w:r>
      <w:r w:rsidRPr="0044346C">
        <w:rPr>
          <w:rFonts w:ascii="Times New Roman" w:hAnsi="Times New Roman" w:cs="Times New Roman"/>
          <w:b/>
          <w:bCs/>
        </w:rPr>
        <w:t xml:space="preserve"> godine u mjestu </w:t>
      </w:r>
      <w:r w:rsidR="001E0A20">
        <w:rPr>
          <w:rFonts w:ascii="Times New Roman" w:hAnsi="Times New Roman" w:cs="Times New Roman"/>
          <w:b/>
          <w:bCs/>
        </w:rPr>
        <w:t>Sarajevo</w:t>
      </w:r>
      <w:r w:rsidRPr="0044346C">
        <w:rPr>
          <w:rFonts w:ascii="Times New Roman" w:hAnsi="Times New Roman" w:cs="Times New Roman"/>
          <w:b/>
          <w:bCs/>
        </w:rPr>
        <w:t xml:space="preserve">, Općina </w:t>
      </w:r>
      <w:r w:rsidR="001E0A20">
        <w:rPr>
          <w:rFonts w:ascii="Times New Roman" w:hAnsi="Times New Roman" w:cs="Times New Roman"/>
          <w:b/>
          <w:bCs/>
        </w:rPr>
        <w:t>Centar</w:t>
      </w:r>
      <w:r w:rsidRPr="0044346C">
        <w:rPr>
          <w:rFonts w:ascii="Times New Roman" w:hAnsi="Times New Roman" w:cs="Times New Roman"/>
          <w:b/>
          <w:bCs/>
        </w:rPr>
        <w:t>,  Bosna i Hercegovina</w:t>
      </w:r>
      <w:r w:rsidRPr="0044346C">
        <w:rPr>
          <w:rFonts w:ascii="Times New Roman" w:hAnsi="Times New Roman" w:cs="Times New Roman"/>
        </w:rPr>
        <w:t>,</w:t>
      </w:r>
      <w:r w:rsidRPr="0044346C">
        <w:rPr>
          <w:rFonts w:asciiTheme="majorBidi" w:eastAsia="Times New Roman" w:hAnsiTheme="majorBidi" w:cstheme="majorBidi"/>
          <w:bCs/>
          <w:lang w:eastAsia="bs-Latn-BA"/>
        </w:rPr>
        <w:t xml:space="preserve">  </w:t>
      </w:r>
      <w:r w:rsidRPr="0044346C">
        <w:rPr>
          <w:rFonts w:ascii="Times New Roman" w:eastAsia="Times New Roman" w:hAnsi="Times New Roman" w:cs="Times New Roman"/>
          <w:bCs/>
          <w:lang w:eastAsia="bs-Latn-BA"/>
        </w:rPr>
        <w:t>na  završenom  četverogodišnjem (</w:t>
      </w:r>
      <w:proofErr w:type="spellStart"/>
      <w:r w:rsidRPr="0044346C">
        <w:rPr>
          <w:rFonts w:ascii="Times New Roman" w:eastAsia="Times New Roman" w:hAnsi="Times New Roman" w:cs="Times New Roman"/>
          <w:bCs/>
          <w:lang w:eastAsia="bs-Latn-BA"/>
        </w:rPr>
        <w:t>predbolonjskom</w:t>
      </w:r>
      <w:proofErr w:type="spellEnd"/>
      <w:r w:rsidRPr="0044346C">
        <w:rPr>
          <w:rFonts w:ascii="Times New Roman" w:eastAsia="Times New Roman" w:hAnsi="Times New Roman" w:cs="Times New Roman"/>
          <w:bCs/>
          <w:lang w:eastAsia="bs-Latn-BA"/>
        </w:rPr>
        <w:t>) studiju za  stjecanje VSS – VII stepen dodjeljuje  se  300 ECTS studijskih bodova  na odsjeku SIGURNOSNE I MIROVNE STUDIJE.</w:t>
      </w:r>
    </w:p>
    <w:p w14:paraId="2CF73250" w14:textId="77777777" w:rsidR="006A2DE2" w:rsidRPr="0044346C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44346C">
        <w:rPr>
          <w:rFonts w:ascii="Times New Roman" w:eastAsia="Times New Roman" w:hAnsi="Times New Roman" w:cs="Times New Roman"/>
          <w:b/>
          <w:lang w:eastAsia="bs-Latn-BA"/>
        </w:rPr>
        <w:t>II</w:t>
      </w:r>
    </w:p>
    <w:p w14:paraId="22520181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44346C">
        <w:rPr>
          <w:rFonts w:ascii="Times New Roman" w:eastAsia="Times New Roman" w:hAnsi="Times New Roman" w:cs="Times New Roman"/>
          <w:bCs/>
          <w:lang w:eastAsia="bs-Latn-BA"/>
        </w:rPr>
        <w:t>Shodno Odluci Vijeća Fakulteta, ranije stečeno zvanje predstavlja  ekvivalent   završenom drugom ciklusu bolonjskog studija, što odgovara  akademskoj   tituli  i zvanju  „MAGISTAR SIGURNOSNIH I MIROVNIH STUDIJA“</w:t>
      </w:r>
    </w:p>
    <w:p w14:paraId="3F10858F" w14:textId="77777777" w:rsidR="006A2DE2" w:rsidRPr="0044346C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44346C">
        <w:rPr>
          <w:rFonts w:ascii="Times New Roman" w:eastAsia="Times New Roman" w:hAnsi="Times New Roman" w:cs="Times New Roman"/>
          <w:b/>
          <w:lang w:eastAsia="bs-Latn-BA"/>
        </w:rPr>
        <w:t>III</w:t>
      </w:r>
    </w:p>
    <w:p w14:paraId="77E094AA" w14:textId="732FE210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44346C">
        <w:rPr>
          <w:rFonts w:ascii="Times New Roman" w:eastAsia="Times New Roman" w:hAnsi="Times New Roman" w:cs="Times New Roman"/>
          <w:bCs/>
          <w:lang w:eastAsia="bs-Latn-BA"/>
        </w:rPr>
        <w:t xml:space="preserve">Sastavni dio ove Odluke čini Zaključak Komisije za provođenje postupka </w:t>
      </w:r>
      <w:proofErr w:type="spellStart"/>
      <w:r w:rsidRPr="0044346C">
        <w:rPr>
          <w:rFonts w:ascii="Times New Roman" w:eastAsia="Times New Roman" w:hAnsi="Times New Roman" w:cs="Times New Roman"/>
          <w:bCs/>
          <w:lang w:eastAsia="bs-Latn-BA"/>
        </w:rPr>
        <w:t>ekvivalencije</w:t>
      </w:r>
      <w:proofErr w:type="spellEnd"/>
      <w:r w:rsidRPr="0044346C">
        <w:rPr>
          <w:rFonts w:ascii="Times New Roman" w:eastAsia="Times New Roman" w:hAnsi="Times New Roman" w:cs="Times New Roman"/>
          <w:bCs/>
          <w:lang w:eastAsia="bs-Latn-BA"/>
        </w:rPr>
        <w:t xml:space="preserve"> </w:t>
      </w:r>
      <w:r w:rsidRPr="001E0A20">
        <w:rPr>
          <w:rFonts w:ascii="Times New Roman" w:eastAsia="Times New Roman" w:hAnsi="Times New Roman" w:cs="Times New Roman"/>
          <w:bCs/>
          <w:lang w:eastAsia="bs-Latn-BA"/>
        </w:rPr>
        <w:t xml:space="preserve">od </w:t>
      </w:r>
      <w:r w:rsidR="001E0A20" w:rsidRPr="001E0A20">
        <w:rPr>
          <w:rFonts w:ascii="Times New Roman" w:eastAsia="Times New Roman" w:hAnsi="Times New Roman" w:cs="Times New Roman"/>
          <w:bCs/>
          <w:lang w:eastAsia="bs-Latn-BA"/>
        </w:rPr>
        <w:t>04</w:t>
      </w:r>
      <w:r w:rsidRPr="001E0A20">
        <w:rPr>
          <w:rFonts w:ascii="Times New Roman" w:eastAsia="Times New Roman" w:hAnsi="Times New Roman" w:cs="Times New Roman"/>
          <w:bCs/>
          <w:lang w:eastAsia="bs-Latn-BA"/>
        </w:rPr>
        <w:t>.</w:t>
      </w:r>
      <w:r w:rsidR="001C38EA" w:rsidRPr="001E0A20">
        <w:rPr>
          <w:rFonts w:ascii="Times New Roman" w:eastAsia="Times New Roman" w:hAnsi="Times New Roman" w:cs="Times New Roman"/>
          <w:bCs/>
          <w:lang w:eastAsia="bs-Latn-BA"/>
        </w:rPr>
        <w:t>1</w:t>
      </w:r>
      <w:r w:rsidR="001E0A20" w:rsidRPr="001E0A20">
        <w:rPr>
          <w:rFonts w:ascii="Times New Roman" w:eastAsia="Times New Roman" w:hAnsi="Times New Roman" w:cs="Times New Roman"/>
          <w:bCs/>
          <w:lang w:eastAsia="bs-Latn-BA"/>
        </w:rPr>
        <w:t>1</w:t>
      </w:r>
      <w:r w:rsidRPr="001E0A20">
        <w:rPr>
          <w:rFonts w:ascii="Times New Roman" w:eastAsia="Times New Roman" w:hAnsi="Times New Roman" w:cs="Times New Roman"/>
          <w:bCs/>
          <w:lang w:eastAsia="bs-Latn-BA"/>
        </w:rPr>
        <w:t>.2022.</w:t>
      </w:r>
      <w:r w:rsidRPr="0044346C">
        <w:rPr>
          <w:rFonts w:ascii="Times New Roman" w:eastAsia="Times New Roman" w:hAnsi="Times New Roman" w:cs="Times New Roman"/>
          <w:bCs/>
          <w:u w:val="single"/>
          <w:lang w:eastAsia="bs-Latn-BA"/>
        </w:rPr>
        <w:t xml:space="preserve"> </w:t>
      </w:r>
      <w:r w:rsidRPr="0044346C">
        <w:rPr>
          <w:rFonts w:ascii="Times New Roman" w:eastAsia="Times New Roman" w:hAnsi="Times New Roman" w:cs="Times New Roman"/>
          <w:bCs/>
          <w:lang w:eastAsia="bs-Latn-BA"/>
        </w:rPr>
        <w:t>godine.</w:t>
      </w:r>
    </w:p>
    <w:p w14:paraId="7DB4362A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lang w:eastAsia="bs-Latn-BA"/>
        </w:rPr>
      </w:pPr>
      <w:r w:rsidRPr="0044346C">
        <w:rPr>
          <w:rFonts w:ascii="Times New Roman" w:hAnsi="Times New Roman" w:cs="Times New Roman"/>
          <w:b/>
          <w:i/>
          <w:iCs/>
        </w:rPr>
        <w:t>Obrazloženje</w:t>
      </w:r>
      <w:r w:rsidRPr="0044346C">
        <w:rPr>
          <w:rFonts w:ascii="Times New Roman" w:hAnsi="Times New Roman" w:cs="Times New Roman"/>
          <w:bCs/>
          <w:i/>
          <w:iCs/>
        </w:rPr>
        <w:t>:</w:t>
      </w:r>
      <w:r w:rsidRPr="0044346C">
        <w:rPr>
          <w:rFonts w:ascii="Times New Roman" w:eastAsia="Times New Roman" w:hAnsi="Times New Roman" w:cs="Times New Roman"/>
          <w:bCs/>
          <w:i/>
          <w:iCs/>
          <w:lang w:eastAsia="bs-Latn-BA"/>
        </w:rPr>
        <w:t xml:space="preserve"> </w:t>
      </w:r>
      <w:r w:rsidRPr="0044346C">
        <w:rPr>
          <w:rFonts w:ascii="Times New Roman" w:hAnsi="Times New Roman" w:cs="Times New Roman"/>
          <w:bCs/>
          <w:iCs/>
        </w:rPr>
        <w:t xml:space="preserve">Odluka   </w:t>
      </w:r>
      <w:r w:rsidRPr="0044346C">
        <w:rPr>
          <w:rFonts w:ascii="Times New Roman" w:hAnsi="Times New Roman" w:cs="Times New Roman"/>
          <w:shd w:val="clear" w:color="auto" w:fill="FFFFFF"/>
        </w:rPr>
        <w:t xml:space="preserve">o provođenju </w:t>
      </w:r>
      <w:proofErr w:type="spellStart"/>
      <w:r w:rsidRPr="0044346C">
        <w:rPr>
          <w:rFonts w:ascii="Times New Roman" w:hAnsi="Times New Roman" w:cs="Times New Roman"/>
          <w:shd w:val="clear" w:color="auto" w:fill="FFFFFF"/>
        </w:rPr>
        <w:t>Ekvivalencije</w:t>
      </w:r>
      <w:proofErr w:type="spellEnd"/>
      <w:r w:rsidRPr="0044346C">
        <w:rPr>
          <w:rFonts w:ascii="Times New Roman" w:hAnsi="Times New Roman" w:cs="Times New Roman"/>
          <w:shd w:val="clear" w:color="auto" w:fill="FFFFFF"/>
        </w:rPr>
        <w:t xml:space="preserve">  ranije </w:t>
      </w:r>
      <w:proofErr w:type="spellStart"/>
      <w:r w:rsidRPr="0044346C">
        <w:rPr>
          <w:rFonts w:ascii="Times New Roman" w:hAnsi="Times New Roman" w:cs="Times New Roman"/>
          <w:shd w:val="clear" w:color="auto" w:fill="FFFFFF"/>
        </w:rPr>
        <w:t>stečenih</w:t>
      </w:r>
      <w:proofErr w:type="spellEnd"/>
      <w:r w:rsidRPr="0044346C">
        <w:rPr>
          <w:rFonts w:ascii="Times New Roman" w:hAnsi="Times New Roman" w:cs="Times New Roman"/>
          <w:shd w:val="clear" w:color="auto" w:fill="FFFFFF"/>
        </w:rPr>
        <w:t xml:space="preserve"> akademskih titula, naučnih i stručnih zvanja,</w:t>
      </w:r>
      <w:r w:rsidRPr="0044346C">
        <w:rPr>
          <w:rFonts w:ascii="Times New Roman" w:hAnsi="Times New Roman" w:cs="Times New Roman"/>
          <w:bCs/>
          <w:iCs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44346C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bCs/>
          <w:iCs/>
        </w:rPr>
        <w:t>Okvirnom Za</w:t>
      </w:r>
      <w:r w:rsidRPr="0044346C">
        <w:rPr>
          <w:rFonts w:ascii="Times New Roman" w:hAnsi="Times New Roman" w:cs="Times New Roman"/>
          <w:shd w:val="clear" w:color="auto" w:fill="FFFFFF"/>
        </w:rPr>
        <w:t xml:space="preserve">konu o visokom obrazovanju u BiH („Službeni glasnik BiH“, broj:59/07; </w:t>
      </w:r>
      <w:r w:rsidRPr="0044346C">
        <w:rPr>
          <w:rFonts w:ascii="Times New Roman" w:hAnsi="Times New Roman" w:cs="Times New Roman"/>
          <w:bCs/>
          <w:iCs/>
        </w:rPr>
        <w:t>č</w:t>
      </w:r>
      <w:r w:rsidRPr="0044346C">
        <w:rPr>
          <w:rFonts w:ascii="Times New Roman" w:hAnsi="Times New Roman" w:cs="Times New Roman"/>
          <w:shd w:val="clear" w:color="auto" w:fill="FFFFFF"/>
        </w:rPr>
        <w:t>lan 56., član 63. i dr.),</w:t>
      </w:r>
    </w:p>
    <w:p w14:paraId="5609AC56" w14:textId="77777777" w:rsidR="006A2DE2" w:rsidRPr="0044346C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44346C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>BiH“, broj: 31/11 i 39/12)  na temelju kojeg se redovno usaglašavaju  zakonski i podzakonski akti,</w:t>
      </w:r>
    </w:p>
    <w:p w14:paraId="4F641A40" w14:textId="366CBB5A" w:rsidR="006A2DE2" w:rsidRPr="0044346C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 xml:space="preserve">Zakonu  o visokom obrazovanju (“Službene novine Kantona Sarajevo” </w:t>
      </w:r>
      <w:r w:rsidR="001C38EA">
        <w:rPr>
          <w:rFonts w:ascii="Times New Roman" w:hAnsi="Times New Roman" w:cs="Times New Roman"/>
          <w:shd w:val="clear" w:color="auto" w:fill="FFFFFF"/>
        </w:rPr>
        <w:t>36/22</w:t>
      </w:r>
      <w:r w:rsidRPr="0044346C">
        <w:rPr>
          <w:rFonts w:ascii="Times New Roman" w:hAnsi="Times New Roman" w:cs="Times New Roman"/>
          <w:shd w:val="clear" w:color="auto" w:fill="FFFFFF"/>
        </w:rPr>
        <w:t xml:space="preserve">) </w:t>
      </w:r>
    </w:p>
    <w:p w14:paraId="4E4FF30C" w14:textId="77777777" w:rsidR="006A2DE2" w:rsidRPr="0044346C" w:rsidRDefault="006A2DE2" w:rsidP="006A2DE2">
      <w:pPr>
        <w:pStyle w:val="NoSpacing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346C">
        <w:rPr>
          <w:rFonts w:ascii="Times New Roman" w:hAnsi="Times New Roman" w:cs="Times New Roman"/>
          <w:shd w:val="clear" w:color="auto" w:fill="FFFFFF"/>
        </w:rPr>
        <w:t xml:space="preserve">Senat Univerziteta u Sarajevu je 24.06.2020 donio  je Pravilnik o </w:t>
      </w:r>
      <w:proofErr w:type="spellStart"/>
      <w:r w:rsidRPr="0044346C">
        <w:rPr>
          <w:rFonts w:ascii="Times New Roman" w:hAnsi="Times New Roman" w:cs="Times New Roman"/>
          <w:shd w:val="clear" w:color="auto" w:fill="FFFFFF"/>
        </w:rPr>
        <w:t>ekvivalenciji</w:t>
      </w:r>
      <w:proofErr w:type="spellEnd"/>
      <w:r w:rsidRPr="0044346C">
        <w:rPr>
          <w:rFonts w:ascii="Times New Roman" w:hAnsi="Times New Roman" w:cs="Times New Roman"/>
          <w:shd w:val="clear" w:color="auto" w:fill="FFFFFF"/>
        </w:rPr>
        <w:t xml:space="preserve">   ranije </w:t>
      </w:r>
      <w:proofErr w:type="spellStart"/>
      <w:r w:rsidRPr="0044346C">
        <w:rPr>
          <w:rFonts w:ascii="Times New Roman" w:hAnsi="Times New Roman" w:cs="Times New Roman"/>
          <w:shd w:val="clear" w:color="auto" w:fill="FFFFFF"/>
        </w:rPr>
        <w:t>stečenih</w:t>
      </w:r>
      <w:proofErr w:type="spellEnd"/>
      <w:r w:rsidRPr="0044346C">
        <w:rPr>
          <w:rFonts w:ascii="Times New Roman" w:hAnsi="Times New Roman" w:cs="Times New Roman"/>
          <w:shd w:val="clear" w:color="auto" w:fill="FFFFFF"/>
        </w:rPr>
        <w:t xml:space="preserve"> akademskih titula, naučnih i stručnih zvanja. </w:t>
      </w:r>
      <w:r w:rsidRPr="0044346C">
        <w:rPr>
          <w:rFonts w:ascii="Times New Roman" w:hAnsi="Times New Roman" w:cs="Times New Roman"/>
          <w:bCs/>
          <w:iCs/>
        </w:rPr>
        <w:t>Fakultet političkih nauka – kao jedna od organizacionih  jedinica Univerziteta u Sarajevu, obavezan  je  primjenjivati odredbe navedenih propisa.</w:t>
      </w:r>
    </w:p>
    <w:p w14:paraId="6C2BFF7B" w14:textId="189BB8AF" w:rsidR="006A2DE2" w:rsidRDefault="006A2DE2" w:rsidP="006A2DE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44346C">
        <w:rPr>
          <w:rFonts w:ascii="Times New Roman" w:hAnsi="Times New Roman" w:cs="Times New Roman"/>
          <w:b/>
          <w:i/>
          <w:iCs/>
        </w:rPr>
        <w:t>Pouka o pravnom lijeku:</w:t>
      </w:r>
      <w:r w:rsidRPr="0044346C">
        <w:rPr>
          <w:rFonts w:ascii="Times New Roman" w:hAnsi="Times New Roman" w:cs="Times New Roman"/>
          <w:bCs/>
          <w:i/>
          <w:iCs/>
        </w:rPr>
        <w:t xml:space="preserve"> </w:t>
      </w:r>
      <w:r w:rsidRPr="0044346C">
        <w:rPr>
          <w:rFonts w:ascii="Times New Roman" w:hAnsi="Times New Roman" w:cs="Times New Roman"/>
        </w:rPr>
        <w:t>Protiv ove Odluke može se podnijeti prigovor Senatu Univerziteta. Odluka Senata je konačna.</w:t>
      </w:r>
    </w:p>
    <w:p w14:paraId="2908DFF3" w14:textId="548446F7" w:rsidR="007F6C5B" w:rsidRPr="0044346C" w:rsidRDefault="007F6C5B" w:rsidP="006A2DE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Za zakonsku usklađenost, potvrdu daje Umihana </w:t>
      </w:r>
      <w:proofErr w:type="spellStart"/>
      <w:r>
        <w:rPr>
          <w:rFonts w:ascii="Times New Roman" w:hAnsi="Times New Roman" w:cs="Times New Roman"/>
          <w:color w:val="000000" w:themeColor="text1"/>
        </w:rPr>
        <w:t>Mahmić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mr.iur</w:t>
      </w:r>
      <w:proofErr w:type="spellEnd"/>
      <w:r>
        <w:rPr>
          <w:rFonts w:ascii="Times New Roman" w:hAnsi="Times New Roman" w:cs="Times New Roman"/>
          <w:color w:val="000000" w:themeColor="text1"/>
        </w:rPr>
        <w:t>, sekretar Fakulteta.</w:t>
      </w:r>
    </w:p>
    <w:p w14:paraId="6EF4EFA4" w14:textId="77777777" w:rsidR="006A2DE2" w:rsidRPr="0044346C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44346C">
        <w:rPr>
          <w:rFonts w:ascii="Times New Roman" w:hAnsi="Times New Roman" w:cs="Times New Roman"/>
          <w:b/>
        </w:rPr>
        <w:t xml:space="preserve">                DEKAN</w:t>
      </w:r>
    </w:p>
    <w:p w14:paraId="459A5E63" w14:textId="77777777" w:rsidR="006A2DE2" w:rsidRPr="0044346C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44346C">
        <w:rPr>
          <w:rFonts w:ascii="Times New Roman" w:hAnsi="Times New Roman" w:cs="Times New Roman"/>
          <w:b/>
        </w:rPr>
        <w:t>_____________________</w:t>
      </w:r>
    </w:p>
    <w:p w14:paraId="4E23E6E3" w14:textId="77777777" w:rsidR="006A2DE2" w:rsidRPr="0044346C" w:rsidRDefault="006A2DE2" w:rsidP="006A2DE2">
      <w:pPr>
        <w:pStyle w:val="NoSpacing"/>
        <w:spacing w:line="276" w:lineRule="auto"/>
        <w:jc w:val="right"/>
        <w:rPr>
          <w:rFonts w:ascii="Times New Roman" w:hAnsi="Times New Roman" w:cs="Times New Roman"/>
          <w:b/>
        </w:rPr>
      </w:pPr>
      <w:r w:rsidRPr="0044346C">
        <w:rPr>
          <w:rFonts w:ascii="Times New Roman" w:hAnsi="Times New Roman" w:cs="Times New Roman"/>
          <w:b/>
        </w:rPr>
        <w:t>Prof. dr. Sead Turčalo</w:t>
      </w:r>
    </w:p>
    <w:p w14:paraId="525D7405" w14:textId="77777777" w:rsidR="006A2DE2" w:rsidRPr="0044346C" w:rsidRDefault="006A2DE2" w:rsidP="006A2DE2">
      <w:pPr>
        <w:pStyle w:val="NoSpacing"/>
        <w:spacing w:line="276" w:lineRule="auto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44346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Dostavlja se:</w:t>
      </w:r>
    </w:p>
    <w:p w14:paraId="6638D0AF" w14:textId="77777777" w:rsidR="006A2DE2" w:rsidRPr="0044346C" w:rsidRDefault="006A2DE2" w:rsidP="006A2D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4346C">
        <w:rPr>
          <w:rFonts w:ascii="Times New Roman" w:hAnsi="Times New Roman" w:cs="Times New Roman"/>
          <w:sz w:val="18"/>
          <w:szCs w:val="18"/>
          <w:shd w:val="clear" w:color="auto" w:fill="FFFFFF"/>
        </w:rPr>
        <w:t>Kandidatu</w:t>
      </w:r>
    </w:p>
    <w:p w14:paraId="2CAAC6DB" w14:textId="77777777" w:rsidR="006A2DE2" w:rsidRPr="0044346C" w:rsidRDefault="006A2DE2" w:rsidP="006A2DE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4346C">
        <w:rPr>
          <w:rFonts w:ascii="Times New Roman" w:hAnsi="Times New Roman" w:cs="Times New Roman"/>
          <w:sz w:val="18"/>
          <w:szCs w:val="18"/>
          <w:shd w:val="clear" w:color="auto" w:fill="FFFFFF"/>
        </w:rPr>
        <w:t>Služba za nastavu i rad sa studentima(dosije kandidata)</w:t>
      </w:r>
    </w:p>
    <w:p w14:paraId="4E37E22B" w14:textId="51459B66" w:rsidR="002F052D" w:rsidRPr="0044346C" w:rsidRDefault="006A2DE2" w:rsidP="00644D1B">
      <w:pPr>
        <w:pStyle w:val="NoSpacing"/>
        <w:numPr>
          <w:ilvl w:val="0"/>
          <w:numId w:val="2"/>
        </w:numPr>
      </w:pPr>
      <w:r w:rsidRPr="0044346C">
        <w:rPr>
          <w:rFonts w:ascii="Times New Roman" w:hAnsi="Times New Roman" w:cs="Times New Roman"/>
          <w:sz w:val="18"/>
          <w:szCs w:val="18"/>
          <w:shd w:val="clear" w:color="auto" w:fill="FFFFFF"/>
        </w:rPr>
        <w:t>a/a</w:t>
      </w:r>
    </w:p>
    <w:sectPr w:rsidR="002F052D" w:rsidRPr="0044346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3C69" w14:textId="77777777" w:rsidR="00AE7CDA" w:rsidRDefault="00AE7CDA" w:rsidP="00CB0EA1">
      <w:pPr>
        <w:spacing w:after="0" w:line="240" w:lineRule="auto"/>
      </w:pPr>
      <w:r>
        <w:separator/>
      </w:r>
    </w:p>
  </w:endnote>
  <w:endnote w:type="continuationSeparator" w:id="0">
    <w:p w14:paraId="1B15B85B" w14:textId="77777777" w:rsidR="00AE7CDA" w:rsidRDefault="00AE7CDA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F626" w14:textId="77777777" w:rsidR="00AE7CDA" w:rsidRDefault="00AE7CDA" w:rsidP="00CB0EA1">
      <w:pPr>
        <w:spacing w:after="0" w:line="240" w:lineRule="auto"/>
      </w:pPr>
      <w:r>
        <w:separator/>
      </w:r>
    </w:p>
  </w:footnote>
  <w:footnote w:type="continuationSeparator" w:id="0">
    <w:p w14:paraId="270153CB" w14:textId="77777777" w:rsidR="00AE7CDA" w:rsidRDefault="00AE7CDA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781DA71D" w:rsidR="00646B48" w:rsidRDefault="001518EC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6758B923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847725" cy="7327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3" cy="737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B48">
      <w:rPr>
        <w:noProof/>
      </w:rPr>
      <w:drawing>
        <wp:anchor distT="0" distB="0" distL="114300" distR="114300" simplePos="0" relativeHeight="251660288" behindDoc="0" locked="0" layoutInCell="1" allowOverlap="1" wp14:anchorId="2CE9FBB0" wp14:editId="4F1F3E06">
          <wp:simplePos x="0" y="0"/>
          <wp:positionH relativeFrom="margin">
            <wp:posOffset>1143000</wp:posOffset>
          </wp:positionH>
          <wp:positionV relativeFrom="margin">
            <wp:posOffset>-525780</wp:posOffset>
          </wp:positionV>
          <wp:extent cx="1733550" cy="7448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E7B0B"/>
    <w:rsid w:val="00140329"/>
    <w:rsid w:val="001518EC"/>
    <w:rsid w:val="00180DB9"/>
    <w:rsid w:val="00192015"/>
    <w:rsid w:val="001C38EA"/>
    <w:rsid w:val="001E0A20"/>
    <w:rsid w:val="002528C0"/>
    <w:rsid w:val="002557A3"/>
    <w:rsid w:val="002672CF"/>
    <w:rsid w:val="0028603A"/>
    <w:rsid w:val="002F052D"/>
    <w:rsid w:val="00304931"/>
    <w:rsid w:val="003C0CA7"/>
    <w:rsid w:val="00433944"/>
    <w:rsid w:val="0044346C"/>
    <w:rsid w:val="00464CF9"/>
    <w:rsid w:val="00470F70"/>
    <w:rsid w:val="0049707A"/>
    <w:rsid w:val="004C7C01"/>
    <w:rsid w:val="005D3487"/>
    <w:rsid w:val="00646B48"/>
    <w:rsid w:val="006712B5"/>
    <w:rsid w:val="006A2DE2"/>
    <w:rsid w:val="006F266C"/>
    <w:rsid w:val="00700627"/>
    <w:rsid w:val="007033D2"/>
    <w:rsid w:val="00796DAC"/>
    <w:rsid w:val="007F6C5B"/>
    <w:rsid w:val="008314A8"/>
    <w:rsid w:val="008E48F5"/>
    <w:rsid w:val="00943353"/>
    <w:rsid w:val="00A34D6F"/>
    <w:rsid w:val="00A9645A"/>
    <w:rsid w:val="00AB7DF6"/>
    <w:rsid w:val="00AE7CDA"/>
    <w:rsid w:val="00B47D9A"/>
    <w:rsid w:val="00BC47ED"/>
    <w:rsid w:val="00BD21D2"/>
    <w:rsid w:val="00BE0B6D"/>
    <w:rsid w:val="00CA56DA"/>
    <w:rsid w:val="00CB0EA1"/>
    <w:rsid w:val="00CE54DE"/>
    <w:rsid w:val="00CE58B2"/>
    <w:rsid w:val="00D65155"/>
    <w:rsid w:val="00DE5B60"/>
    <w:rsid w:val="00DF6824"/>
    <w:rsid w:val="00E1607E"/>
    <w:rsid w:val="00E62AFB"/>
    <w:rsid w:val="00E76BA3"/>
    <w:rsid w:val="00EB1ADC"/>
    <w:rsid w:val="00F3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32</cp:revision>
  <dcterms:created xsi:type="dcterms:W3CDTF">2021-09-13T12:33:00Z</dcterms:created>
  <dcterms:modified xsi:type="dcterms:W3CDTF">2022-11-04T09:28:00Z</dcterms:modified>
</cp:coreProperties>
</file>