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CC0E" w14:textId="01BE314E" w:rsidR="003F7DC2" w:rsidRPr="000607F8" w:rsidRDefault="00C86B9D" w:rsidP="000607F8">
      <w:pPr>
        <w:pStyle w:val="NoSpacing"/>
        <w:spacing w:line="360" w:lineRule="auto"/>
        <w:jc w:val="both"/>
        <w:rPr>
          <w:rFonts w:asciiTheme="majorBidi" w:hAnsiTheme="majorBidi" w:cstheme="majorBidi"/>
          <w:b/>
          <w:noProof/>
        </w:rPr>
      </w:pPr>
      <w:r w:rsidRPr="000607F8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60288" behindDoc="0" locked="0" layoutInCell="1" allowOverlap="1" wp14:anchorId="1FE1D8E9" wp14:editId="3EA3B91D">
            <wp:simplePos x="0" y="0"/>
            <wp:positionH relativeFrom="margin">
              <wp:posOffset>1085850</wp:posOffset>
            </wp:positionH>
            <wp:positionV relativeFrom="margin">
              <wp:posOffset>8255</wp:posOffset>
            </wp:positionV>
            <wp:extent cx="1643380" cy="706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0" t="-3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7F8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59264" behindDoc="0" locked="0" layoutInCell="1" allowOverlap="1" wp14:anchorId="5C83DCE5" wp14:editId="59F941E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28675" cy="7162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02C25" w14:textId="77777777" w:rsidR="003F7DC2" w:rsidRPr="000607F8" w:rsidRDefault="003F7DC2" w:rsidP="000607F8">
      <w:pPr>
        <w:pStyle w:val="NoSpacing"/>
        <w:spacing w:line="360" w:lineRule="auto"/>
        <w:jc w:val="both"/>
        <w:rPr>
          <w:rFonts w:asciiTheme="majorBidi" w:hAnsiTheme="majorBidi" w:cstheme="majorBidi"/>
          <w:b/>
          <w:noProof/>
        </w:rPr>
      </w:pPr>
    </w:p>
    <w:p w14:paraId="32A4DF8F" w14:textId="77777777" w:rsidR="00215D40" w:rsidRPr="000607F8" w:rsidRDefault="00215D40" w:rsidP="000607F8">
      <w:pPr>
        <w:pStyle w:val="NoSpacing"/>
        <w:spacing w:line="360" w:lineRule="auto"/>
        <w:jc w:val="both"/>
        <w:rPr>
          <w:rFonts w:asciiTheme="majorBidi" w:hAnsiTheme="majorBidi" w:cstheme="majorBidi"/>
          <w:bCs/>
          <w:noProof/>
        </w:rPr>
      </w:pPr>
    </w:p>
    <w:p w14:paraId="734C296C" w14:textId="77777777" w:rsidR="00D11607" w:rsidRPr="001B1CDC" w:rsidRDefault="00D11607" w:rsidP="000607F8">
      <w:pPr>
        <w:pStyle w:val="NoSpacing"/>
        <w:spacing w:line="360" w:lineRule="auto"/>
        <w:jc w:val="both"/>
        <w:rPr>
          <w:rFonts w:ascii="Cambria" w:hAnsi="Cambria" w:cstheme="majorBidi"/>
          <w:bCs/>
          <w:noProof/>
        </w:rPr>
      </w:pPr>
    </w:p>
    <w:p w14:paraId="0A0D40D0" w14:textId="7C128CA9" w:rsidR="00904BE4" w:rsidRPr="006D58F3" w:rsidRDefault="00641616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noProof/>
        </w:rPr>
      </w:pPr>
      <w:r w:rsidRPr="006D58F3">
        <w:rPr>
          <w:rFonts w:ascii="Cambria" w:hAnsi="Cambria" w:cstheme="majorBidi"/>
          <w:bCs/>
          <w:noProof/>
        </w:rPr>
        <w:t xml:space="preserve">Sarajevo, </w:t>
      </w:r>
      <w:r w:rsidR="00D43BF8" w:rsidRPr="006D58F3">
        <w:rPr>
          <w:rFonts w:ascii="Cambria" w:hAnsi="Cambria" w:cstheme="majorBidi"/>
          <w:bCs/>
          <w:noProof/>
        </w:rPr>
        <w:t xml:space="preserve"> </w:t>
      </w:r>
      <w:r w:rsidR="008A470E" w:rsidRPr="006D58F3">
        <w:rPr>
          <w:rFonts w:ascii="Cambria" w:hAnsi="Cambria" w:cstheme="majorBidi"/>
          <w:bCs/>
          <w:noProof/>
        </w:rPr>
        <w:t>1</w:t>
      </w:r>
      <w:r w:rsidR="006776A6" w:rsidRPr="006D58F3">
        <w:rPr>
          <w:rFonts w:ascii="Cambria" w:hAnsi="Cambria" w:cstheme="majorBidi"/>
          <w:bCs/>
          <w:noProof/>
        </w:rPr>
        <w:t>5</w:t>
      </w:r>
      <w:r w:rsidR="00904BE4" w:rsidRPr="006D58F3">
        <w:rPr>
          <w:rFonts w:ascii="Cambria" w:hAnsi="Cambria" w:cstheme="majorBidi"/>
          <w:bCs/>
          <w:noProof/>
        </w:rPr>
        <w:t>.</w:t>
      </w:r>
      <w:r w:rsidR="008A470E" w:rsidRPr="006D58F3">
        <w:rPr>
          <w:rFonts w:ascii="Cambria" w:hAnsi="Cambria" w:cstheme="majorBidi"/>
          <w:bCs/>
          <w:noProof/>
        </w:rPr>
        <w:t>1</w:t>
      </w:r>
      <w:r w:rsidR="006776A6" w:rsidRPr="006D58F3">
        <w:rPr>
          <w:rFonts w:ascii="Cambria" w:hAnsi="Cambria" w:cstheme="majorBidi"/>
          <w:bCs/>
          <w:noProof/>
        </w:rPr>
        <w:t>1</w:t>
      </w:r>
      <w:r w:rsidR="00D90C88" w:rsidRPr="006D58F3">
        <w:rPr>
          <w:rFonts w:ascii="Cambria" w:hAnsi="Cambria" w:cstheme="majorBidi"/>
          <w:bCs/>
          <w:noProof/>
        </w:rPr>
        <w:t>.</w:t>
      </w:r>
      <w:r w:rsidR="00904BE4" w:rsidRPr="006D58F3">
        <w:rPr>
          <w:rFonts w:ascii="Cambria" w:hAnsi="Cambria" w:cstheme="majorBidi"/>
          <w:bCs/>
          <w:noProof/>
        </w:rPr>
        <w:t>2022.</w:t>
      </w:r>
      <w:r w:rsidR="00662D02" w:rsidRPr="006D58F3">
        <w:rPr>
          <w:rFonts w:ascii="Cambria" w:hAnsi="Cambria" w:cstheme="majorBidi"/>
          <w:bCs/>
          <w:noProof/>
        </w:rPr>
        <w:t xml:space="preserve"> godine</w:t>
      </w:r>
    </w:p>
    <w:p w14:paraId="782A28CF" w14:textId="77777777" w:rsidR="006776A6" w:rsidRPr="006D58F3" w:rsidRDefault="006776A6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noProof/>
          <w:lang w:val="hr-HR"/>
        </w:rPr>
      </w:pPr>
      <w:r w:rsidRPr="006D58F3">
        <w:rPr>
          <w:rFonts w:ascii="Cambria" w:hAnsi="Cambria" w:cstheme="majorBidi"/>
          <w:bCs/>
          <w:noProof/>
          <w:lang w:val="hr-HR"/>
        </w:rPr>
        <w:t>Dvadeseta</w:t>
      </w:r>
      <w:r w:rsidR="00466C41" w:rsidRPr="006D58F3">
        <w:rPr>
          <w:rFonts w:ascii="Cambria" w:hAnsi="Cambria" w:cstheme="majorBidi"/>
          <w:bCs/>
          <w:noProof/>
          <w:lang w:val="hr-HR"/>
        </w:rPr>
        <w:t xml:space="preserve"> </w:t>
      </w:r>
      <w:r w:rsidR="00D11607" w:rsidRPr="006D58F3">
        <w:rPr>
          <w:rFonts w:ascii="Cambria" w:hAnsi="Cambria" w:cstheme="majorBidi"/>
          <w:bCs/>
          <w:noProof/>
          <w:lang w:val="hr-HR"/>
        </w:rPr>
        <w:t>redovn</w:t>
      </w:r>
      <w:r w:rsidR="001C3A88" w:rsidRPr="006D58F3">
        <w:rPr>
          <w:rFonts w:ascii="Cambria" w:hAnsi="Cambria" w:cstheme="majorBidi"/>
          <w:bCs/>
          <w:noProof/>
          <w:lang w:val="hr-HR"/>
        </w:rPr>
        <w:t>a</w:t>
      </w:r>
      <w:r w:rsidR="00D11607" w:rsidRPr="006D58F3">
        <w:rPr>
          <w:rFonts w:ascii="Cambria" w:hAnsi="Cambria" w:cstheme="majorBidi"/>
          <w:bCs/>
          <w:noProof/>
          <w:lang w:val="hr-HR"/>
        </w:rPr>
        <w:t xml:space="preserve"> sjednic</w:t>
      </w:r>
      <w:r w:rsidR="008A470E" w:rsidRPr="006D58F3">
        <w:rPr>
          <w:rFonts w:ascii="Cambria" w:hAnsi="Cambria" w:cstheme="majorBidi"/>
          <w:bCs/>
          <w:noProof/>
          <w:lang w:val="hr-HR"/>
        </w:rPr>
        <w:t>a</w:t>
      </w:r>
      <w:r w:rsidR="00D11607" w:rsidRPr="006D58F3">
        <w:rPr>
          <w:rFonts w:ascii="Cambria" w:hAnsi="Cambria" w:cstheme="majorBidi"/>
          <w:bCs/>
          <w:noProof/>
          <w:lang w:val="hr-HR"/>
        </w:rPr>
        <w:t xml:space="preserve"> Vijeća Fakulteta održana </w:t>
      </w:r>
      <w:r w:rsidR="00ED6FC6" w:rsidRPr="006D58F3">
        <w:rPr>
          <w:rFonts w:ascii="Cambria" w:hAnsi="Cambria" w:cstheme="majorBidi"/>
          <w:bCs/>
          <w:noProof/>
          <w:lang w:val="hr-HR"/>
        </w:rPr>
        <w:t xml:space="preserve">je </w:t>
      </w:r>
      <w:r w:rsidR="00624E24" w:rsidRPr="006D58F3">
        <w:rPr>
          <w:rFonts w:ascii="Cambria" w:hAnsi="Cambria" w:cstheme="majorBidi"/>
          <w:bCs/>
          <w:noProof/>
          <w:lang w:val="hr-HR"/>
        </w:rPr>
        <w:t xml:space="preserve">dana </w:t>
      </w:r>
      <w:r w:rsidR="00ED6FC6" w:rsidRPr="006D58F3">
        <w:rPr>
          <w:rFonts w:ascii="Cambria" w:hAnsi="Cambria" w:cstheme="majorBidi"/>
          <w:bCs/>
          <w:noProof/>
          <w:lang w:val="hr-HR"/>
        </w:rPr>
        <w:t xml:space="preserve"> </w:t>
      </w:r>
      <w:r w:rsidRPr="006D58F3">
        <w:rPr>
          <w:rFonts w:ascii="Cambria" w:hAnsi="Cambria" w:cstheme="majorBidi"/>
          <w:bCs/>
          <w:noProof/>
          <w:lang w:val="hr-HR"/>
        </w:rPr>
        <w:t>15.11</w:t>
      </w:r>
      <w:r w:rsidR="00D90C88" w:rsidRPr="006D58F3">
        <w:rPr>
          <w:rFonts w:ascii="Cambria" w:hAnsi="Cambria" w:cstheme="majorBidi"/>
          <w:bCs/>
          <w:noProof/>
          <w:lang w:val="hr-HR"/>
        </w:rPr>
        <w:t>.</w:t>
      </w:r>
      <w:r w:rsidR="00D11607" w:rsidRPr="006D58F3">
        <w:rPr>
          <w:rFonts w:ascii="Cambria" w:hAnsi="Cambria" w:cstheme="majorBidi"/>
          <w:bCs/>
          <w:noProof/>
          <w:lang w:val="hr-HR"/>
        </w:rPr>
        <w:t xml:space="preserve">2022. godine, sa </w:t>
      </w:r>
      <w:r w:rsidR="00D90C88" w:rsidRPr="006D58F3">
        <w:rPr>
          <w:rFonts w:ascii="Cambria" w:hAnsi="Cambria" w:cstheme="majorBidi"/>
          <w:bCs/>
          <w:noProof/>
          <w:lang w:val="hr-HR"/>
        </w:rPr>
        <w:t>početkom u 1</w:t>
      </w:r>
      <w:r w:rsidRPr="006D58F3">
        <w:rPr>
          <w:rFonts w:ascii="Cambria" w:hAnsi="Cambria" w:cstheme="majorBidi"/>
          <w:bCs/>
          <w:noProof/>
          <w:lang w:val="hr-HR"/>
        </w:rPr>
        <w:t>1</w:t>
      </w:r>
      <w:r w:rsidR="00D90C88" w:rsidRPr="006D58F3">
        <w:rPr>
          <w:rFonts w:ascii="Cambria" w:hAnsi="Cambria" w:cstheme="majorBidi"/>
          <w:bCs/>
          <w:noProof/>
          <w:lang w:val="hr-HR"/>
        </w:rPr>
        <w:t xml:space="preserve"> sati</w:t>
      </w:r>
      <w:r w:rsidRPr="006D58F3">
        <w:rPr>
          <w:rFonts w:ascii="Cambria" w:hAnsi="Cambria" w:cstheme="majorBidi"/>
          <w:bCs/>
          <w:noProof/>
          <w:lang w:val="hr-HR"/>
        </w:rPr>
        <w:t xml:space="preserve"> u Sali 12/P Fakulteta.</w:t>
      </w:r>
    </w:p>
    <w:p w14:paraId="1A209D35" w14:textId="77777777" w:rsidR="004358FE" w:rsidRPr="006D58F3" w:rsidRDefault="004358FE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noProof/>
        </w:rPr>
      </w:pPr>
    </w:p>
    <w:p w14:paraId="129ED5AD" w14:textId="0EA08D00" w:rsidR="003C4BEA" w:rsidRPr="006D58F3" w:rsidRDefault="00C86B9D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</w:rPr>
      </w:pPr>
      <w:r w:rsidRPr="006D58F3">
        <w:rPr>
          <w:rFonts w:ascii="Cambria" w:hAnsi="Cambria" w:cstheme="majorBidi"/>
          <w:bCs/>
        </w:rPr>
        <w:t>Z</w:t>
      </w:r>
      <w:r w:rsidR="00794947" w:rsidRPr="006D58F3">
        <w:rPr>
          <w:rFonts w:ascii="Cambria" w:hAnsi="Cambria" w:cstheme="majorBidi"/>
          <w:bCs/>
        </w:rPr>
        <w:t>a predloženi dnevni red i sve tačke dnevnog reda</w:t>
      </w:r>
      <w:r w:rsidR="000368FA" w:rsidRPr="006D58F3">
        <w:rPr>
          <w:rFonts w:ascii="Cambria" w:hAnsi="Cambria" w:cstheme="majorBidi"/>
          <w:bCs/>
        </w:rPr>
        <w:t xml:space="preserve"> glasalo je </w:t>
      </w:r>
      <w:r w:rsidR="009E7F20" w:rsidRPr="006D58F3">
        <w:rPr>
          <w:rFonts w:ascii="Cambria" w:hAnsi="Cambria" w:cstheme="majorBidi"/>
          <w:bCs/>
        </w:rPr>
        <w:t>3</w:t>
      </w:r>
      <w:r w:rsidR="00C24673" w:rsidRPr="006D58F3">
        <w:rPr>
          <w:rFonts w:ascii="Cambria" w:hAnsi="Cambria" w:cstheme="majorBidi"/>
          <w:bCs/>
        </w:rPr>
        <w:t>4</w:t>
      </w:r>
      <w:r w:rsidR="00DF350F" w:rsidRPr="006D58F3">
        <w:rPr>
          <w:rFonts w:ascii="Cambria" w:hAnsi="Cambria" w:cstheme="majorBidi"/>
          <w:bCs/>
        </w:rPr>
        <w:t xml:space="preserve"> </w:t>
      </w:r>
      <w:r w:rsidR="000368FA" w:rsidRPr="006D58F3">
        <w:rPr>
          <w:rFonts w:ascii="Cambria" w:hAnsi="Cambria" w:cstheme="majorBidi"/>
          <w:bCs/>
        </w:rPr>
        <w:t>član</w:t>
      </w:r>
      <w:r w:rsidR="001D6B1B" w:rsidRPr="006D58F3">
        <w:rPr>
          <w:rFonts w:ascii="Cambria" w:hAnsi="Cambria" w:cstheme="majorBidi"/>
          <w:bCs/>
        </w:rPr>
        <w:t>a</w:t>
      </w:r>
      <w:r w:rsidR="000368FA" w:rsidRPr="006D58F3">
        <w:rPr>
          <w:rFonts w:ascii="Cambria" w:hAnsi="Cambria" w:cstheme="majorBidi"/>
          <w:bCs/>
        </w:rPr>
        <w:t xml:space="preserve"> Vijeća</w:t>
      </w:r>
      <w:r w:rsidR="004358FE" w:rsidRPr="006D58F3">
        <w:rPr>
          <w:rFonts w:ascii="Cambria" w:hAnsi="Cambria" w:cstheme="majorBidi"/>
          <w:bCs/>
        </w:rPr>
        <w:t xml:space="preserve"> i to</w:t>
      </w:r>
      <w:r w:rsidR="003C4BEA" w:rsidRPr="006D58F3">
        <w:rPr>
          <w:rFonts w:ascii="Cambria" w:hAnsi="Cambria" w:cstheme="majorBidi"/>
          <w:bCs/>
        </w:rPr>
        <w:t xml:space="preserve">: </w:t>
      </w:r>
    </w:p>
    <w:p w14:paraId="7C367C4A" w14:textId="7DACB476" w:rsidR="000607F8" w:rsidRPr="006D58F3" w:rsidRDefault="00B47517" w:rsidP="005A3DBA">
      <w:pPr>
        <w:pStyle w:val="NoSpacing"/>
        <w:ind w:right="-330"/>
        <w:jc w:val="both"/>
        <w:rPr>
          <w:rFonts w:ascii="Cambria" w:hAnsi="Cambria" w:cstheme="majorBidi"/>
          <w:bCs/>
        </w:rPr>
      </w:pPr>
      <w:r w:rsidRPr="006D58F3">
        <w:rPr>
          <w:rFonts w:ascii="Cambria" w:hAnsi="Cambria" w:cstheme="majorBidi"/>
          <w:bCs/>
        </w:rPr>
        <w:t>D</w:t>
      </w:r>
      <w:r w:rsidR="00762EF0" w:rsidRPr="006D58F3">
        <w:rPr>
          <w:rFonts w:ascii="Cambria" w:hAnsi="Cambria" w:cstheme="majorBidi"/>
          <w:bCs/>
        </w:rPr>
        <w:t xml:space="preserve">oc.dr. Nina Babić, </w:t>
      </w:r>
      <w:r w:rsidR="00890DCD" w:rsidRPr="006D58F3">
        <w:rPr>
          <w:rFonts w:ascii="Cambria" w:hAnsi="Cambria" w:cstheme="majorBidi"/>
          <w:bCs/>
        </w:rPr>
        <w:t xml:space="preserve"> </w:t>
      </w:r>
      <w:r w:rsidRPr="006D58F3">
        <w:rPr>
          <w:rFonts w:ascii="Cambria" w:hAnsi="Cambria" w:cstheme="majorBidi"/>
          <w:bCs/>
        </w:rPr>
        <w:t xml:space="preserve">prof.dr. Zlatan Bajramović, </w:t>
      </w:r>
      <w:r w:rsidR="00762EF0" w:rsidRPr="006D58F3">
        <w:rPr>
          <w:rFonts w:ascii="Cambria" w:hAnsi="Cambria" w:cstheme="majorBidi"/>
          <w:bCs/>
        </w:rPr>
        <w:t xml:space="preserve">prof.dr. Sarina </w:t>
      </w:r>
      <w:r w:rsidR="00890DCD" w:rsidRPr="006D58F3">
        <w:rPr>
          <w:rFonts w:ascii="Cambria" w:hAnsi="Cambria" w:cstheme="majorBidi"/>
          <w:bCs/>
        </w:rPr>
        <w:t xml:space="preserve">Bakić, </w:t>
      </w:r>
      <w:r w:rsidR="0018446F" w:rsidRPr="006D58F3">
        <w:rPr>
          <w:rFonts w:ascii="Cambria" w:hAnsi="Cambria" w:cstheme="majorBidi"/>
          <w:bCs/>
        </w:rPr>
        <w:t xml:space="preserve">, </w:t>
      </w:r>
      <w:r w:rsidR="002D3551" w:rsidRPr="006D58F3">
        <w:rPr>
          <w:rFonts w:ascii="Cambria" w:hAnsi="Cambria" w:cstheme="majorBidi"/>
          <w:bCs/>
        </w:rPr>
        <w:t xml:space="preserve">prof.dr Sanela Bašić, </w:t>
      </w:r>
      <w:r w:rsidR="001404DC" w:rsidRPr="006D58F3">
        <w:rPr>
          <w:rFonts w:ascii="Cambria" w:hAnsi="Cambria" w:cstheme="majorBidi"/>
          <w:bCs/>
        </w:rPr>
        <w:t xml:space="preserve">prof.dr. Belma Buljubašić, </w:t>
      </w:r>
      <w:r w:rsidR="00D90C88" w:rsidRPr="006D58F3">
        <w:rPr>
          <w:rFonts w:ascii="Cambria" w:hAnsi="Cambria" w:cstheme="majorBidi"/>
          <w:bCs/>
        </w:rPr>
        <w:t xml:space="preserve">prof.dr. Haris Cerić, prof.dr. Nerzuk Ćurak, </w:t>
      </w:r>
      <w:r w:rsidR="00016B45" w:rsidRPr="006D58F3">
        <w:rPr>
          <w:rFonts w:ascii="Cambria" w:hAnsi="Cambria" w:cstheme="majorBidi"/>
          <w:bCs/>
        </w:rPr>
        <w:t>prof.dr. Jasna Duraković,</w:t>
      </w:r>
      <w:r w:rsidR="00D90C88" w:rsidRPr="006D58F3">
        <w:rPr>
          <w:rFonts w:ascii="Cambria" w:hAnsi="Cambria" w:cstheme="majorBidi"/>
          <w:bCs/>
        </w:rPr>
        <w:t xml:space="preserve"> v.asst. Anida Duduć – Sijamija</w:t>
      </w:r>
      <w:r w:rsidRPr="006D58F3">
        <w:rPr>
          <w:rFonts w:ascii="Cambria" w:hAnsi="Cambria" w:cstheme="majorBidi"/>
          <w:bCs/>
        </w:rPr>
        <w:t xml:space="preserve">, </w:t>
      </w:r>
      <w:r w:rsidR="003F4801" w:rsidRPr="006D58F3">
        <w:rPr>
          <w:rFonts w:ascii="Cambria" w:hAnsi="Cambria" w:cstheme="majorBidi"/>
          <w:bCs/>
        </w:rPr>
        <w:t xml:space="preserve">prof.dr. Mirza Emirhafizović, </w:t>
      </w:r>
      <w:r w:rsidR="0058494C" w:rsidRPr="006D58F3">
        <w:rPr>
          <w:rFonts w:ascii="Cambria" w:hAnsi="Cambria" w:cstheme="majorBidi"/>
          <w:bCs/>
        </w:rPr>
        <w:t>prof.dr. Elvis Fejzić</w:t>
      </w:r>
      <w:r w:rsidR="00890DCD" w:rsidRPr="006D58F3">
        <w:rPr>
          <w:rFonts w:ascii="Cambria" w:hAnsi="Cambria" w:cstheme="majorBidi"/>
          <w:bCs/>
        </w:rPr>
        <w:t xml:space="preserve">, </w:t>
      </w:r>
      <w:r w:rsidRPr="006D58F3">
        <w:rPr>
          <w:rFonts w:ascii="Cambria" w:hAnsi="Cambria" w:cstheme="majorBidi"/>
          <w:bCs/>
        </w:rPr>
        <w:t xml:space="preserve">prof.dr. Fahira Fejzić, </w:t>
      </w:r>
      <w:r w:rsidR="00762EF0" w:rsidRPr="006D58F3">
        <w:rPr>
          <w:rFonts w:ascii="Cambria" w:hAnsi="Cambria" w:cstheme="majorBidi"/>
          <w:bCs/>
        </w:rPr>
        <w:t xml:space="preserve">prof.dr. Sabira </w:t>
      </w:r>
      <w:r w:rsidR="00890DCD" w:rsidRPr="006D58F3">
        <w:rPr>
          <w:rFonts w:ascii="Cambria" w:hAnsi="Cambria" w:cstheme="majorBidi"/>
          <w:bCs/>
        </w:rPr>
        <w:t xml:space="preserve">Gadžo Šašić, </w:t>
      </w:r>
      <w:r w:rsidR="00245CE8" w:rsidRPr="006D58F3">
        <w:rPr>
          <w:rFonts w:ascii="Cambria" w:hAnsi="Cambria" w:cstheme="majorBidi"/>
          <w:bCs/>
        </w:rPr>
        <w:t>prof.dr. Damir Kapidžić,</w:t>
      </w:r>
      <w:r w:rsidR="00745982" w:rsidRPr="006D58F3">
        <w:rPr>
          <w:rFonts w:ascii="Cambria" w:hAnsi="Cambria" w:cstheme="majorBidi"/>
          <w:bCs/>
        </w:rPr>
        <w:t xml:space="preserve"> </w:t>
      </w:r>
      <w:r w:rsidRPr="006D58F3">
        <w:rPr>
          <w:rFonts w:ascii="Cambria" w:hAnsi="Cambria" w:cstheme="majorBidi"/>
          <w:bCs/>
        </w:rPr>
        <w:t>prof.dr. Asim Mujkić, p</w:t>
      </w:r>
      <w:r w:rsidR="00745982" w:rsidRPr="006D58F3">
        <w:rPr>
          <w:rFonts w:ascii="Cambria" w:hAnsi="Cambria" w:cstheme="majorBidi"/>
          <w:bCs/>
        </w:rPr>
        <w:t>rof.dr. Nermina Mujagić,</w:t>
      </w:r>
      <w:r w:rsidR="00ED6FC6" w:rsidRPr="006D58F3">
        <w:rPr>
          <w:rFonts w:ascii="Cambria" w:hAnsi="Cambria" w:cstheme="majorBidi"/>
          <w:bCs/>
        </w:rPr>
        <w:t xml:space="preserve"> </w:t>
      </w:r>
      <w:r w:rsidRPr="006D58F3">
        <w:rPr>
          <w:rFonts w:ascii="Cambria" w:hAnsi="Cambria" w:cstheme="majorBidi"/>
          <w:bCs/>
        </w:rPr>
        <w:t xml:space="preserve">prof.dr. Borjana Miković, </w:t>
      </w:r>
      <w:r w:rsidR="00205826" w:rsidRPr="006D58F3">
        <w:rPr>
          <w:rFonts w:ascii="Cambria" w:hAnsi="Cambria" w:cstheme="majorBidi"/>
          <w:bCs/>
        </w:rPr>
        <w:t xml:space="preserve"> </w:t>
      </w:r>
      <w:r w:rsidRPr="006D58F3">
        <w:rPr>
          <w:rFonts w:ascii="Cambria" w:hAnsi="Cambria" w:cstheme="majorBidi"/>
          <w:bCs/>
        </w:rPr>
        <w:t>doc.dr. Amer Osmić</w:t>
      </w:r>
      <w:r w:rsidRPr="006D58F3">
        <w:rPr>
          <w:rFonts w:ascii="Cambria" w:hAnsi="Cambria" w:cstheme="majorBidi"/>
          <w:bCs/>
        </w:rPr>
        <w:t xml:space="preserve">,  </w:t>
      </w:r>
      <w:r w:rsidR="00D90C88" w:rsidRPr="006D58F3">
        <w:rPr>
          <w:rFonts w:ascii="Cambria" w:hAnsi="Cambria" w:cstheme="majorBidi"/>
          <w:bCs/>
        </w:rPr>
        <w:t>doc.dr. Irena Praskač – Salčin,</w:t>
      </w:r>
      <w:r w:rsidR="00890DCD" w:rsidRPr="006D58F3">
        <w:rPr>
          <w:rFonts w:ascii="Cambria" w:hAnsi="Cambria" w:cstheme="majorBidi"/>
          <w:bCs/>
        </w:rPr>
        <w:t xml:space="preserve"> </w:t>
      </w:r>
      <w:r w:rsidR="00762EF0" w:rsidRPr="006D58F3">
        <w:rPr>
          <w:rFonts w:ascii="Cambria" w:hAnsi="Cambria" w:cstheme="majorBidi"/>
          <w:bCs/>
        </w:rPr>
        <w:t xml:space="preserve">prof.dr. Mirza </w:t>
      </w:r>
      <w:r w:rsidR="00890DCD" w:rsidRPr="006D58F3">
        <w:rPr>
          <w:rFonts w:ascii="Cambria" w:hAnsi="Cambria" w:cstheme="majorBidi"/>
          <w:bCs/>
        </w:rPr>
        <w:t xml:space="preserve">Smajić, </w:t>
      </w:r>
      <w:r w:rsidR="00762EF0" w:rsidRPr="006D58F3">
        <w:rPr>
          <w:rFonts w:ascii="Cambria" w:hAnsi="Cambria" w:cstheme="majorBidi"/>
          <w:bCs/>
        </w:rPr>
        <w:t xml:space="preserve">prof.dr. Ehlimana </w:t>
      </w:r>
      <w:r w:rsidR="00890DCD" w:rsidRPr="006D58F3">
        <w:rPr>
          <w:rFonts w:ascii="Cambria" w:hAnsi="Cambria" w:cstheme="majorBidi"/>
          <w:bCs/>
        </w:rPr>
        <w:t>Spahić</w:t>
      </w:r>
      <w:r w:rsidR="00762EF0" w:rsidRPr="006D58F3">
        <w:rPr>
          <w:rFonts w:ascii="Cambria" w:hAnsi="Cambria" w:cstheme="majorBidi"/>
          <w:bCs/>
        </w:rPr>
        <w:t xml:space="preserve">, </w:t>
      </w:r>
      <w:r w:rsidR="002D77FC" w:rsidRPr="006D58F3">
        <w:rPr>
          <w:rFonts w:ascii="Cambria" w:hAnsi="Cambria" w:cstheme="majorBidi"/>
          <w:bCs/>
        </w:rPr>
        <w:t>p</w:t>
      </w:r>
      <w:r w:rsidR="005E2330" w:rsidRPr="006D58F3">
        <w:rPr>
          <w:rFonts w:ascii="Cambria" w:hAnsi="Cambria" w:cstheme="majorBidi"/>
          <w:bCs/>
        </w:rPr>
        <w:t xml:space="preserve">rof. dr. Elmir Sadiković, </w:t>
      </w:r>
      <w:r w:rsidR="004547F3" w:rsidRPr="006D58F3">
        <w:rPr>
          <w:rFonts w:ascii="Cambria" w:hAnsi="Cambria" w:cstheme="majorBidi"/>
          <w:bCs/>
        </w:rPr>
        <w:t xml:space="preserve">prof.dr. Halima Sofradžija prof.dr. Zarije Seizović, </w:t>
      </w:r>
      <w:r w:rsidR="009C19B6" w:rsidRPr="006D58F3">
        <w:rPr>
          <w:rFonts w:ascii="Cambria" w:hAnsi="Cambria" w:cstheme="majorBidi"/>
          <w:bCs/>
        </w:rPr>
        <w:t xml:space="preserve"> </w:t>
      </w:r>
      <w:r w:rsidR="00365197" w:rsidRPr="006D58F3">
        <w:rPr>
          <w:rFonts w:ascii="Cambria" w:hAnsi="Cambria" w:cstheme="majorBidi"/>
          <w:bCs/>
        </w:rPr>
        <w:t>v.asst. Osman Sušić,</w:t>
      </w:r>
      <w:r w:rsidR="00205826" w:rsidRPr="006D58F3">
        <w:rPr>
          <w:rFonts w:ascii="Cambria" w:hAnsi="Cambria" w:cstheme="majorBidi"/>
          <w:bCs/>
        </w:rPr>
        <w:t xml:space="preserve"> </w:t>
      </w:r>
      <w:r w:rsidR="004547F3" w:rsidRPr="006D58F3">
        <w:rPr>
          <w:rFonts w:ascii="Cambria" w:hAnsi="Cambria" w:cstheme="majorBidi"/>
          <w:bCs/>
        </w:rPr>
        <w:t xml:space="preserve">prof.dr. Nedreta Šerić, </w:t>
      </w:r>
      <w:r w:rsidR="009E7F20" w:rsidRPr="006D58F3">
        <w:rPr>
          <w:rFonts w:ascii="Cambria" w:hAnsi="Cambria" w:cstheme="majorBidi"/>
          <w:bCs/>
        </w:rPr>
        <w:t xml:space="preserve">prof.dr. Dževad Termiz, </w:t>
      </w:r>
      <w:r w:rsidR="005E2330" w:rsidRPr="006D58F3">
        <w:rPr>
          <w:rFonts w:ascii="Cambria" w:hAnsi="Cambria" w:cstheme="majorBidi"/>
          <w:bCs/>
        </w:rPr>
        <w:t>v.asst. Veldin Kadić</w:t>
      </w:r>
      <w:r w:rsidR="004547F3" w:rsidRPr="006D58F3">
        <w:rPr>
          <w:rFonts w:ascii="Cambria" w:hAnsi="Cambria" w:cstheme="majorBidi"/>
          <w:bCs/>
        </w:rPr>
        <w:t>, Selma Alispahić, MA</w:t>
      </w:r>
      <w:r w:rsidR="009E7F20" w:rsidRPr="006D58F3">
        <w:rPr>
          <w:rFonts w:ascii="Cambria" w:hAnsi="Cambria" w:cstheme="majorBidi"/>
          <w:bCs/>
        </w:rPr>
        <w:t>,</w:t>
      </w:r>
      <w:r w:rsidR="005A3DBA" w:rsidRPr="006D58F3">
        <w:rPr>
          <w:rFonts w:ascii="Cambria" w:hAnsi="Cambria" w:cstheme="majorBidi"/>
          <w:bCs/>
        </w:rPr>
        <w:t xml:space="preserve"> </w:t>
      </w:r>
      <w:r w:rsidRPr="006D58F3">
        <w:rPr>
          <w:rFonts w:ascii="Cambria" w:hAnsi="Cambria" w:cstheme="majorBidi"/>
          <w:bCs/>
        </w:rPr>
        <w:t>predstavnici studenata Inela Subašić, Smail Lokvančić, Imran Pašalić, B</w:t>
      </w:r>
      <w:r w:rsidR="004547F3" w:rsidRPr="006D58F3">
        <w:rPr>
          <w:rFonts w:ascii="Cambria" w:hAnsi="Cambria" w:cstheme="majorBidi"/>
          <w:bCs/>
        </w:rPr>
        <w:t>e</w:t>
      </w:r>
      <w:r w:rsidRPr="006D58F3">
        <w:rPr>
          <w:rFonts w:ascii="Cambria" w:hAnsi="Cambria" w:cstheme="majorBidi"/>
          <w:bCs/>
        </w:rPr>
        <w:t xml:space="preserve">lmin Delić </w:t>
      </w:r>
      <w:r w:rsidR="00022B02" w:rsidRPr="006D58F3">
        <w:rPr>
          <w:rFonts w:ascii="Cambria" w:hAnsi="Cambria" w:cstheme="majorBidi"/>
          <w:bCs/>
        </w:rPr>
        <w:t>i pre</w:t>
      </w:r>
      <w:r w:rsidR="00037215" w:rsidRPr="006D58F3">
        <w:rPr>
          <w:rFonts w:ascii="Cambria" w:hAnsi="Cambria" w:cstheme="majorBidi"/>
          <w:bCs/>
        </w:rPr>
        <w:t>d</w:t>
      </w:r>
      <w:r w:rsidR="00022B02" w:rsidRPr="006D58F3">
        <w:rPr>
          <w:rFonts w:ascii="Cambria" w:hAnsi="Cambria" w:cstheme="majorBidi"/>
          <w:bCs/>
        </w:rPr>
        <w:t>stavnic</w:t>
      </w:r>
      <w:r w:rsidR="00D90C88" w:rsidRPr="006D58F3">
        <w:rPr>
          <w:rFonts w:ascii="Cambria" w:hAnsi="Cambria" w:cstheme="majorBidi"/>
          <w:bCs/>
        </w:rPr>
        <w:t>a stručnog osoblja Anisa Bihorac.</w:t>
      </w:r>
    </w:p>
    <w:p w14:paraId="602835FD" w14:textId="01AC0EDE" w:rsidR="00D675F9" w:rsidRPr="006D58F3" w:rsidRDefault="00D675F9" w:rsidP="005A3DBA">
      <w:pPr>
        <w:pStyle w:val="NoSpacing"/>
        <w:ind w:right="-330"/>
        <w:jc w:val="both"/>
        <w:rPr>
          <w:rFonts w:ascii="Cambria" w:hAnsi="Cambria" w:cstheme="majorBidi"/>
          <w:bCs/>
        </w:rPr>
      </w:pPr>
    </w:p>
    <w:p w14:paraId="40C319F7" w14:textId="7D630EA4" w:rsidR="00D675F9" w:rsidRPr="006D58F3" w:rsidRDefault="00B47517" w:rsidP="005A3DBA">
      <w:pPr>
        <w:pStyle w:val="NoSpacing"/>
        <w:ind w:right="-330"/>
        <w:jc w:val="both"/>
        <w:rPr>
          <w:rFonts w:ascii="Cambria" w:hAnsi="Cambria" w:cstheme="majorBidi"/>
          <w:bCs/>
        </w:rPr>
      </w:pPr>
      <w:r w:rsidRPr="006D58F3">
        <w:rPr>
          <w:rFonts w:ascii="Cambria" w:hAnsi="Cambria" w:cstheme="majorBidi"/>
          <w:bCs/>
        </w:rPr>
        <w:t>P</w:t>
      </w:r>
      <w:r w:rsidRPr="006D58F3">
        <w:rPr>
          <w:rFonts w:ascii="Cambria" w:hAnsi="Cambria" w:cstheme="majorBidi"/>
          <w:bCs/>
        </w:rPr>
        <w:t>rof.dr. Lejla Turčilo</w:t>
      </w:r>
      <w:r w:rsidRPr="006D58F3">
        <w:rPr>
          <w:rFonts w:ascii="Cambria" w:hAnsi="Cambria" w:cstheme="majorBidi"/>
          <w:bCs/>
        </w:rPr>
        <w:t xml:space="preserve">, </w:t>
      </w:r>
      <w:r w:rsidRPr="006D58F3">
        <w:rPr>
          <w:rFonts w:ascii="Cambria" w:hAnsi="Cambria" w:cstheme="majorBidi"/>
          <w:bCs/>
        </w:rPr>
        <w:t>prof.dr. Sead Turčalo</w:t>
      </w:r>
      <w:r w:rsidRPr="006D58F3">
        <w:rPr>
          <w:rFonts w:ascii="Cambria" w:hAnsi="Cambria" w:cstheme="majorBidi"/>
          <w:bCs/>
        </w:rPr>
        <w:t xml:space="preserve">, </w:t>
      </w:r>
      <w:r w:rsidRPr="006D58F3">
        <w:rPr>
          <w:rFonts w:ascii="Cambria" w:hAnsi="Cambria" w:cstheme="majorBidi"/>
          <w:bCs/>
        </w:rPr>
        <w:t>prof.dr. Valida Repovac Nikšić</w:t>
      </w:r>
      <w:r w:rsidRPr="006D58F3">
        <w:rPr>
          <w:rFonts w:ascii="Cambria" w:hAnsi="Cambria" w:cstheme="majorBidi"/>
          <w:bCs/>
        </w:rPr>
        <w:t>, d</w:t>
      </w:r>
      <w:r w:rsidR="00DB01CA" w:rsidRPr="006D58F3">
        <w:rPr>
          <w:rFonts w:ascii="Cambria" w:hAnsi="Cambria" w:cstheme="majorBidi"/>
          <w:bCs/>
        </w:rPr>
        <w:t xml:space="preserve">oc.dr. </w:t>
      </w:r>
      <w:r w:rsidR="00D675F9" w:rsidRPr="006D58F3">
        <w:rPr>
          <w:rFonts w:ascii="Cambria" w:hAnsi="Cambria" w:cstheme="majorBidi"/>
          <w:bCs/>
        </w:rPr>
        <w:t>Samir Forić</w:t>
      </w:r>
      <w:r w:rsidRPr="006D58F3">
        <w:rPr>
          <w:rFonts w:ascii="Cambria" w:hAnsi="Cambria" w:cstheme="majorBidi"/>
          <w:bCs/>
        </w:rPr>
        <w:t xml:space="preserve">, </w:t>
      </w:r>
      <w:r w:rsidR="00DB01CA" w:rsidRPr="006D58F3">
        <w:rPr>
          <w:rFonts w:ascii="Cambria" w:hAnsi="Cambria" w:cstheme="majorBidi"/>
          <w:bCs/>
        </w:rPr>
        <w:t>doc.dr. Enita Čustović</w:t>
      </w:r>
      <w:r w:rsidRPr="006D58F3">
        <w:rPr>
          <w:rFonts w:ascii="Cambria" w:hAnsi="Cambria" w:cstheme="majorBidi"/>
          <w:bCs/>
        </w:rPr>
        <w:t>, prof.dr. Emir Vajzović</w:t>
      </w:r>
      <w:r w:rsidR="00DB01CA" w:rsidRPr="006D58F3">
        <w:rPr>
          <w:rFonts w:ascii="Cambria" w:hAnsi="Cambria" w:cstheme="majorBidi"/>
          <w:bCs/>
        </w:rPr>
        <w:t xml:space="preserve"> </w:t>
      </w:r>
      <w:r w:rsidRPr="006D58F3">
        <w:rPr>
          <w:rFonts w:ascii="Cambria" w:hAnsi="Cambria" w:cstheme="majorBidi"/>
          <w:bCs/>
        </w:rPr>
        <w:t xml:space="preserve"> i </w:t>
      </w:r>
      <w:r w:rsidRPr="006D58F3">
        <w:rPr>
          <w:rFonts w:ascii="Cambria" w:hAnsi="Cambria" w:cstheme="majorBidi"/>
          <w:bCs/>
        </w:rPr>
        <w:t>prof.dr. Mustafa Sefo</w:t>
      </w:r>
      <w:r w:rsidRPr="006D58F3">
        <w:rPr>
          <w:rFonts w:ascii="Cambria" w:hAnsi="Cambria" w:cstheme="majorBidi"/>
          <w:bCs/>
        </w:rPr>
        <w:t xml:space="preserve"> </w:t>
      </w:r>
      <w:r w:rsidR="00DB01CA" w:rsidRPr="006D58F3">
        <w:rPr>
          <w:rFonts w:ascii="Cambria" w:hAnsi="Cambria" w:cstheme="majorBidi"/>
          <w:bCs/>
        </w:rPr>
        <w:t>opravdali su svoje odsustvo.</w:t>
      </w:r>
      <w:r w:rsidR="00D675F9" w:rsidRPr="006D58F3">
        <w:rPr>
          <w:rFonts w:ascii="Cambria" w:hAnsi="Cambria" w:cstheme="majorBidi"/>
          <w:bCs/>
        </w:rPr>
        <w:t xml:space="preserve"> </w:t>
      </w:r>
    </w:p>
    <w:p w14:paraId="3B660DEA" w14:textId="67AB76B2" w:rsidR="0018446F" w:rsidRPr="006D58F3" w:rsidRDefault="0018446F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</w:rPr>
      </w:pPr>
      <w:bookmarkStart w:id="0" w:name="_Hlk45176751"/>
    </w:p>
    <w:p w14:paraId="37F5846C" w14:textId="37E40C3A" w:rsidR="00B22F94" w:rsidRPr="006D58F3" w:rsidRDefault="00B22F94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</w:rPr>
      </w:pPr>
    </w:p>
    <w:p w14:paraId="1F5220D8" w14:textId="11CC1ED0" w:rsidR="00B22F94" w:rsidRPr="006D58F3" w:rsidRDefault="00B22F94" w:rsidP="00B22F94">
      <w:pPr>
        <w:spacing w:line="360" w:lineRule="auto"/>
        <w:ind w:left="-284" w:right="-569" w:hanging="283"/>
        <w:jc w:val="both"/>
        <w:rPr>
          <w:rFonts w:ascii="Cambria" w:hAnsi="Cambria" w:cstheme="majorBidi"/>
          <w:lang w:val="hr-HR"/>
        </w:rPr>
      </w:pPr>
      <w:r w:rsidRPr="006D58F3">
        <w:rPr>
          <w:rFonts w:ascii="Cambria" w:hAnsi="Cambria" w:cstheme="majorBidi"/>
          <w:lang w:val="hr-HR"/>
        </w:rPr>
        <w:t xml:space="preserve">Dnvni red je jednoglasno usvojen kako slijedi: </w:t>
      </w:r>
    </w:p>
    <w:p w14:paraId="383417F3" w14:textId="77777777" w:rsidR="005A1ABB" w:rsidRPr="006D58F3" w:rsidRDefault="005A1ABB" w:rsidP="00564C22">
      <w:pPr>
        <w:pStyle w:val="ListParagraph"/>
        <w:numPr>
          <w:ilvl w:val="0"/>
          <w:numId w:val="1"/>
        </w:numPr>
        <w:spacing w:after="0" w:line="480" w:lineRule="auto"/>
        <w:ind w:left="284" w:right="-569" w:hanging="283"/>
        <w:jc w:val="both"/>
        <w:rPr>
          <w:rFonts w:ascii="Cambria" w:hAnsi="Cambria" w:cs="Times New Roman"/>
          <w:lang w:val="hr-HR"/>
        </w:rPr>
      </w:pPr>
      <w:r w:rsidRPr="006D58F3">
        <w:rPr>
          <w:rFonts w:ascii="Cambria" w:hAnsi="Cambria" w:cs="Times New Roman"/>
          <w:lang w:val="hr-HR"/>
        </w:rPr>
        <w:t>Usvajanje Zapisnika sa četrnaeste vanredne sjednice Vijeća Fakulteta od 14.10.2022.godine;</w:t>
      </w:r>
    </w:p>
    <w:p w14:paraId="41878B09" w14:textId="77777777" w:rsidR="005A1ABB" w:rsidRPr="006D58F3" w:rsidRDefault="005A1ABB" w:rsidP="00564C22">
      <w:pPr>
        <w:pStyle w:val="ListParagraph"/>
        <w:numPr>
          <w:ilvl w:val="0"/>
          <w:numId w:val="1"/>
        </w:numPr>
        <w:spacing w:after="0" w:line="480" w:lineRule="auto"/>
        <w:ind w:left="284" w:right="-285" w:hanging="283"/>
        <w:jc w:val="both"/>
        <w:rPr>
          <w:rFonts w:ascii="Cambria" w:hAnsi="Cambria" w:cs="Times New Roman"/>
          <w:lang w:val="hr-HR"/>
        </w:rPr>
      </w:pPr>
      <w:r w:rsidRPr="006D58F3">
        <w:rPr>
          <w:rFonts w:ascii="Cambria" w:hAnsi="Cambria" w:cs="Times New Roman"/>
          <w:lang w:val="hr-HR"/>
        </w:rPr>
        <w:t>Usvajanje prijedloga tema, mentora i sastava komisija na drugom ciklusu studija (3+2);</w:t>
      </w:r>
    </w:p>
    <w:p w14:paraId="07EDB63C" w14:textId="77777777" w:rsidR="005A1ABB" w:rsidRPr="006D58F3" w:rsidRDefault="005A1ABB" w:rsidP="00564C22">
      <w:pPr>
        <w:pStyle w:val="ListParagraph"/>
        <w:numPr>
          <w:ilvl w:val="0"/>
          <w:numId w:val="1"/>
        </w:numPr>
        <w:spacing w:after="0" w:line="480" w:lineRule="auto"/>
        <w:ind w:left="284" w:right="-285" w:hanging="283"/>
        <w:jc w:val="both"/>
        <w:rPr>
          <w:rFonts w:ascii="Cambria" w:hAnsi="Cambria" w:cs="Times New Roman"/>
          <w:lang w:val="hr-HR"/>
        </w:rPr>
      </w:pPr>
      <w:r w:rsidRPr="006D58F3">
        <w:rPr>
          <w:rFonts w:ascii="Cambria" w:hAnsi="Cambria" w:cs="Times New Roman"/>
          <w:lang w:val="hr-HR"/>
        </w:rPr>
        <w:t>Usvajanje izvještaja o ocjeni završnih radova na drugom ciklusu studija (3+2) i (4+1);</w:t>
      </w:r>
    </w:p>
    <w:p w14:paraId="4574C6BB" w14:textId="77777777" w:rsidR="005A1ABB" w:rsidRPr="006D58F3" w:rsidRDefault="005A1ABB" w:rsidP="00564C22">
      <w:pPr>
        <w:pStyle w:val="ListParagraph"/>
        <w:numPr>
          <w:ilvl w:val="0"/>
          <w:numId w:val="1"/>
        </w:numPr>
        <w:spacing w:after="0" w:line="480" w:lineRule="auto"/>
        <w:ind w:left="284" w:right="-285" w:hanging="283"/>
        <w:jc w:val="both"/>
        <w:rPr>
          <w:rFonts w:ascii="Cambria" w:hAnsi="Cambria" w:cs="Times New Roman"/>
          <w:lang w:val="hr-HR"/>
        </w:rPr>
      </w:pPr>
      <w:r w:rsidRPr="006D58F3">
        <w:rPr>
          <w:rFonts w:ascii="Cambria" w:hAnsi="Cambria" w:cs="Times New Roman"/>
          <w:lang w:val="hr-HR"/>
        </w:rPr>
        <w:t>Naučni magisterij i doktorski studij;</w:t>
      </w:r>
    </w:p>
    <w:p w14:paraId="2BF8D0D9" w14:textId="77777777" w:rsidR="005A1ABB" w:rsidRPr="006D58F3" w:rsidRDefault="005A1ABB" w:rsidP="00564C22">
      <w:pPr>
        <w:pStyle w:val="ListParagraph"/>
        <w:numPr>
          <w:ilvl w:val="0"/>
          <w:numId w:val="3"/>
        </w:numPr>
        <w:spacing w:after="0" w:line="480" w:lineRule="auto"/>
        <w:ind w:right="-285"/>
        <w:jc w:val="both"/>
        <w:rPr>
          <w:rFonts w:ascii="Cambria" w:hAnsi="Cambria" w:cs="Times New Roman"/>
          <w:lang w:val="hr-HR"/>
        </w:rPr>
      </w:pPr>
      <w:r w:rsidRPr="006D58F3">
        <w:rPr>
          <w:rFonts w:ascii="Cambria" w:hAnsi="Cambria" w:cs="Times New Roman"/>
          <w:lang w:val="fr-FR"/>
        </w:rPr>
        <w:t>Usvajanje Zaključaka i Odluka o provedenim postupcima ekvivalencije na Fakultetu;</w:t>
      </w:r>
    </w:p>
    <w:p w14:paraId="0370D14E" w14:textId="77777777" w:rsidR="005A1ABB" w:rsidRPr="006D58F3" w:rsidRDefault="005A1ABB" w:rsidP="00564C22">
      <w:pPr>
        <w:pStyle w:val="ListParagraph"/>
        <w:numPr>
          <w:ilvl w:val="0"/>
          <w:numId w:val="3"/>
        </w:numPr>
        <w:spacing w:after="0" w:line="480" w:lineRule="auto"/>
        <w:ind w:right="-285"/>
        <w:jc w:val="both"/>
        <w:rPr>
          <w:rFonts w:ascii="Cambria" w:hAnsi="Cambria" w:cs="Times New Roman"/>
          <w:lang w:val="hr-HR"/>
        </w:rPr>
      </w:pPr>
      <w:r w:rsidRPr="006D58F3">
        <w:rPr>
          <w:rFonts w:ascii="Cambria" w:hAnsi="Cambria" w:cs="Times New Roman"/>
          <w:lang w:val="hr-HR"/>
        </w:rPr>
        <w:t xml:space="preserve">Usvajanje Prijedloga Odluke o angažmanu na drugim visokoškolskim ustanovama; </w:t>
      </w:r>
    </w:p>
    <w:p w14:paraId="1A1A40DB" w14:textId="77777777" w:rsidR="005A1ABB" w:rsidRPr="006D58F3" w:rsidRDefault="005A1ABB" w:rsidP="00564C22">
      <w:pPr>
        <w:pStyle w:val="NormalWeb"/>
        <w:numPr>
          <w:ilvl w:val="0"/>
          <w:numId w:val="3"/>
        </w:numPr>
        <w:spacing w:line="480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6D58F3">
        <w:rPr>
          <w:rFonts w:ascii="Cambria" w:hAnsi="Cambria"/>
          <w:color w:val="000000" w:themeColor="text1"/>
          <w:sz w:val="22"/>
          <w:szCs w:val="22"/>
        </w:rPr>
        <w:t>Usvajanje Odluke o imenovanju studenta prodekana;</w:t>
      </w:r>
    </w:p>
    <w:p w14:paraId="7C36C8C7" w14:textId="77777777" w:rsidR="005A1ABB" w:rsidRPr="006D58F3" w:rsidRDefault="005A1ABB" w:rsidP="00564C22">
      <w:pPr>
        <w:pStyle w:val="NormalWeb"/>
        <w:numPr>
          <w:ilvl w:val="0"/>
          <w:numId w:val="3"/>
        </w:numPr>
        <w:spacing w:line="480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6D58F3">
        <w:rPr>
          <w:rFonts w:ascii="Cambria" w:hAnsi="Cambria"/>
          <w:color w:val="000000" w:themeColor="text1"/>
          <w:sz w:val="22"/>
          <w:szCs w:val="22"/>
        </w:rPr>
        <w:t>Usvajanje Prijedloga Odluke o radnom angažmanu člana akademskog osoblja bez zasnivanja radnog odnosa  sa druge visokoškolske ustanove u zimskom i ljetnom semestru akademske 2022/2023. godine;</w:t>
      </w:r>
    </w:p>
    <w:p w14:paraId="5CC17579" w14:textId="77777777" w:rsidR="005A1ABB" w:rsidRPr="006D58F3" w:rsidRDefault="005A1ABB" w:rsidP="00564C22">
      <w:pPr>
        <w:pStyle w:val="NormalWeb"/>
        <w:numPr>
          <w:ilvl w:val="0"/>
          <w:numId w:val="3"/>
        </w:numPr>
        <w:spacing w:line="480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6D58F3">
        <w:rPr>
          <w:rFonts w:ascii="Cambria" w:hAnsi="Cambria"/>
          <w:color w:val="000000"/>
          <w:sz w:val="22"/>
          <w:szCs w:val="22"/>
        </w:rPr>
        <w:t>Usvajanje Zahtjeva studenta o upisu na doktorski studij u studijskoj 2022/2023. godini;</w:t>
      </w:r>
    </w:p>
    <w:p w14:paraId="04C4947A" w14:textId="77777777" w:rsidR="005A1ABB" w:rsidRPr="006D58F3" w:rsidRDefault="005A1ABB" w:rsidP="00564C22">
      <w:pPr>
        <w:pStyle w:val="NormalWeb"/>
        <w:numPr>
          <w:ilvl w:val="0"/>
          <w:numId w:val="3"/>
        </w:numPr>
        <w:spacing w:line="480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6D58F3">
        <w:rPr>
          <w:rFonts w:ascii="Cambria" w:hAnsi="Cambria"/>
          <w:color w:val="000000"/>
          <w:sz w:val="22"/>
          <w:szCs w:val="22"/>
        </w:rPr>
        <w:t>Usvajanje Poslovnika o radu Vijeća Fakulteta;</w:t>
      </w:r>
    </w:p>
    <w:p w14:paraId="0480C6EB" w14:textId="6DE52019" w:rsidR="005A1ABB" w:rsidRPr="006D58F3" w:rsidRDefault="005A1ABB" w:rsidP="00564C22">
      <w:pPr>
        <w:pStyle w:val="NormalWeb"/>
        <w:numPr>
          <w:ilvl w:val="0"/>
          <w:numId w:val="3"/>
        </w:numPr>
        <w:spacing w:line="480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6D58F3">
        <w:rPr>
          <w:rFonts w:ascii="Cambria" w:hAnsi="Cambria"/>
          <w:color w:val="000000"/>
          <w:sz w:val="22"/>
          <w:szCs w:val="22"/>
        </w:rPr>
        <w:t>Usvajanje izmjene Plana pokrivenosti nastave u studijskoj 2022/2023. godini;</w:t>
      </w:r>
    </w:p>
    <w:p w14:paraId="0A0D46F0" w14:textId="3A670F5F" w:rsidR="00564C22" w:rsidRPr="006D58F3" w:rsidRDefault="00564C22" w:rsidP="00564C22">
      <w:pPr>
        <w:pStyle w:val="NormalWeb"/>
        <w:spacing w:line="480" w:lineRule="auto"/>
        <w:rPr>
          <w:rFonts w:ascii="Cambria" w:hAnsi="Cambria"/>
          <w:color w:val="000000"/>
          <w:sz w:val="22"/>
          <w:szCs w:val="22"/>
        </w:rPr>
      </w:pPr>
    </w:p>
    <w:p w14:paraId="1EC59378" w14:textId="77777777" w:rsidR="00564C22" w:rsidRPr="006D58F3" w:rsidRDefault="00564C22" w:rsidP="00564C22">
      <w:pPr>
        <w:pStyle w:val="NormalWeb"/>
        <w:spacing w:line="480" w:lineRule="auto"/>
        <w:rPr>
          <w:rFonts w:ascii="Cambria" w:hAnsi="Cambria"/>
          <w:color w:val="000000" w:themeColor="text1"/>
          <w:sz w:val="22"/>
          <w:szCs w:val="22"/>
        </w:rPr>
      </w:pPr>
    </w:p>
    <w:p w14:paraId="5B5BDA7E" w14:textId="77423BAF" w:rsidR="005A1ABB" w:rsidRPr="006D58F3" w:rsidRDefault="005A1ABB" w:rsidP="00564C22">
      <w:pPr>
        <w:pStyle w:val="NormalWeb"/>
        <w:numPr>
          <w:ilvl w:val="0"/>
          <w:numId w:val="3"/>
        </w:numPr>
        <w:spacing w:line="480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6D58F3">
        <w:rPr>
          <w:rFonts w:ascii="Cambria" w:hAnsi="Cambria"/>
          <w:color w:val="000000"/>
          <w:sz w:val="22"/>
          <w:szCs w:val="22"/>
        </w:rPr>
        <w:lastRenderedPageBreak/>
        <w:t>Usvajanje Finansij</w:t>
      </w:r>
      <w:r w:rsidR="00482374" w:rsidRPr="006D58F3">
        <w:rPr>
          <w:rFonts w:ascii="Cambria" w:hAnsi="Cambria"/>
          <w:color w:val="000000"/>
          <w:sz w:val="22"/>
          <w:szCs w:val="22"/>
        </w:rPr>
        <w:t>s</w:t>
      </w:r>
      <w:r w:rsidRPr="006D58F3">
        <w:rPr>
          <w:rFonts w:ascii="Cambria" w:hAnsi="Cambria"/>
          <w:color w:val="000000"/>
          <w:sz w:val="22"/>
          <w:szCs w:val="22"/>
        </w:rPr>
        <w:t>kog plana za doktorski studij generacija 2022/2023;</w:t>
      </w:r>
    </w:p>
    <w:p w14:paraId="6DDA0BA8" w14:textId="5B08AF84" w:rsidR="005A1ABB" w:rsidRPr="006D58F3" w:rsidRDefault="005A1ABB" w:rsidP="00564C22">
      <w:pPr>
        <w:pStyle w:val="NormalWeb"/>
        <w:numPr>
          <w:ilvl w:val="0"/>
          <w:numId w:val="3"/>
        </w:numPr>
        <w:spacing w:line="480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6D58F3">
        <w:rPr>
          <w:rFonts w:ascii="Cambria" w:hAnsi="Cambria"/>
          <w:color w:val="000000"/>
          <w:sz w:val="22"/>
          <w:szCs w:val="22"/>
        </w:rPr>
        <w:t>Usvajanje Finansij</w:t>
      </w:r>
      <w:r w:rsidR="00482374" w:rsidRPr="006D58F3">
        <w:rPr>
          <w:rFonts w:ascii="Cambria" w:hAnsi="Cambria"/>
          <w:color w:val="000000"/>
          <w:sz w:val="22"/>
          <w:szCs w:val="22"/>
        </w:rPr>
        <w:t>s</w:t>
      </w:r>
      <w:r w:rsidRPr="006D58F3">
        <w:rPr>
          <w:rFonts w:ascii="Cambria" w:hAnsi="Cambria"/>
          <w:color w:val="000000"/>
          <w:sz w:val="22"/>
          <w:szCs w:val="22"/>
        </w:rPr>
        <w:t>kog plana za drugi ciklus studija “Informaciona sigurnost” generacija 2022/2023.;</w:t>
      </w:r>
    </w:p>
    <w:p w14:paraId="60FE1DD8" w14:textId="77777777" w:rsidR="005A1ABB" w:rsidRPr="006D58F3" w:rsidRDefault="005A1ABB" w:rsidP="00564C2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Cambria" w:hAnsi="Cambria" w:cs="Times New Roman"/>
          <w:lang w:val="hr-HR"/>
        </w:rPr>
      </w:pPr>
      <w:r w:rsidRPr="006D58F3">
        <w:rPr>
          <w:rFonts w:ascii="Cambria" w:hAnsi="Cambria" w:cs="Times New Roman"/>
          <w:lang w:val="hr-HR"/>
        </w:rPr>
        <w:t>Tekuća pitanja.</w:t>
      </w:r>
    </w:p>
    <w:p w14:paraId="5968B07D" w14:textId="33D988E8" w:rsidR="007A4315" w:rsidRPr="006D58F3" w:rsidRDefault="004976B0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</w:rPr>
      </w:pPr>
      <w:r w:rsidRPr="006D58F3">
        <w:rPr>
          <w:rFonts w:ascii="Cambria" w:hAnsi="Cambria" w:cstheme="majorBidi"/>
          <w:bCs/>
        </w:rPr>
        <w:t xml:space="preserve">Tok sjednice: </w:t>
      </w:r>
    </w:p>
    <w:p w14:paraId="425B1D45" w14:textId="77777777" w:rsidR="004976B0" w:rsidRPr="001B1CDC" w:rsidRDefault="004976B0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p w14:paraId="7AF2DC04" w14:textId="6AFBC576" w:rsidR="00B3199E" w:rsidRPr="008146D3" w:rsidRDefault="007A4315" w:rsidP="003505BE">
      <w:pPr>
        <w:spacing w:after="0" w:line="360" w:lineRule="auto"/>
        <w:ind w:right="-330"/>
        <w:jc w:val="both"/>
        <w:rPr>
          <w:rFonts w:ascii="Cambria" w:hAnsi="Cambria" w:cstheme="majorBidi"/>
          <w:b/>
          <w:sz w:val="24"/>
          <w:szCs w:val="24"/>
          <w:lang w:val="hr-HR"/>
        </w:rPr>
      </w:pPr>
      <w:r w:rsidRPr="008146D3">
        <w:rPr>
          <w:rFonts w:ascii="Cambria" w:hAnsi="Cambria" w:cstheme="majorBidi"/>
          <w:b/>
          <w:sz w:val="24"/>
          <w:szCs w:val="24"/>
        </w:rPr>
        <w:t xml:space="preserve">Ad </w:t>
      </w:r>
      <w:r w:rsidR="00081DB2" w:rsidRPr="008146D3">
        <w:rPr>
          <w:rFonts w:ascii="Cambria" w:hAnsi="Cambria" w:cstheme="majorBidi"/>
          <w:b/>
          <w:sz w:val="24"/>
          <w:szCs w:val="24"/>
        </w:rPr>
        <w:t>1.</w:t>
      </w:r>
      <w:r w:rsidR="00B3199E" w:rsidRPr="008146D3">
        <w:rPr>
          <w:rFonts w:ascii="Cambria" w:hAnsi="Cambria"/>
          <w:b/>
        </w:rPr>
        <w:t xml:space="preserve"> </w:t>
      </w:r>
      <w:r w:rsidR="00B3199E" w:rsidRPr="008146D3">
        <w:rPr>
          <w:rFonts w:ascii="Cambria" w:hAnsi="Cambria" w:cstheme="majorBidi"/>
          <w:b/>
          <w:sz w:val="24"/>
          <w:szCs w:val="24"/>
          <w:lang w:val="hr-HR"/>
        </w:rPr>
        <w:t xml:space="preserve">Usvajanje Zapisnika sa </w:t>
      </w:r>
      <w:r w:rsidR="00D35571" w:rsidRPr="008146D3">
        <w:rPr>
          <w:rFonts w:ascii="Cambria" w:hAnsi="Cambria" w:cstheme="majorBidi"/>
          <w:b/>
          <w:sz w:val="24"/>
          <w:szCs w:val="24"/>
          <w:lang w:val="hr-HR"/>
        </w:rPr>
        <w:t>trinaeste</w:t>
      </w:r>
      <w:r w:rsidR="00B22F94" w:rsidRPr="008146D3">
        <w:rPr>
          <w:rFonts w:ascii="Cambria" w:hAnsi="Cambria" w:cstheme="majorBidi"/>
          <w:b/>
          <w:sz w:val="24"/>
          <w:szCs w:val="24"/>
          <w:lang w:val="hr-HR"/>
        </w:rPr>
        <w:t xml:space="preserve"> vanredne</w:t>
      </w:r>
      <w:r w:rsidR="00B3199E" w:rsidRPr="008146D3">
        <w:rPr>
          <w:rFonts w:ascii="Cambria" w:hAnsi="Cambria" w:cstheme="majorBidi"/>
          <w:b/>
          <w:sz w:val="24"/>
          <w:szCs w:val="24"/>
          <w:lang w:val="hr-HR"/>
        </w:rPr>
        <w:t xml:space="preserve"> sjednice Vijeća Fakulteta od </w:t>
      </w:r>
      <w:r w:rsidR="005A1ABB" w:rsidRPr="008146D3">
        <w:rPr>
          <w:rFonts w:ascii="Cambria" w:hAnsi="Cambria" w:cstheme="majorBidi"/>
          <w:b/>
          <w:sz w:val="24"/>
          <w:szCs w:val="24"/>
          <w:lang w:val="hr-HR"/>
        </w:rPr>
        <w:t>1</w:t>
      </w:r>
      <w:r w:rsidR="00D35571" w:rsidRPr="008146D3">
        <w:rPr>
          <w:rFonts w:ascii="Cambria" w:hAnsi="Cambria" w:cstheme="majorBidi"/>
          <w:b/>
          <w:sz w:val="24"/>
          <w:szCs w:val="24"/>
          <w:lang w:val="hr-HR"/>
        </w:rPr>
        <w:t>4.10.</w:t>
      </w:r>
      <w:r w:rsidR="00B3199E" w:rsidRPr="008146D3">
        <w:rPr>
          <w:rFonts w:ascii="Cambria" w:hAnsi="Cambria" w:cstheme="majorBidi"/>
          <w:b/>
          <w:sz w:val="24"/>
          <w:szCs w:val="24"/>
          <w:lang w:val="hr-HR"/>
        </w:rPr>
        <w:t>2022.godine</w:t>
      </w:r>
      <w:r w:rsidR="00B22F94" w:rsidRPr="008146D3">
        <w:rPr>
          <w:rFonts w:ascii="Cambria" w:hAnsi="Cambria" w:cstheme="majorBidi"/>
          <w:b/>
          <w:sz w:val="24"/>
          <w:szCs w:val="24"/>
          <w:lang w:val="hr-HR"/>
        </w:rPr>
        <w:t>.</w:t>
      </w:r>
    </w:p>
    <w:p w14:paraId="1BB84629" w14:textId="1840D066" w:rsidR="007629E0" w:rsidRPr="001B1CDC" w:rsidRDefault="00B3199E" w:rsidP="003505BE">
      <w:pPr>
        <w:spacing w:after="0" w:line="360" w:lineRule="auto"/>
        <w:ind w:right="-330"/>
        <w:jc w:val="both"/>
        <w:rPr>
          <w:rFonts w:ascii="Cambria" w:hAnsi="Cambria" w:cstheme="majorBidi"/>
          <w:bCs/>
          <w:sz w:val="24"/>
          <w:szCs w:val="24"/>
          <w:lang w:val="hr-HR"/>
        </w:rPr>
      </w:pPr>
      <w:r w:rsidRPr="001B1CDC">
        <w:rPr>
          <w:rFonts w:ascii="Cambria" w:hAnsi="Cambria" w:cstheme="majorBidi"/>
          <w:bCs/>
          <w:sz w:val="24"/>
          <w:szCs w:val="24"/>
          <w:lang w:val="hr-HR"/>
        </w:rPr>
        <w:t xml:space="preserve"> Zapisni</w:t>
      </w:r>
      <w:r w:rsidR="00D35571" w:rsidRPr="001B1CDC">
        <w:rPr>
          <w:rFonts w:ascii="Cambria" w:hAnsi="Cambria" w:cstheme="majorBidi"/>
          <w:bCs/>
          <w:sz w:val="24"/>
          <w:szCs w:val="24"/>
          <w:lang w:val="hr-HR"/>
        </w:rPr>
        <w:t>k je</w:t>
      </w:r>
      <w:r w:rsidRPr="001B1CDC">
        <w:rPr>
          <w:rFonts w:ascii="Cambria" w:hAnsi="Cambria" w:cstheme="majorBidi"/>
          <w:bCs/>
          <w:sz w:val="24"/>
          <w:szCs w:val="24"/>
          <w:lang w:val="hr-HR"/>
        </w:rPr>
        <w:t xml:space="preserve"> usvojen jednoglasno.</w:t>
      </w:r>
    </w:p>
    <w:p w14:paraId="6FF2C87E" w14:textId="59BD9D14" w:rsidR="007629E0" w:rsidRPr="001B1CDC" w:rsidRDefault="007629E0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p w14:paraId="7EED0761" w14:textId="77777777" w:rsidR="00B22F94" w:rsidRPr="001B1CDC" w:rsidRDefault="00B22F94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p w14:paraId="35C14F7E" w14:textId="44CE8F69" w:rsidR="007A4315" w:rsidRPr="008146D3" w:rsidRDefault="007A4315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/>
          <w:sz w:val="24"/>
          <w:szCs w:val="24"/>
        </w:rPr>
      </w:pPr>
      <w:r w:rsidRPr="008146D3">
        <w:rPr>
          <w:rFonts w:ascii="Cambria" w:hAnsi="Cambria" w:cstheme="majorBidi"/>
          <w:b/>
          <w:sz w:val="24"/>
          <w:szCs w:val="24"/>
        </w:rPr>
        <w:t xml:space="preserve">Ad </w:t>
      </w:r>
      <w:r w:rsidR="002650C3" w:rsidRPr="008146D3">
        <w:rPr>
          <w:rFonts w:ascii="Cambria" w:hAnsi="Cambria" w:cstheme="majorBidi"/>
          <w:b/>
          <w:sz w:val="24"/>
          <w:szCs w:val="24"/>
        </w:rPr>
        <w:t>2</w:t>
      </w:r>
      <w:r w:rsidRPr="008146D3">
        <w:rPr>
          <w:rFonts w:ascii="Cambria" w:hAnsi="Cambria" w:cstheme="majorBidi"/>
          <w:b/>
          <w:sz w:val="24"/>
          <w:szCs w:val="24"/>
        </w:rPr>
        <w:t xml:space="preserve">.  Usvajanje prijedloga tema, mentora i sastava komisija na drugom ciklusu studija (3+2) </w:t>
      </w:r>
    </w:p>
    <w:p w14:paraId="6CBB93A5" w14:textId="77777777" w:rsidR="007629E0" w:rsidRPr="001B1CDC" w:rsidRDefault="007629E0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551"/>
        <w:gridCol w:w="1418"/>
        <w:gridCol w:w="2694"/>
        <w:gridCol w:w="1134"/>
        <w:gridCol w:w="2268"/>
      </w:tblGrid>
      <w:tr w:rsidR="00A164C6" w:rsidRPr="00A164C6" w14:paraId="0F1BED73" w14:textId="77777777" w:rsidTr="00A164C6">
        <w:trPr>
          <w:cantSplit/>
          <w:trHeight w:val="907"/>
          <w:jc w:val="center"/>
        </w:trPr>
        <w:tc>
          <w:tcPr>
            <w:tcW w:w="708" w:type="dxa"/>
            <w:shd w:val="clear" w:color="auto" w:fill="FFFFFF" w:themeFill="background1"/>
            <w:vAlign w:val="center"/>
          </w:tcPr>
          <w:p w14:paraId="7DBCCC3E" w14:textId="77777777" w:rsidR="00E944E1" w:rsidRPr="00A164C6" w:rsidRDefault="00E944E1" w:rsidP="004506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BA"/>
              </w:rPr>
            </w:pPr>
            <w:r w:rsidRPr="00A164C6">
              <w:rPr>
                <w:rFonts w:ascii="Times New Roman" w:hAnsi="Times New Roman"/>
                <w:b/>
                <w:bCs/>
                <w:sz w:val="16"/>
                <w:szCs w:val="16"/>
                <w:lang w:val="hr-BA"/>
              </w:rPr>
              <w:t>R. br.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EF463E1" w14:textId="77777777" w:rsidR="00E944E1" w:rsidRPr="00A164C6" w:rsidRDefault="00E944E1" w:rsidP="004506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BA"/>
              </w:rPr>
            </w:pPr>
            <w:r w:rsidRPr="00A164C6">
              <w:rPr>
                <w:rFonts w:ascii="Times New Roman" w:hAnsi="Times New Roman"/>
                <w:b/>
                <w:bCs/>
                <w:sz w:val="16"/>
                <w:szCs w:val="16"/>
                <w:lang w:val="hr-BA"/>
              </w:rPr>
              <w:t>Prezime i ime studenta</w:t>
            </w:r>
          </w:p>
          <w:p w14:paraId="10A8843C" w14:textId="77777777" w:rsidR="00E944E1" w:rsidRPr="00A164C6" w:rsidRDefault="00E944E1" w:rsidP="004506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BA"/>
              </w:rPr>
            </w:pPr>
            <w:r w:rsidRPr="00A164C6">
              <w:rPr>
                <w:rFonts w:ascii="Times New Roman" w:hAnsi="Times New Roman"/>
                <w:b/>
                <w:bCs/>
                <w:sz w:val="16"/>
                <w:szCs w:val="16"/>
                <w:lang w:val="hr-BA"/>
              </w:rPr>
              <w:t>(br. indexa)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BE5AEF1" w14:textId="77777777" w:rsidR="00E944E1" w:rsidRPr="00A164C6" w:rsidRDefault="00E944E1" w:rsidP="004506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5750F6C" w14:textId="77777777" w:rsidR="00E944E1" w:rsidRPr="00A164C6" w:rsidRDefault="00E944E1" w:rsidP="004506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BA"/>
              </w:rPr>
            </w:pPr>
            <w:r w:rsidRPr="00A164C6">
              <w:rPr>
                <w:rFonts w:ascii="Times New Roman" w:hAnsi="Times New Roman"/>
                <w:b/>
                <w:bCs/>
                <w:sz w:val="16"/>
                <w:szCs w:val="16"/>
                <w:lang w:val="hr-BA"/>
              </w:rPr>
              <w:t>Naziv teme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DD5ABC" w14:textId="77777777" w:rsidR="00E944E1" w:rsidRPr="00A164C6" w:rsidRDefault="00E944E1" w:rsidP="004506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BA"/>
              </w:rPr>
            </w:pPr>
            <w:r w:rsidRPr="00A164C6">
              <w:rPr>
                <w:rFonts w:ascii="Times New Roman" w:hAnsi="Times New Roman"/>
                <w:b/>
                <w:bCs/>
                <w:sz w:val="16"/>
                <w:szCs w:val="16"/>
                <w:lang w:val="hr-BA"/>
              </w:rPr>
              <w:t>Mentor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4EE9020" w14:textId="77777777" w:rsidR="00E944E1" w:rsidRPr="00A164C6" w:rsidRDefault="00E944E1" w:rsidP="004506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64C6">
              <w:rPr>
                <w:rFonts w:ascii="Times New Roman" w:hAnsi="Times New Roman"/>
                <w:b/>
                <w:bCs/>
                <w:sz w:val="16"/>
                <w:szCs w:val="16"/>
                <w:lang w:val="hr-BA"/>
              </w:rPr>
              <w:t>Komisija</w:t>
            </w:r>
          </w:p>
        </w:tc>
      </w:tr>
      <w:tr w:rsidR="00A164C6" w:rsidRPr="00A164C6" w14:paraId="7AD0E83C" w14:textId="77777777" w:rsidTr="00A164C6">
        <w:trPr>
          <w:cantSplit/>
          <w:trHeight w:val="907"/>
          <w:jc w:val="center"/>
        </w:trPr>
        <w:tc>
          <w:tcPr>
            <w:tcW w:w="708" w:type="dxa"/>
            <w:shd w:val="clear" w:color="auto" w:fill="FFFFFF" w:themeFill="background1"/>
            <w:vAlign w:val="center"/>
          </w:tcPr>
          <w:p w14:paraId="3D7115BE" w14:textId="77777777" w:rsidR="00E944E1" w:rsidRPr="00A164C6" w:rsidRDefault="00E944E1" w:rsidP="004506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64C6"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65BE002" w14:textId="77777777" w:rsidR="00E944E1" w:rsidRPr="00A164C6" w:rsidRDefault="00E944E1" w:rsidP="00450651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A164C6">
              <w:rPr>
                <w:rFonts w:eastAsiaTheme="minorEastAsia"/>
                <w:b/>
                <w:bCs/>
                <w:sz w:val="16"/>
                <w:szCs w:val="16"/>
                <w:lang w:val="en-US"/>
              </w:rPr>
              <w:t>IBRIŠIMOVIĆ ZLATAN</w:t>
            </w:r>
          </w:p>
          <w:p w14:paraId="7DAD793A" w14:textId="77777777" w:rsidR="00E944E1" w:rsidRPr="00A164C6" w:rsidRDefault="00E944E1" w:rsidP="00450651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A164C6">
              <w:rPr>
                <w:rFonts w:eastAsiaTheme="minorEastAsia"/>
                <w:b/>
                <w:bCs/>
                <w:sz w:val="16"/>
                <w:szCs w:val="16"/>
                <w:lang w:val="en-US"/>
              </w:rPr>
              <w:t>360/II-SPS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310915F" w14:textId="77777777" w:rsidR="00E944E1" w:rsidRPr="00A164C6" w:rsidRDefault="00E944E1" w:rsidP="00A164C6">
            <w:pPr>
              <w:ind w:left="485" w:hanging="485"/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A164C6">
              <w:rPr>
                <w:rFonts w:eastAsiaTheme="minorEastAsia"/>
                <w:b/>
                <w:bCs/>
                <w:sz w:val="16"/>
                <w:szCs w:val="16"/>
              </w:rPr>
              <w:t>3+2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DA5A12F" w14:textId="77777777" w:rsidR="00E944E1" w:rsidRPr="00A164C6" w:rsidRDefault="00E944E1" w:rsidP="00450651">
            <w:pPr>
              <w:jc w:val="center"/>
              <w:rPr>
                <w:rFonts w:eastAsiaTheme="minorEastAsia"/>
                <w:b/>
                <w:bCs/>
                <w:sz w:val="16"/>
                <w:szCs w:val="16"/>
                <w:lang w:val="de"/>
              </w:rPr>
            </w:pPr>
            <w:r w:rsidRPr="00A164C6">
              <w:rPr>
                <w:rFonts w:eastAsiaTheme="minorEastAsia"/>
                <w:b/>
                <w:bCs/>
                <w:sz w:val="16"/>
                <w:szCs w:val="16"/>
                <w:lang w:val="de"/>
              </w:rPr>
              <w:t>UPRAVLJANJE KONTINUITETOM POSLOVANJA U USLOVIMA SIGURNOSNIH KRIZA – STUDIJA SLUČAJA, ODGOVOR VLADE FEDERACIJE BOSNE I HERCEGOVINE NA PANDEMIJU COVID-19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256058" w14:textId="77777777" w:rsidR="00E944E1" w:rsidRPr="00A164C6" w:rsidRDefault="00E944E1" w:rsidP="00450651">
            <w:pPr>
              <w:snapToGrid w:val="0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A164C6">
              <w:rPr>
                <w:rFonts w:eastAsiaTheme="minorEastAsia"/>
                <w:b/>
                <w:bCs/>
                <w:sz w:val="16"/>
                <w:szCs w:val="16"/>
              </w:rPr>
              <w:t>Prof. dr Sead Turčalo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2EDD967" w14:textId="77777777" w:rsidR="00E944E1" w:rsidRPr="00A164C6" w:rsidRDefault="00E944E1" w:rsidP="00450651">
            <w:pPr>
              <w:pStyle w:val="ListParagraph"/>
              <w:spacing w:after="0"/>
              <w:ind w:left="0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A164C6">
              <w:rPr>
                <w:rFonts w:eastAsiaTheme="minorEastAsia"/>
                <w:b/>
                <w:bCs/>
                <w:color w:val="00000A"/>
                <w:sz w:val="16"/>
                <w:szCs w:val="16"/>
              </w:rPr>
              <w:t>Prof.dr. Mirza Smajić</w:t>
            </w:r>
          </w:p>
          <w:p w14:paraId="19B9F832" w14:textId="77777777" w:rsidR="00E944E1" w:rsidRPr="00A164C6" w:rsidRDefault="00E944E1" w:rsidP="00450651">
            <w:pPr>
              <w:pStyle w:val="ListParagraph"/>
              <w:spacing w:after="0"/>
              <w:ind w:left="0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A164C6">
              <w:rPr>
                <w:rFonts w:eastAsiaTheme="minorEastAsia"/>
                <w:b/>
                <w:bCs/>
                <w:color w:val="00000A"/>
                <w:sz w:val="16"/>
                <w:szCs w:val="16"/>
              </w:rPr>
              <w:t>Prof.dr. Zlatan Bajramović</w:t>
            </w:r>
          </w:p>
          <w:p w14:paraId="0E735D59" w14:textId="77777777" w:rsidR="00E944E1" w:rsidRPr="00A164C6" w:rsidRDefault="00E944E1" w:rsidP="00450651">
            <w:pPr>
              <w:pStyle w:val="ListParagraph"/>
              <w:spacing w:after="0"/>
              <w:ind w:left="0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A164C6">
              <w:rPr>
                <w:rFonts w:eastAsiaTheme="minorEastAsia"/>
                <w:b/>
                <w:bCs/>
                <w:color w:val="00000A"/>
                <w:sz w:val="16"/>
                <w:szCs w:val="16"/>
              </w:rPr>
              <w:t>Prof.dr. Darvin Lisica – zamj. Čl.</w:t>
            </w:r>
          </w:p>
        </w:tc>
      </w:tr>
      <w:tr w:rsidR="00A164C6" w:rsidRPr="00A164C6" w14:paraId="0B58C1F0" w14:textId="77777777" w:rsidTr="00A164C6">
        <w:trPr>
          <w:cantSplit/>
          <w:trHeight w:val="907"/>
          <w:jc w:val="center"/>
        </w:trPr>
        <w:tc>
          <w:tcPr>
            <w:tcW w:w="708" w:type="dxa"/>
            <w:shd w:val="clear" w:color="auto" w:fill="FFFFFF" w:themeFill="background1"/>
            <w:vAlign w:val="center"/>
          </w:tcPr>
          <w:p w14:paraId="3B6A3BE2" w14:textId="77777777" w:rsidR="00E944E1" w:rsidRPr="00A164C6" w:rsidRDefault="00E944E1" w:rsidP="004506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64C6">
              <w:rPr>
                <w:rFonts w:ascii="Times New Roman" w:hAnsi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5883121" w14:textId="77777777" w:rsidR="00E944E1" w:rsidRPr="00A164C6" w:rsidRDefault="00E944E1" w:rsidP="00450651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A164C6">
              <w:rPr>
                <w:rFonts w:eastAsiaTheme="minorEastAsia"/>
                <w:b/>
                <w:bCs/>
                <w:sz w:val="16"/>
                <w:szCs w:val="16"/>
                <w:lang w:val="en-US"/>
              </w:rPr>
              <w:t>SULJIĆ AIDA</w:t>
            </w:r>
          </w:p>
          <w:p w14:paraId="04D1ABA3" w14:textId="77777777" w:rsidR="00E944E1" w:rsidRPr="00A164C6" w:rsidRDefault="00E944E1" w:rsidP="00450651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A164C6">
              <w:rPr>
                <w:rFonts w:eastAsiaTheme="minorEastAsia"/>
                <w:b/>
                <w:bCs/>
                <w:sz w:val="16"/>
                <w:szCs w:val="16"/>
                <w:lang w:val="en-US"/>
              </w:rPr>
              <w:t>918/II-SPS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AB24E60" w14:textId="77777777" w:rsidR="00E944E1" w:rsidRPr="00A164C6" w:rsidRDefault="00E944E1" w:rsidP="00450651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A164C6">
              <w:rPr>
                <w:rFonts w:eastAsiaTheme="minorEastAsia"/>
                <w:b/>
                <w:bCs/>
                <w:sz w:val="16"/>
                <w:szCs w:val="16"/>
              </w:rPr>
              <w:t>3+2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575A1A0" w14:textId="77777777" w:rsidR="00E944E1" w:rsidRPr="00A164C6" w:rsidRDefault="00E944E1" w:rsidP="00450651">
            <w:pPr>
              <w:jc w:val="center"/>
              <w:rPr>
                <w:rFonts w:eastAsiaTheme="minorEastAsia"/>
                <w:b/>
                <w:bCs/>
                <w:sz w:val="16"/>
                <w:szCs w:val="16"/>
                <w:lang w:val="de"/>
              </w:rPr>
            </w:pPr>
            <w:r w:rsidRPr="00A164C6">
              <w:rPr>
                <w:rFonts w:eastAsiaTheme="minorEastAsia"/>
                <w:b/>
                <w:bCs/>
                <w:sz w:val="16"/>
                <w:szCs w:val="16"/>
                <w:lang w:val="de"/>
              </w:rPr>
              <w:t>SIGURNOSNI RIZICI ZA DJECU KOJI NASTAJU PROIZVODNJOM I DIJELJENJEM VLASTITOG SADRŽAJA U DIGITALNOM OKRUŽENJU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C64E91" w14:textId="77777777" w:rsidR="00E944E1" w:rsidRPr="00A164C6" w:rsidRDefault="00E944E1" w:rsidP="00450651">
            <w:pPr>
              <w:rPr>
                <w:rFonts w:eastAsiaTheme="minorEastAsia"/>
                <w:b/>
                <w:bCs/>
                <w:sz w:val="16"/>
                <w:szCs w:val="16"/>
              </w:rPr>
            </w:pPr>
            <w:r w:rsidRPr="00A164C6">
              <w:rPr>
                <w:rFonts w:eastAsiaTheme="minorEastAsia"/>
                <w:b/>
                <w:bCs/>
                <w:sz w:val="16"/>
                <w:szCs w:val="16"/>
              </w:rPr>
              <w:t>Prof. dr Emir Vajzović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EC0E98A" w14:textId="77777777" w:rsidR="00E944E1" w:rsidRPr="00A164C6" w:rsidRDefault="00E944E1" w:rsidP="00450651">
            <w:pPr>
              <w:pStyle w:val="ListParagraph"/>
              <w:spacing w:after="0"/>
              <w:ind w:left="0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A164C6">
              <w:rPr>
                <w:rFonts w:eastAsiaTheme="minorEastAsia"/>
                <w:b/>
                <w:bCs/>
                <w:color w:val="00000A"/>
                <w:sz w:val="16"/>
                <w:szCs w:val="16"/>
              </w:rPr>
              <w:t>Prof.dr. Haris Cerić</w:t>
            </w:r>
          </w:p>
          <w:p w14:paraId="59CC3D4E" w14:textId="77777777" w:rsidR="00E944E1" w:rsidRPr="00A164C6" w:rsidRDefault="00E944E1" w:rsidP="00450651">
            <w:pPr>
              <w:pStyle w:val="ListParagraph"/>
              <w:spacing w:after="0"/>
              <w:ind w:left="0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A164C6">
              <w:rPr>
                <w:rFonts w:eastAsiaTheme="minorEastAsia"/>
                <w:b/>
                <w:bCs/>
                <w:color w:val="00000A"/>
                <w:sz w:val="16"/>
                <w:szCs w:val="16"/>
              </w:rPr>
              <w:t>Prof.dr. Mirza Smajić</w:t>
            </w:r>
          </w:p>
        </w:tc>
      </w:tr>
      <w:tr w:rsidR="00A164C6" w:rsidRPr="00A164C6" w14:paraId="785F1634" w14:textId="77777777" w:rsidTr="00A164C6">
        <w:trPr>
          <w:cantSplit/>
          <w:trHeight w:val="907"/>
          <w:jc w:val="center"/>
        </w:trPr>
        <w:tc>
          <w:tcPr>
            <w:tcW w:w="708" w:type="dxa"/>
            <w:shd w:val="clear" w:color="auto" w:fill="FFFFFF" w:themeFill="background1"/>
            <w:vAlign w:val="center"/>
          </w:tcPr>
          <w:p w14:paraId="6714DD8A" w14:textId="77777777" w:rsidR="00E944E1" w:rsidRPr="00A164C6" w:rsidRDefault="00E944E1" w:rsidP="004506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64C6">
              <w:rPr>
                <w:rFonts w:ascii="Times New Roman" w:hAnsi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683F0AB" w14:textId="77777777" w:rsidR="00E944E1" w:rsidRPr="00A164C6" w:rsidRDefault="00E944E1" w:rsidP="00450651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A164C6">
              <w:rPr>
                <w:rFonts w:eastAsiaTheme="minorEastAsia"/>
                <w:b/>
                <w:bCs/>
                <w:sz w:val="16"/>
                <w:szCs w:val="16"/>
              </w:rPr>
              <w:t>HADŽOVIĆ AMER</w:t>
            </w:r>
          </w:p>
          <w:p w14:paraId="2EB49B6D" w14:textId="77777777" w:rsidR="00E944E1" w:rsidRPr="00A164C6" w:rsidRDefault="00E944E1" w:rsidP="00450651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A164C6">
              <w:rPr>
                <w:rFonts w:eastAsiaTheme="minorEastAsia"/>
                <w:b/>
                <w:bCs/>
                <w:sz w:val="16"/>
                <w:szCs w:val="16"/>
              </w:rPr>
              <w:t>334/II-SPS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1BB6D20" w14:textId="77777777" w:rsidR="00E944E1" w:rsidRPr="00A164C6" w:rsidRDefault="00E944E1" w:rsidP="00450651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A164C6">
              <w:rPr>
                <w:rFonts w:eastAsiaTheme="minorEastAsia"/>
                <w:b/>
                <w:bCs/>
                <w:sz w:val="16"/>
                <w:szCs w:val="16"/>
              </w:rPr>
              <w:t>3+2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E565E3B" w14:textId="77777777" w:rsidR="00E944E1" w:rsidRPr="00A164C6" w:rsidRDefault="00E944E1" w:rsidP="00450651">
            <w:pPr>
              <w:rPr>
                <w:rFonts w:eastAsiaTheme="minorEastAsia"/>
                <w:b/>
                <w:bCs/>
                <w:sz w:val="16"/>
                <w:szCs w:val="16"/>
                <w:lang w:val="de"/>
              </w:rPr>
            </w:pPr>
            <w:r w:rsidRPr="00A164C6">
              <w:rPr>
                <w:rFonts w:eastAsiaTheme="minorEastAsia"/>
                <w:b/>
                <w:bCs/>
                <w:sz w:val="16"/>
                <w:szCs w:val="16"/>
                <w:lang w:val="de"/>
              </w:rPr>
              <w:t>ULOGA PRIVATNIH VOJNIH KOMPANIJA U BORBI PROTIV TERORIZMA I NJIHOV ZNAČAJ U NACIONALNOJ I MEĐUNARODNOJ SIGURNOSTI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69F612" w14:textId="77777777" w:rsidR="00E944E1" w:rsidRPr="00A164C6" w:rsidRDefault="00E944E1" w:rsidP="00450651">
            <w:pPr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</w:rPr>
            </w:pPr>
            <w:r w:rsidRPr="00A164C6"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</w:rPr>
              <w:t>Prof. dr Vlado Azinović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611D519" w14:textId="77777777" w:rsidR="00E944E1" w:rsidRPr="00A164C6" w:rsidRDefault="00E944E1" w:rsidP="00450651">
            <w:pPr>
              <w:pStyle w:val="ListParagraph"/>
              <w:spacing w:after="0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A164C6">
              <w:rPr>
                <w:rFonts w:eastAsiaTheme="minorEastAsia"/>
                <w:b/>
                <w:bCs/>
                <w:sz w:val="16"/>
                <w:szCs w:val="16"/>
              </w:rPr>
              <w:t>Prof.dr. Mirza Smajić</w:t>
            </w:r>
          </w:p>
          <w:p w14:paraId="652901A4" w14:textId="77777777" w:rsidR="00E944E1" w:rsidRPr="00A164C6" w:rsidRDefault="00E944E1" w:rsidP="00450651">
            <w:pPr>
              <w:pStyle w:val="ListParagraph"/>
              <w:spacing w:after="0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A164C6">
              <w:rPr>
                <w:rFonts w:eastAsiaTheme="minorEastAsia"/>
                <w:b/>
                <w:bCs/>
                <w:sz w:val="16"/>
                <w:szCs w:val="16"/>
              </w:rPr>
              <w:t>Prof.dr.Zlatan Bajramović</w:t>
            </w:r>
          </w:p>
          <w:p w14:paraId="7130CE16" w14:textId="77777777" w:rsidR="00E944E1" w:rsidRPr="00A164C6" w:rsidRDefault="00E944E1" w:rsidP="00450651">
            <w:pPr>
              <w:pStyle w:val="ListParagraph"/>
              <w:spacing w:after="0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A164C6">
              <w:rPr>
                <w:rFonts w:eastAsiaTheme="minorEastAsia"/>
                <w:b/>
                <w:bCs/>
                <w:sz w:val="16"/>
                <w:szCs w:val="16"/>
              </w:rPr>
              <w:t xml:space="preserve">Prof.dr. Sead Turčalo- zamj. </w:t>
            </w:r>
          </w:p>
        </w:tc>
      </w:tr>
      <w:tr w:rsidR="00A164C6" w:rsidRPr="00A164C6" w14:paraId="2C968634" w14:textId="77777777" w:rsidTr="00A164C6">
        <w:trPr>
          <w:cantSplit/>
          <w:trHeight w:val="907"/>
          <w:jc w:val="center"/>
        </w:trPr>
        <w:tc>
          <w:tcPr>
            <w:tcW w:w="708" w:type="dxa"/>
            <w:shd w:val="clear" w:color="auto" w:fill="FFFFFF" w:themeFill="background1"/>
            <w:vAlign w:val="center"/>
          </w:tcPr>
          <w:p w14:paraId="72E3BE9A" w14:textId="77777777" w:rsidR="00E944E1" w:rsidRPr="00A164C6" w:rsidRDefault="00E944E1" w:rsidP="00450651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164C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6140193" w14:textId="77777777" w:rsidR="00E944E1" w:rsidRPr="00A164C6" w:rsidRDefault="00E944E1" w:rsidP="00450651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A164C6">
              <w:rPr>
                <w:rFonts w:eastAsiaTheme="minorEastAsia"/>
                <w:b/>
                <w:bCs/>
                <w:sz w:val="16"/>
                <w:szCs w:val="16"/>
              </w:rPr>
              <w:t>UZUNOVIĆ NEJRA</w:t>
            </w:r>
          </w:p>
          <w:p w14:paraId="688D1FF8" w14:textId="77777777" w:rsidR="00E944E1" w:rsidRPr="00A164C6" w:rsidRDefault="00E944E1" w:rsidP="00450651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A164C6">
              <w:rPr>
                <w:rFonts w:eastAsiaTheme="minorEastAsia"/>
                <w:b/>
                <w:bCs/>
                <w:sz w:val="16"/>
                <w:szCs w:val="16"/>
              </w:rPr>
              <w:t>881/II-SPS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9105672" w14:textId="77777777" w:rsidR="00E944E1" w:rsidRPr="00A164C6" w:rsidRDefault="00E944E1" w:rsidP="00450651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A164C6">
              <w:rPr>
                <w:rFonts w:eastAsiaTheme="minorEastAsia"/>
                <w:b/>
                <w:bCs/>
                <w:sz w:val="16"/>
                <w:szCs w:val="16"/>
              </w:rPr>
              <w:t>3+2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2D115BA" w14:textId="77777777" w:rsidR="00E944E1" w:rsidRPr="00A164C6" w:rsidRDefault="00E944E1" w:rsidP="00450651">
            <w:pPr>
              <w:rPr>
                <w:rFonts w:eastAsiaTheme="minorEastAsia"/>
                <w:b/>
                <w:bCs/>
                <w:sz w:val="16"/>
                <w:szCs w:val="16"/>
                <w:lang w:val="de"/>
              </w:rPr>
            </w:pPr>
            <w:r w:rsidRPr="00A164C6">
              <w:rPr>
                <w:rFonts w:eastAsiaTheme="minorEastAsia"/>
                <w:b/>
                <w:bCs/>
                <w:sz w:val="16"/>
                <w:szCs w:val="16"/>
                <w:lang w:val="de"/>
              </w:rPr>
              <w:t>ULOGA LOKALNE ZAJEDNICE U SPRIJEČAVANJU KONFLIKATA U BOSNI I HERCEGOVINI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3B50E5" w14:textId="77777777" w:rsidR="00E944E1" w:rsidRPr="00A164C6" w:rsidRDefault="00E944E1" w:rsidP="00450651">
            <w:pPr>
              <w:rPr>
                <w:rFonts w:eastAsiaTheme="minorEastAsia"/>
                <w:b/>
                <w:bCs/>
                <w:sz w:val="16"/>
                <w:szCs w:val="16"/>
              </w:rPr>
            </w:pPr>
            <w:r w:rsidRPr="00A164C6">
              <w:rPr>
                <w:rFonts w:eastAsiaTheme="minorEastAsia"/>
                <w:b/>
                <w:bCs/>
                <w:sz w:val="16"/>
                <w:szCs w:val="16"/>
              </w:rPr>
              <w:t>Prof. dr  Kenan Dautović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09B303E" w14:textId="77777777" w:rsidR="00E944E1" w:rsidRPr="00A164C6" w:rsidRDefault="00E944E1" w:rsidP="00450651">
            <w:pPr>
              <w:rPr>
                <w:rFonts w:eastAsiaTheme="minorEastAsia"/>
                <w:b/>
                <w:bCs/>
                <w:sz w:val="16"/>
                <w:szCs w:val="16"/>
              </w:rPr>
            </w:pPr>
            <w:r w:rsidRPr="00A164C6">
              <w:rPr>
                <w:rFonts w:eastAsiaTheme="minorEastAsia"/>
                <w:b/>
                <w:bCs/>
                <w:sz w:val="16"/>
                <w:szCs w:val="16"/>
              </w:rPr>
              <w:t xml:space="preserve">Predlaže se promjena mentora. Zadužuje se Lejla D za daljnju komunikaciju. </w:t>
            </w:r>
          </w:p>
        </w:tc>
      </w:tr>
      <w:tr w:rsidR="00A164C6" w:rsidRPr="00A164C6" w14:paraId="3689B5D2" w14:textId="77777777" w:rsidTr="00A164C6">
        <w:trPr>
          <w:cantSplit/>
          <w:trHeight w:val="907"/>
          <w:jc w:val="center"/>
        </w:trPr>
        <w:tc>
          <w:tcPr>
            <w:tcW w:w="708" w:type="dxa"/>
            <w:shd w:val="clear" w:color="auto" w:fill="FFFFFF" w:themeFill="background1"/>
            <w:vAlign w:val="center"/>
          </w:tcPr>
          <w:p w14:paraId="25A73DE7" w14:textId="77777777" w:rsidR="00E944E1" w:rsidRPr="00A164C6" w:rsidRDefault="00E944E1" w:rsidP="00450651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164C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BFE8590" w14:textId="77777777" w:rsidR="00E944E1" w:rsidRPr="00A164C6" w:rsidRDefault="00E944E1" w:rsidP="00450651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A164C6">
              <w:rPr>
                <w:rFonts w:eastAsiaTheme="minorEastAsia"/>
                <w:b/>
                <w:bCs/>
                <w:sz w:val="16"/>
                <w:szCs w:val="16"/>
              </w:rPr>
              <w:t>ŠUPUKOVIĆ KRISTINA</w:t>
            </w:r>
          </w:p>
          <w:p w14:paraId="0E569319" w14:textId="77777777" w:rsidR="00E944E1" w:rsidRPr="00A164C6" w:rsidRDefault="00E944E1" w:rsidP="00450651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A164C6">
              <w:rPr>
                <w:rFonts w:eastAsiaTheme="minorEastAsia"/>
                <w:b/>
                <w:bCs/>
                <w:sz w:val="16"/>
                <w:szCs w:val="16"/>
              </w:rPr>
              <w:t>236/II-SPS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A55D8E3" w14:textId="77777777" w:rsidR="00E944E1" w:rsidRPr="00A164C6" w:rsidRDefault="00E944E1" w:rsidP="00450651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A164C6">
              <w:rPr>
                <w:rFonts w:eastAsiaTheme="minorEastAsia"/>
                <w:b/>
                <w:bCs/>
                <w:sz w:val="16"/>
                <w:szCs w:val="16"/>
              </w:rPr>
              <w:t>3+2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A6E35C9" w14:textId="77777777" w:rsidR="00E944E1" w:rsidRPr="00A164C6" w:rsidRDefault="00E944E1" w:rsidP="00450651">
            <w:pPr>
              <w:rPr>
                <w:rFonts w:eastAsiaTheme="minorEastAsia"/>
                <w:b/>
                <w:bCs/>
                <w:sz w:val="16"/>
                <w:szCs w:val="16"/>
                <w:lang w:val="de"/>
              </w:rPr>
            </w:pPr>
            <w:r w:rsidRPr="00A164C6">
              <w:rPr>
                <w:rFonts w:eastAsiaTheme="minorEastAsia"/>
                <w:b/>
                <w:bCs/>
                <w:sz w:val="16"/>
                <w:szCs w:val="16"/>
                <w:lang w:val="de"/>
              </w:rPr>
              <w:t>ULOGA HEURISTIKE U FUNKCIJI EDUKACIJE SUBJEKATA SISTEMA CIVILNE ODBRANE ZA VANREDNE SITUACIJE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123823" w14:textId="77777777" w:rsidR="00E944E1" w:rsidRPr="00A164C6" w:rsidRDefault="00E944E1" w:rsidP="00450651">
            <w:pPr>
              <w:rPr>
                <w:rFonts w:eastAsiaTheme="minorEastAsia"/>
                <w:b/>
                <w:bCs/>
                <w:sz w:val="16"/>
                <w:szCs w:val="16"/>
              </w:rPr>
            </w:pPr>
            <w:r w:rsidRPr="00A164C6">
              <w:rPr>
                <w:rFonts w:eastAsiaTheme="minorEastAsia"/>
                <w:b/>
                <w:bCs/>
                <w:sz w:val="16"/>
                <w:szCs w:val="16"/>
              </w:rPr>
              <w:t>Prof. dr Zlatan Bajramović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3006192" w14:textId="77777777" w:rsidR="00E944E1" w:rsidRPr="00A164C6" w:rsidRDefault="00E944E1" w:rsidP="00450651">
            <w:pPr>
              <w:rPr>
                <w:rFonts w:eastAsiaTheme="minorEastAsia"/>
                <w:b/>
                <w:bCs/>
                <w:sz w:val="16"/>
                <w:szCs w:val="16"/>
              </w:rPr>
            </w:pPr>
            <w:r w:rsidRPr="00A164C6">
              <w:rPr>
                <w:rFonts w:eastAsiaTheme="minorEastAsia"/>
                <w:b/>
                <w:bCs/>
                <w:sz w:val="16"/>
                <w:szCs w:val="16"/>
              </w:rPr>
              <w:t>Prof. Dr. Haris Cerić</w:t>
            </w:r>
          </w:p>
          <w:p w14:paraId="60ABE31F" w14:textId="77777777" w:rsidR="00E944E1" w:rsidRPr="00A164C6" w:rsidRDefault="00E944E1" w:rsidP="00450651">
            <w:pPr>
              <w:rPr>
                <w:rFonts w:eastAsiaTheme="minorEastAsia"/>
                <w:b/>
                <w:bCs/>
                <w:sz w:val="16"/>
                <w:szCs w:val="16"/>
              </w:rPr>
            </w:pPr>
            <w:r w:rsidRPr="00A164C6">
              <w:rPr>
                <w:rFonts w:eastAsiaTheme="minorEastAsia"/>
                <w:b/>
                <w:bCs/>
                <w:sz w:val="16"/>
                <w:szCs w:val="16"/>
              </w:rPr>
              <w:t>Prof. dr. Mirza Smajić</w:t>
            </w:r>
          </w:p>
          <w:p w14:paraId="3D35083C" w14:textId="77777777" w:rsidR="00E944E1" w:rsidRPr="00A164C6" w:rsidRDefault="00E944E1" w:rsidP="00450651">
            <w:pPr>
              <w:rPr>
                <w:rFonts w:eastAsiaTheme="minorEastAsia"/>
                <w:b/>
                <w:bCs/>
                <w:sz w:val="16"/>
                <w:szCs w:val="16"/>
              </w:rPr>
            </w:pPr>
            <w:r w:rsidRPr="00A164C6">
              <w:rPr>
                <w:rFonts w:eastAsiaTheme="minorEastAsia"/>
                <w:b/>
                <w:bCs/>
                <w:sz w:val="16"/>
                <w:szCs w:val="16"/>
              </w:rPr>
              <w:t xml:space="preserve">Prof. dr. Emir Vajzović </w:t>
            </w:r>
          </w:p>
        </w:tc>
      </w:tr>
    </w:tbl>
    <w:p w14:paraId="2429B71E" w14:textId="77777777" w:rsidR="008B10B2" w:rsidRPr="001B1CDC" w:rsidRDefault="008B10B2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5D200353" w14:textId="19A82582" w:rsidR="007629E0" w:rsidRDefault="007629E0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  <w:r w:rsidRPr="001B1CDC">
        <w:rPr>
          <w:rFonts w:ascii="Cambria" w:hAnsi="Cambria" w:cstheme="majorBidi"/>
          <w:sz w:val="24"/>
          <w:szCs w:val="24"/>
        </w:rPr>
        <w:t xml:space="preserve">Odluka o odobravanju tema završnih (magistarskih) radova i imenovanju mentora i članova Komisija za ocjenu i odbranu, na odsjeku </w:t>
      </w:r>
      <w:r w:rsidR="00955F59" w:rsidRPr="001B1CDC">
        <w:rPr>
          <w:rFonts w:ascii="Cambria" w:hAnsi="Cambria" w:cstheme="majorBidi"/>
          <w:sz w:val="24"/>
          <w:szCs w:val="24"/>
        </w:rPr>
        <w:t>Sigurnosne mirovne studije</w:t>
      </w:r>
      <w:r w:rsidRPr="001B1CDC">
        <w:rPr>
          <w:rFonts w:ascii="Cambria" w:hAnsi="Cambria" w:cstheme="majorBidi"/>
          <w:sz w:val="24"/>
          <w:szCs w:val="24"/>
        </w:rPr>
        <w:t xml:space="preserve"> Fakulteta političkih nauka Univerziteta u Sarajevu, usvojena je jednoglasno. </w:t>
      </w:r>
    </w:p>
    <w:p w14:paraId="62B3B68E" w14:textId="4E23C585" w:rsidR="005A553C" w:rsidRDefault="005A553C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4D5D5628" w14:textId="10BF2A61" w:rsidR="00E8202E" w:rsidRDefault="00E8202E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10C989A8" w14:textId="77777777" w:rsidR="00E8202E" w:rsidRPr="001B1CDC" w:rsidRDefault="00E8202E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6B98E317" w14:textId="634CD879" w:rsidR="003A1E94" w:rsidRPr="001B1CDC" w:rsidRDefault="003A1E94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</w:p>
    <w:tbl>
      <w:tblPr>
        <w:tblW w:w="9997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2"/>
        <w:gridCol w:w="1701"/>
        <w:gridCol w:w="3402"/>
        <w:gridCol w:w="2429"/>
        <w:gridCol w:w="1613"/>
      </w:tblGrid>
      <w:tr w:rsidR="00E944E1" w:rsidRPr="006C7AE3" w14:paraId="69979398" w14:textId="77777777" w:rsidTr="00144B74">
        <w:trPr>
          <w:trHeight w:val="557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9B9EE3" w14:textId="77777777" w:rsidR="00E944E1" w:rsidRPr="006C7AE3" w:rsidRDefault="00E944E1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6C7AE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Br.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2B462D" w14:textId="77777777" w:rsidR="00E944E1" w:rsidRPr="006C7AE3" w:rsidRDefault="00E944E1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6C7AE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Ime i prezime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3012C7" w14:textId="77777777" w:rsidR="00E944E1" w:rsidRPr="006C7AE3" w:rsidRDefault="00E944E1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6C7AE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Prijavljena tema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4D1B63" w14:textId="77777777" w:rsidR="00E944E1" w:rsidRPr="006C7AE3" w:rsidRDefault="00E944E1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6C7AE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Mentor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205631" w14:textId="77777777" w:rsidR="00E944E1" w:rsidRPr="006C7AE3" w:rsidRDefault="00E944E1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6C7AE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Komisija za ocjenu i odbranu</w:t>
            </w:r>
          </w:p>
        </w:tc>
      </w:tr>
      <w:tr w:rsidR="00E944E1" w:rsidRPr="006C7AE3" w14:paraId="4357EEB1" w14:textId="77777777" w:rsidTr="00144B74">
        <w:trPr>
          <w:trHeight w:val="199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061E3C" w14:textId="77777777" w:rsidR="00E944E1" w:rsidRPr="006C7AE3" w:rsidRDefault="00E944E1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6C7AE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C2D2D7" w14:textId="77777777" w:rsidR="00E944E1" w:rsidRPr="006C7AE3" w:rsidRDefault="00E944E1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6C7AE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MULIĆ DŽENITA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1F6371" w14:textId="77777777" w:rsidR="00E944E1" w:rsidRPr="006C7AE3" w:rsidRDefault="00E944E1" w:rsidP="00450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zh-CN" w:bidi="hi-IN"/>
              </w:rPr>
            </w:pPr>
            <w:r w:rsidRPr="006C7AE3">
              <w:rPr>
                <w:rFonts w:ascii="Times New Roman" w:hAnsi="Times New Roman"/>
                <w:noProof/>
                <w:sz w:val="16"/>
                <w:szCs w:val="16"/>
                <w:lang w:eastAsia="zh-CN" w:bidi="hi-IN"/>
              </w:rPr>
              <w:t>THE FOREING POLICY OF THE UNITED KINGDOM TOWARDS THE EUROPEAN UNION AFTER THE BREXIT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3697A8" w14:textId="77777777" w:rsidR="00E944E1" w:rsidRPr="006C7AE3" w:rsidRDefault="00E944E1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6C7AE3">
              <w:rPr>
                <w:rFonts w:ascii="Times New Roman" w:eastAsia="WenQuanYi Micro Hei" w:hAnsi="Times New Roman"/>
                <w:bCs/>
                <w:noProof/>
                <w:kern w:val="2"/>
                <w:sz w:val="16"/>
                <w:szCs w:val="16"/>
                <w:lang w:val="de-DE" w:eastAsia="zh-CN" w:bidi="hi-IN"/>
              </w:rPr>
              <w:t>Prof.dr.Damir Kapidžić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64C4F3" w14:textId="77777777" w:rsidR="00E944E1" w:rsidRPr="006C7AE3" w:rsidRDefault="00E944E1" w:rsidP="004506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6C7AE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Predsjednik: prof. dr. N. Dž. Mirašćija</w:t>
            </w:r>
          </w:p>
          <w:p w14:paraId="01E46B9C" w14:textId="77777777" w:rsidR="00E944E1" w:rsidRPr="006C7AE3" w:rsidRDefault="00E944E1" w:rsidP="0045065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  <w:lang w:val="de-DE"/>
              </w:rPr>
            </w:pPr>
            <w:r w:rsidRPr="006C7AE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Član: prof. dr. Hamza Karčić</w:t>
            </w:r>
          </w:p>
          <w:p w14:paraId="3300DE2B" w14:textId="77777777" w:rsidR="00E944E1" w:rsidRPr="006C7AE3" w:rsidRDefault="00E944E1" w:rsidP="0045065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  <w:lang w:val="de-DE"/>
              </w:rPr>
            </w:pPr>
            <w:r w:rsidRPr="006C7AE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Zamjenik člana:prof. dr. Ehlimana Spahić</w:t>
            </w:r>
          </w:p>
        </w:tc>
      </w:tr>
      <w:tr w:rsidR="00E944E1" w:rsidRPr="006C7AE3" w14:paraId="367A5882" w14:textId="77777777" w:rsidTr="00144B74">
        <w:trPr>
          <w:trHeight w:val="199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6CC954" w14:textId="77777777" w:rsidR="00E944E1" w:rsidRPr="006C7AE3" w:rsidRDefault="00E944E1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6C7AE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746ADE" w14:textId="77777777" w:rsidR="00E944E1" w:rsidRPr="006C7AE3" w:rsidRDefault="00E944E1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6C7AE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ZEKOVIĆ MIRZA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3487D6" w14:textId="77777777" w:rsidR="00E944E1" w:rsidRPr="006C7AE3" w:rsidRDefault="00E944E1" w:rsidP="0045065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 w:bidi="hi-IN"/>
              </w:rPr>
            </w:pPr>
            <w:r w:rsidRPr="006C7AE3">
              <w:rPr>
                <w:rFonts w:ascii="Times New Roman" w:hAnsi="Times New Roman"/>
                <w:noProof/>
                <w:sz w:val="16"/>
                <w:szCs w:val="16"/>
                <w:lang w:eastAsia="zh-CN" w:bidi="hi-IN"/>
              </w:rPr>
              <w:t>LOKALNA SAMOUPRAVA I KULTURA: FINANSIJSKI ASPEKTI PODRŠKE LOKALNE ZAJEDNICE KULTURNIM INSTITUCIJAMA NA PRIMJERU OPĆINE CENTAR SARAJEVO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4BF7A1" w14:textId="77777777" w:rsidR="00E944E1" w:rsidRPr="006C7AE3" w:rsidRDefault="00E944E1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6C7AE3">
              <w:rPr>
                <w:rFonts w:ascii="Times New Roman" w:eastAsia="WenQuanYi Micro Hei" w:hAnsi="Times New Roman"/>
                <w:bCs/>
                <w:noProof/>
                <w:kern w:val="2"/>
                <w:sz w:val="16"/>
                <w:szCs w:val="16"/>
                <w:lang w:val="de-DE" w:eastAsia="zh-CN" w:bidi="hi-IN"/>
              </w:rPr>
              <w:t>Prof.dr.Sarina Bakić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67C1FD" w14:textId="77777777" w:rsidR="00E944E1" w:rsidRPr="006C7AE3" w:rsidRDefault="00E944E1" w:rsidP="004506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6C7AE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Predsjednik: prof. dr. Elmir Sadiković</w:t>
            </w:r>
          </w:p>
          <w:p w14:paraId="3689F355" w14:textId="77777777" w:rsidR="00E944E1" w:rsidRPr="006C7AE3" w:rsidRDefault="00E944E1" w:rsidP="0045065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  <w:lang w:val="it-IT"/>
              </w:rPr>
            </w:pPr>
            <w:r w:rsidRPr="006C7AE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 xml:space="preserve">Član: prof. dr. </w:t>
            </w:r>
            <w:r w:rsidRPr="006C7AE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it-IT" w:eastAsia="zh-CN" w:bidi="hi-IN"/>
              </w:rPr>
              <w:t>Ehlimana Spahić</w:t>
            </w:r>
          </w:p>
          <w:p w14:paraId="6548D759" w14:textId="77777777" w:rsidR="00E944E1" w:rsidRPr="006C7AE3" w:rsidRDefault="00E944E1" w:rsidP="004506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6C7AE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it-IT" w:eastAsia="zh-CN" w:bidi="hi-IN"/>
              </w:rPr>
              <w:t xml:space="preserve">Zamjenik člana:prof. dr. </w:t>
            </w:r>
            <w:r w:rsidRPr="006C7AE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N. Dž. Mirašćija</w:t>
            </w:r>
          </w:p>
        </w:tc>
      </w:tr>
      <w:tr w:rsidR="00E944E1" w:rsidRPr="006C7AE3" w14:paraId="4744F31C" w14:textId="77777777" w:rsidTr="00144B74">
        <w:trPr>
          <w:trHeight w:val="199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A251A4" w14:textId="77777777" w:rsidR="00E944E1" w:rsidRPr="006C7AE3" w:rsidRDefault="00E944E1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6C7AE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22AEF6" w14:textId="77777777" w:rsidR="00E944E1" w:rsidRPr="006C7AE3" w:rsidRDefault="00E944E1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6C7AE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SPAHOVIĆ BELMIN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9ED78D" w14:textId="77777777" w:rsidR="00E944E1" w:rsidRPr="006C7AE3" w:rsidRDefault="00E944E1" w:rsidP="0045065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 w:bidi="hi-IN"/>
              </w:rPr>
            </w:pPr>
            <w:r w:rsidRPr="006C7AE3">
              <w:rPr>
                <w:rFonts w:ascii="Times New Roman" w:hAnsi="Times New Roman"/>
                <w:noProof/>
                <w:sz w:val="16"/>
                <w:szCs w:val="16"/>
                <w:lang w:eastAsia="zh-CN" w:bidi="hi-IN"/>
              </w:rPr>
              <w:t>BOSNA I BOŠNJACI IZMEĐU BERLINSKOG KONGRESA I PRVOG SVJETSKOG RATA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C0214E" w14:textId="77777777" w:rsidR="00E944E1" w:rsidRPr="006C7AE3" w:rsidRDefault="00E944E1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6C7AE3">
              <w:rPr>
                <w:rFonts w:ascii="Times New Roman" w:eastAsia="WenQuanYi Micro Hei" w:hAnsi="Times New Roman"/>
                <w:bCs/>
                <w:noProof/>
                <w:kern w:val="2"/>
                <w:sz w:val="16"/>
                <w:szCs w:val="16"/>
                <w:lang w:val="de-DE" w:eastAsia="zh-CN" w:bidi="hi-IN"/>
              </w:rPr>
              <w:t>Prof.dr.Suad Kurtćehajić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CA6216" w14:textId="77777777" w:rsidR="00E944E1" w:rsidRPr="006C7AE3" w:rsidRDefault="00E944E1" w:rsidP="004506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6C7AE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Predsjednik: prof. dr. Hamza Karčić</w:t>
            </w:r>
          </w:p>
          <w:p w14:paraId="0D21BB0A" w14:textId="77777777" w:rsidR="00E944E1" w:rsidRPr="006C7AE3" w:rsidRDefault="00E944E1" w:rsidP="0045065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  <w:lang w:val="de-DE"/>
              </w:rPr>
            </w:pPr>
            <w:r w:rsidRPr="006C7AE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Član: prof. dr. Elvis Fejzić</w:t>
            </w:r>
          </w:p>
          <w:p w14:paraId="62112853" w14:textId="77777777" w:rsidR="00E944E1" w:rsidRPr="006C7AE3" w:rsidRDefault="00E944E1" w:rsidP="004506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6C7AE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Zamjenik člana:prof. dr. Šaćir Filandra</w:t>
            </w:r>
          </w:p>
        </w:tc>
      </w:tr>
      <w:tr w:rsidR="00E944E1" w:rsidRPr="006C7AE3" w14:paraId="72893615" w14:textId="77777777" w:rsidTr="00144B74">
        <w:trPr>
          <w:trHeight w:val="199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B2F55C9" w14:textId="77777777" w:rsidR="00E944E1" w:rsidRPr="006C7AE3" w:rsidRDefault="00E944E1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6C7AE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1FAC6FB" w14:textId="77777777" w:rsidR="00E944E1" w:rsidRPr="006C7AE3" w:rsidRDefault="00E944E1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6C7AE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ČOPRA ZERINA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CB03F2F" w14:textId="77777777" w:rsidR="00E944E1" w:rsidRPr="006C7AE3" w:rsidRDefault="00E944E1" w:rsidP="0045065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0000"/>
                <w:sz w:val="16"/>
                <w:szCs w:val="16"/>
                <w:lang w:eastAsia="zh-CN" w:bidi="hi-IN"/>
              </w:rPr>
            </w:pPr>
          </w:p>
          <w:p w14:paraId="0074CA2A" w14:textId="77777777" w:rsidR="00E944E1" w:rsidRPr="006C7AE3" w:rsidRDefault="00E944E1" w:rsidP="0045065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0000"/>
                <w:sz w:val="16"/>
                <w:szCs w:val="16"/>
                <w:lang w:eastAsia="zh-CN" w:bidi="hi-IN"/>
              </w:rPr>
            </w:pPr>
            <w:r w:rsidRPr="006C7AE3">
              <w:rPr>
                <w:rFonts w:ascii="Times New Roman" w:hAnsi="Times New Roman"/>
                <w:noProof/>
                <w:sz w:val="16"/>
                <w:szCs w:val="16"/>
                <w:lang w:eastAsia="zh-CN" w:bidi="hi-IN"/>
              </w:rPr>
              <w:t>POLITIČKI I KULTUROLOŠKI DISKURS O BOSNI I HERCEGOVINI U MEĐUNARODNOM KONTEKSTU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B7C69CD" w14:textId="77777777" w:rsidR="00E944E1" w:rsidRPr="006C7AE3" w:rsidRDefault="00E944E1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6C7AE3">
              <w:rPr>
                <w:rFonts w:ascii="Times New Roman" w:eastAsia="WenQuanYi Micro Hei" w:hAnsi="Times New Roman"/>
                <w:bCs/>
                <w:noProof/>
                <w:kern w:val="2"/>
                <w:sz w:val="16"/>
                <w:szCs w:val="16"/>
                <w:lang w:val="de-DE" w:eastAsia="zh-CN" w:bidi="hi-IN"/>
              </w:rPr>
              <w:t>Prof.dr.Sarina Bakić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EF3AE53" w14:textId="77777777" w:rsidR="00E944E1" w:rsidRPr="006C7AE3" w:rsidRDefault="00E944E1" w:rsidP="004506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6C7AE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Predsjednik: prof. dr. N. Dž. Mirašćija</w:t>
            </w:r>
          </w:p>
          <w:p w14:paraId="357364C2" w14:textId="77777777" w:rsidR="00E944E1" w:rsidRPr="006C7AE3" w:rsidRDefault="00E944E1" w:rsidP="0045065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  <w:lang w:val="de-DE"/>
              </w:rPr>
            </w:pPr>
            <w:r w:rsidRPr="006C7AE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Član: prof. dr. Elmir Sadiković</w:t>
            </w:r>
          </w:p>
          <w:p w14:paraId="26ED23F5" w14:textId="77777777" w:rsidR="00E944E1" w:rsidRPr="006C7AE3" w:rsidRDefault="00E944E1" w:rsidP="004506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6C7AE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Zamjenik člana:prof. dr. Elvis Fejzić</w:t>
            </w:r>
          </w:p>
        </w:tc>
      </w:tr>
      <w:tr w:rsidR="00144B74" w:rsidRPr="006C7AE3" w14:paraId="1A4AE5CA" w14:textId="77777777" w:rsidTr="00144B74">
        <w:trPr>
          <w:trHeight w:val="1999"/>
        </w:trPr>
        <w:tc>
          <w:tcPr>
            <w:tcW w:w="9997" w:type="dxa"/>
            <w:gridSpan w:val="5"/>
            <w:tcBorders>
              <w:top w:val="single" w:sz="4" w:space="0" w:color="auto"/>
            </w:tcBorders>
            <w:vAlign w:val="center"/>
          </w:tcPr>
          <w:p w14:paraId="19BF25ED" w14:textId="77777777" w:rsidR="00144B74" w:rsidRDefault="00144B74" w:rsidP="00144B74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1B1CDC">
              <w:rPr>
                <w:rFonts w:ascii="Cambria" w:hAnsi="Cambria" w:cstheme="majorBidi"/>
                <w:sz w:val="24"/>
                <w:szCs w:val="24"/>
              </w:rPr>
              <w:t xml:space="preserve">Odluka o odobravanju tema završnih (magistarskih) radova i imenovanju mentora i članova Komisija za ocjenu i odbranu, na odsjeku Politologija Fakulteta političkih nauka Univerziteta u Sarajevu, usvojena je jednoglasno. </w:t>
            </w:r>
          </w:p>
          <w:p w14:paraId="2D61C18C" w14:textId="77777777" w:rsidR="00144B74" w:rsidRPr="006C7AE3" w:rsidRDefault="00144B74" w:rsidP="004506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</w:p>
        </w:tc>
      </w:tr>
    </w:tbl>
    <w:tbl>
      <w:tblPr>
        <w:tblpPr w:leftFromText="180" w:rightFromText="180" w:vertAnchor="text" w:horzAnchor="page" w:tblpX="1130" w:tblpY="-9674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1275"/>
        <w:gridCol w:w="1418"/>
        <w:gridCol w:w="3774"/>
      </w:tblGrid>
      <w:tr w:rsidR="006C7AE3" w:rsidRPr="006C7AE3" w14:paraId="788E1228" w14:textId="77777777" w:rsidTr="00F34FC5">
        <w:trPr>
          <w:cantSplit/>
          <w:trHeight w:val="907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554B27" w14:textId="6C9EBF8F" w:rsidR="006C7AE3" w:rsidRPr="006C7AE3" w:rsidRDefault="006C7AE3" w:rsidP="006C7AE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E23126" w14:textId="2476621D" w:rsidR="006C7AE3" w:rsidRPr="006C7AE3" w:rsidRDefault="006C7AE3" w:rsidP="006C7AE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84393F" w14:textId="10017F1E" w:rsidR="006C7AE3" w:rsidRPr="006C7AE3" w:rsidRDefault="006C7AE3" w:rsidP="006C7AE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9519CE" w14:textId="680B2E70" w:rsidR="006C7AE3" w:rsidRPr="006C7AE3" w:rsidRDefault="006C7AE3" w:rsidP="006C7AE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0BBE3D" w14:textId="6A2351EF" w:rsidR="006C7AE3" w:rsidRPr="006C7AE3" w:rsidRDefault="006C7AE3" w:rsidP="006C7A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4FC5" w:rsidRPr="006C7AE3" w14:paraId="7E5E3547" w14:textId="77777777" w:rsidTr="001D6631">
        <w:trPr>
          <w:cantSplit/>
          <w:trHeight w:val="9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2FF67" w14:textId="3CD4EF78" w:rsidR="00F34FC5" w:rsidRPr="006C7AE3" w:rsidRDefault="00F34FC5" w:rsidP="00F34F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BA"/>
              </w:rPr>
            </w:pPr>
            <w:r w:rsidRPr="00D31BB0">
              <w:t>R. br.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D20EE" w14:textId="4FF3B0F9" w:rsidR="00F34FC5" w:rsidRPr="006C7AE3" w:rsidRDefault="00F34FC5" w:rsidP="00F34F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BA"/>
              </w:rPr>
            </w:pPr>
            <w:r w:rsidRPr="00D31BB0">
              <w:t>Prezime i ime studenta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536E3" w14:textId="77777777" w:rsidR="00F34FC5" w:rsidRPr="006C7AE3" w:rsidRDefault="00F34FC5" w:rsidP="00F34F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74FA6" w14:textId="77777777" w:rsidR="00F34FC5" w:rsidRPr="006C7AE3" w:rsidRDefault="00F34FC5" w:rsidP="00F34F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75B17" w14:textId="52D92D41" w:rsidR="00F34FC5" w:rsidRPr="006C7AE3" w:rsidRDefault="00F34FC5" w:rsidP="00F34F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BA"/>
              </w:rPr>
            </w:pPr>
            <w:r w:rsidRPr="00D31BB0">
              <w:t>R. br.</w:t>
            </w:r>
          </w:p>
        </w:tc>
      </w:tr>
      <w:tr w:rsidR="006C7AE3" w:rsidRPr="006C7AE3" w14:paraId="07B1A80B" w14:textId="77777777" w:rsidTr="006C7AE3">
        <w:trPr>
          <w:cantSplit/>
          <w:trHeight w:val="9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B8D3A" w14:textId="77777777" w:rsidR="006C7AE3" w:rsidRPr="006C7AE3" w:rsidRDefault="006C7AE3" w:rsidP="006C7AE3">
            <w:pPr>
              <w:numPr>
                <w:ilvl w:val="0"/>
                <w:numId w:val="14"/>
              </w:numPr>
              <w:tabs>
                <w:tab w:val="clear" w:pos="850"/>
                <w:tab w:val="num" w:pos="0"/>
              </w:tabs>
              <w:snapToGrid w:val="0"/>
              <w:ind w:left="1014" w:hanging="101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5DE49" w14:textId="77777777" w:rsidR="006C7AE3" w:rsidRPr="006C7AE3" w:rsidRDefault="006C7AE3" w:rsidP="006C7AE3">
            <w:pPr>
              <w:snapToGrid w:val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C7AE3">
              <w:rPr>
                <w:rFonts w:ascii="Times New Roman" w:hAnsi="Times New Roman"/>
                <w:iCs/>
                <w:sz w:val="16"/>
                <w:szCs w:val="16"/>
              </w:rPr>
              <w:t>Lugonja Nikolina</w:t>
            </w:r>
          </w:p>
          <w:p w14:paraId="5F6D65DE" w14:textId="77777777" w:rsidR="006C7AE3" w:rsidRPr="006C7AE3" w:rsidRDefault="006C7AE3" w:rsidP="006C7AE3">
            <w:pPr>
              <w:snapToGrid w:val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C7AE3">
              <w:rPr>
                <w:rFonts w:ascii="Times New Roman" w:hAnsi="Times New Roman"/>
                <w:iCs/>
                <w:sz w:val="16"/>
                <w:szCs w:val="16"/>
              </w:rPr>
              <w:t>(830/II-SW)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9DD34" w14:textId="77777777" w:rsidR="006C7AE3" w:rsidRPr="006C7AE3" w:rsidRDefault="006C7AE3" w:rsidP="006C7AE3">
            <w:pPr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6C7AE3">
              <w:rPr>
                <w:rFonts w:ascii="Times New Roman" w:hAnsi="Times New Roman"/>
                <w:i/>
                <w:sz w:val="16"/>
                <w:szCs w:val="16"/>
              </w:rPr>
              <w:t>NASILJE U PARTNERSKIM VEZAMA MLADIH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D7C86A" w14:textId="77777777" w:rsidR="006C7AE3" w:rsidRPr="006C7AE3" w:rsidRDefault="006C7AE3" w:rsidP="006C7AE3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6C7AE3">
              <w:rPr>
                <w:rFonts w:ascii="Times New Roman" w:hAnsi="Times New Roman"/>
                <w:sz w:val="16"/>
                <w:szCs w:val="16"/>
              </w:rPr>
              <w:t>Prof.dr.Sanela Bašić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07103" w14:textId="77777777" w:rsidR="006C7AE3" w:rsidRPr="006C7AE3" w:rsidRDefault="006C7AE3" w:rsidP="006C7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hr-BA"/>
              </w:rPr>
            </w:pPr>
            <w:r w:rsidRPr="006C7AE3">
              <w:rPr>
                <w:rFonts w:ascii="Times New Roman" w:hAnsi="Times New Roman"/>
                <w:sz w:val="16"/>
                <w:szCs w:val="16"/>
                <w:lang w:val="hr-BA"/>
              </w:rPr>
              <w:t>Predsjednik:doc.dr. Jelena Brkić Šmigoc</w:t>
            </w:r>
          </w:p>
          <w:p w14:paraId="4A6C5D27" w14:textId="77777777" w:rsidR="006C7AE3" w:rsidRPr="006C7AE3" w:rsidRDefault="006C7AE3" w:rsidP="006C7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hr-BA"/>
              </w:rPr>
            </w:pPr>
            <w:r w:rsidRPr="006C7AE3">
              <w:rPr>
                <w:rFonts w:ascii="Times New Roman" w:hAnsi="Times New Roman"/>
                <w:sz w:val="16"/>
                <w:szCs w:val="16"/>
                <w:lang w:val="hr-BA"/>
              </w:rPr>
              <w:t>Član:prof.dr. Sabira Gadžo-Šašič</w:t>
            </w:r>
          </w:p>
          <w:p w14:paraId="3A3E6B93" w14:textId="77777777" w:rsidR="006C7AE3" w:rsidRPr="006C7AE3" w:rsidRDefault="006C7AE3" w:rsidP="006C7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7AE3">
              <w:rPr>
                <w:rFonts w:ascii="Times New Roman" w:hAnsi="Times New Roman"/>
                <w:sz w:val="16"/>
                <w:szCs w:val="16"/>
                <w:lang w:val="hr-BA"/>
              </w:rPr>
              <w:t>Zamjenski član:prof.dr. Borjana Miković</w:t>
            </w:r>
          </w:p>
        </w:tc>
      </w:tr>
      <w:tr w:rsidR="006C7AE3" w:rsidRPr="006C7AE3" w14:paraId="7AE50563" w14:textId="77777777" w:rsidTr="006C7AE3">
        <w:trPr>
          <w:cantSplit/>
          <w:trHeight w:val="9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865F8" w14:textId="77777777" w:rsidR="006C7AE3" w:rsidRPr="006C7AE3" w:rsidRDefault="006C7AE3" w:rsidP="006C7AE3">
            <w:pPr>
              <w:numPr>
                <w:ilvl w:val="0"/>
                <w:numId w:val="14"/>
              </w:numPr>
              <w:tabs>
                <w:tab w:val="clear" w:pos="850"/>
                <w:tab w:val="num" w:pos="0"/>
              </w:tabs>
              <w:snapToGrid w:val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CA8DF" w14:textId="77777777" w:rsidR="006C7AE3" w:rsidRPr="006C7AE3" w:rsidRDefault="006C7AE3" w:rsidP="006C7AE3">
            <w:pPr>
              <w:snapToGrid w:val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C7AE3">
              <w:rPr>
                <w:rFonts w:ascii="Times New Roman" w:hAnsi="Times New Roman"/>
                <w:iCs/>
                <w:sz w:val="16"/>
                <w:szCs w:val="16"/>
              </w:rPr>
              <w:t>Isić Leona</w:t>
            </w:r>
          </w:p>
          <w:p w14:paraId="0CA73B52" w14:textId="77777777" w:rsidR="006C7AE3" w:rsidRPr="006C7AE3" w:rsidRDefault="006C7AE3" w:rsidP="006C7AE3">
            <w:pPr>
              <w:snapToGrid w:val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C7AE3">
              <w:rPr>
                <w:rFonts w:ascii="Times New Roman" w:hAnsi="Times New Roman"/>
                <w:iCs/>
                <w:sz w:val="16"/>
                <w:szCs w:val="16"/>
              </w:rPr>
              <w:t>(838/II-SW)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B7722" w14:textId="77777777" w:rsidR="006C7AE3" w:rsidRPr="006C7AE3" w:rsidRDefault="006C7AE3" w:rsidP="006C7AE3">
            <w:pPr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6C7AE3">
              <w:rPr>
                <w:rFonts w:ascii="Times New Roman" w:hAnsi="Times New Roman"/>
                <w:i/>
                <w:sz w:val="16"/>
                <w:szCs w:val="16"/>
              </w:rPr>
              <w:t>“UTJECAJ NASILJA U PORODICI NA RAST I RAZVOJ DJECE”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60BA0" w14:textId="77777777" w:rsidR="006C7AE3" w:rsidRPr="006C7AE3" w:rsidRDefault="006C7AE3" w:rsidP="006C7AE3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6C7AE3">
              <w:rPr>
                <w:rFonts w:ascii="Times New Roman" w:hAnsi="Times New Roman"/>
                <w:sz w:val="16"/>
                <w:szCs w:val="16"/>
              </w:rPr>
              <w:t>Prof.dr.Sanela Bašić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8BC69" w14:textId="77777777" w:rsidR="006C7AE3" w:rsidRPr="006C7AE3" w:rsidRDefault="006C7AE3" w:rsidP="006C7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hr-BA"/>
              </w:rPr>
            </w:pPr>
            <w:r w:rsidRPr="006C7AE3">
              <w:rPr>
                <w:rFonts w:ascii="Times New Roman" w:hAnsi="Times New Roman"/>
                <w:sz w:val="16"/>
                <w:szCs w:val="16"/>
                <w:lang w:val="hr-BA"/>
              </w:rPr>
              <w:t>Predsjednik:prof.dr. Sanela Šadić</w:t>
            </w:r>
          </w:p>
          <w:p w14:paraId="2E10E655" w14:textId="77777777" w:rsidR="006C7AE3" w:rsidRPr="006C7AE3" w:rsidRDefault="006C7AE3" w:rsidP="006C7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hr-BA"/>
              </w:rPr>
            </w:pPr>
            <w:r w:rsidRPr="006C7AE3">
              <w:rPr>
                <w:rFonts w:ascii="Times New Roman" w:hAnsi="Times New Roman"/>
                <w:sz w:val="16"/>
                <w:szCs w:val="16"/>
                <w:lang w:val="hr-BA"/>
              </w:rPr>
              <w:t>Član:prof.dr. Sabira Gadžo-Šašič</w:t>
            </w:r>
          </w:p>
          <w:p w14:paraId="59610AB7" w14:textId="77777777" w:rsidR="006C7AE3" w:rsidRPr="006C7AE3" w:rsidRDefault="006C7AE3" w:rsidP="006C7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7AE3">
              <w:rPr>
                <w:rFonts w:ascii="Times New Roman" w:hAnsi="Times New Roman"/>
                <w:sz w:val="16"/>
                <w:szCs w:val="16"/>
                <w:lang w:val="hr-BA"/>
              </w:rPr>
              <w:t>Zamjenski član:doc.dr. Jelena Brkić Šmigoc</w:t>
            </w:r>
          </w:p>
        </w:tc>
      </w:tr>
      <w:tr w:rsidR="006C7AE3" w:rsidRPr="006C7AE3" w14:paraId="041BB706" w14:textId="77777777" w:rsidTr="006C7AE3">
        <w:trPr>
          <w:cantSplit/>
          <w:trHeight w:val="9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CB148" w14:textId="77777777" w:rsidR="006C7AE3" w:rsidRPr="006C7AE3" w:rsidRDefault="006C7AE3" w:rsidP="006C7AE3">
            <w:pPr>
              <w:numPr>
                <w:ilvl w:val="0"/>
                <w:numId w:val="14"/>
              </w:numPr>
              <w:tabs>
                <w:tab w:val="clear" w:pos="850"/>
                <w:tab w:val="num" w:pos="0"/>
              </w:tabs>
              <w:snapToGrid w:val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9FCFB" w14:textId="77777777" w:rsidR="006C7AE3" w:rsidRPr="006C7AE3" w:rsidRDefault="006C7AE3" w:rsidP="006C7AE3">
            <w:pPr>
              <w:snapToGrid w:val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C7AE3">
              <w:rPr>
                <w:rFonts w:ascii="Times New Roman" w:hAnsi="Times New Roman"/>
                <w:iCs/>
                <w:sz w:val="16"/>
                <w:szCs w:val="16"/>
              </w:rPr>
              <w:t>Klinac Armin</w:t>
            </w:r>
          </w:p>
          <w:p w14:paraId="656B239D" w14:textId="77777777" w:rsidR="006C7AE3" w:rsidRPr="006C7AE3" w:rsidRDefault="006C7AE3" w:rsidP="006C7AE3">
            <w:pPr>
              <w:snapToGrid w:val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C7AE3">
              <w:rPr>
                <w:rFonts w:ascii="Times New Roman" w:hAnsi="Times New Roman"/>
                <w:iCs/>
                <w:sz w:val="16"/>
                <w:szCs w:val="16"/>
              </w:rPr>
              <w:t>(805/II-SW)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23698" w14:textId="77777777" w:rsidR="006C7AE3" w:rsidRPr="006C7AE3" w:rsidRDefault="006C7AE3" w:rsidP="006C7AE3">
            <w:pPr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6C7AE3">
              <w:rPr>
                <w:rFonts w:ascii="Times New Roman" w:hAnsi="Times New Roman"/>
                <w:i/>
                <w:sz w:val="16"/>
                <w:szCs w:val="16"/>
              </w:rPr>
              <w:t>ZASTUPLJENOST PSIHOEDUKACIJE U RAZVOJU OTPORNOSTI DJECE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54906" w14:textId="77777777" w:rsidR="006C7AE3" w:rsidRPr="006C7AE3" w:rsidRDefault="006C7AE3" w:rsidP="006C7AE3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6C7AE3">
              <w:rPr>
                <w:rFonts w:ascii="Times New Roman" w:hAnsi="Times New Roman"/>
                <w:sz w:val="16"/>
                <w:szCs w:val="16"/>
              </w:rPr>
              <w:t>Doc.dr.Jelena Brkić Šmigoc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F42EC" w14:textId="77777777" w:rsidR="006C7AE3" w:rsidRPr="006C7AE3" w:rsidRDefault="006C7AE3" w:rsidP="006C7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hr-BA"/>
              </w:rPr>
            </w:pPr>
            <w:r w:rsidRPr="006C7AE3">
              <w:rPr>
                <w:rFonts w:ascii="Times New Roman" w:hAnsi="Times New Roman"/>
                <w:sz w:val="16"/>
                <w:szCs w:val="16"/>
                <w:lang w:val="hr-BA"/>
              </w:rPr>
              <w:t>Predsjednik:prof.dr. Sanela Bašić</w:t>
            </w:r>
          </w:p>
          <w:p w14:paraId="31F7261C" w14:textId="77777777" w:rsidR="006C7AE3" w:rsidRPr="006C7AE3" w:rsidRDefault="006C7AE3" w:rsidP="006C7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hr-BA"/>
              </w:rPr>
            </w:pPr>
            <w:r w:rsidRPr="006C7AE3">
              <w:rPr>
                <w:rFonts w:ascii="Times New Roman" w:hAnsi="Times New Roman"/>
                <w:sz w:val="16"/>
                <w:szCs w:val="16"/>
                <w:lang w:val="hr-BA"/>
              </w:rPr>
              <w:t>Član:prof.dr. Sanela Šadić</w:t>
            </w:r>
          </w:p>
          <w:p w14:paraId="717DD9DC" w14:textId="77777777" w:rsidR="006C7AE3" w:rsidRPr="006C7AE3" w:rsidRDefault="006C7AE3" w:rsidP="006C7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7AE3">
              <w:rPr>
                <w:rFonts w:ascii="Times New Roman" w:hAnsi="Times New Roman"/>
                <w:sz w:val="16"/>
                <w:szCs w:val="16"/>
                <w:lang w:val="hr-BA"/>
              </w:rPr>
              <w:t>Zamjenski član:prof.dr. Borjana Miković</w:t>
            </w:r>
          </w:p>
        </w:tc>
      </w:tr>
      <w:tr w:rsidR="006C7AE3" w:rsidRPr="006C7AE3" w14:paraId="2793DD0E" w14:textId="77777777" w:rsidTr="006C7AE3">
        <w:trPr>
          <w:cantSplit/>
          <w:trHeight w:val="9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91C73" w14:textId="77777777" w:rsidR="006C7AE3" w:rsidRPr="006C7AE3" w:rsidRDefault="006C7AE3" w:rsidP="006C7AE3">
            <w:pPr>
              <w:numPr>
                <w:ilvl w:val="0"/>
                <w:numId w:val="14"/>
              </w:numPr>
              <w:tabs>
                <w:tab w:val="clear" w:pos="850"/>
                <w:tab w:val="num" w:pos="0"/>
              </w:tabs>
              <w:snapToGrid w:val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53541" w14:textId="77777777" w:rsidR="006C7AE3" w:rsidRPr="006C7AE3" w:rsidRDefault="006C7AE3" w:rsidP="006C7AE3">
            <w:pPr>
              <w:snapToGrid w:val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C7AE3">
              <w:rPr>
                <w:rFonts w:ascii="Times New Roman" w:hAnsi="Times New Roman"/>
                <w:iCs/>
                <w:sz w:val="16"/>
                <w:szCs w:val="16"/>
              </w:rPr>
              <w:t>Stevanović Dijana</w:t>
            </w:r>
          </w:p>
          <w:p w14:paraId="6768D168" w14:textId="77777777" w:rsidR="006C7AE3" w:rsidRPr="006C7AE3" w:rsidRDefault="006C7AE3" w:rsidP="006C7AE3">
            <w:pPr>
              <w:snapToGrid w:val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C7AE3">
              <w:rPr>
                <w:rFonts w:ascii="Times New Roman" w:hAnsi="Times New Roman"/>
                <w:iCs/>
                <w:sz w:val="16"/>
                <w:szCs w:val="16"/>
              </w:rPr>
              <w:t>(822/II-SW)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77F8" w14:textId="77777777" w:rsidR="006C7AE3" w:rsidRPr="006C7AE3" w:rsidRDefault="006C7AE3" w:rsidP="006C7AE3">
            <w:pPr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6C7AE3">
              <w:rPr>
                <w:rFonts w:ascii="Times New Roman" w:hAnsi="Times New Roman"/>
                <w:i/>
                <w:sz w:val="16"/>
                <w:szCs w:val="16"/>
              </w:rPr>
              <w:t>VRŠNJAČKO NASILJE U OSNOVNIM ŠKOLAMA NA PODRUČJU OPŠTINE RUDO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5423B" w14:textId="77777777" w:rsidR="006C7AE3" w:rsidRPr="006C7AE3" w:rsidRDefault="006C7AE3" w:rsidP="006C7AE3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6C7AE3">
              <w:rPr>
                <w:rFonts w:ascii="Times New Roman" w:hAnsi="Times New Roman"/>
                <w:sz w:val="16"/>
                <w:szCs w:val="16"/>
              </w:rPr>
              <w:t>Prof.dr.Sanela Bašić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A2CE" w14:textId="77777777" w:rsidR="006C7AE3" w:rsidRPr="006C7AE3" w:rsidRDefault="006C7AE3" w:rsidP="006C7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hr-BA"/>
              </w:rPr>
            </w:pPr>
            <w:r w:rsidRPr="006C7AE3">
              <w:rPr>
                <w:rFonts w:ascii="Times New Roman" w:hAnsi="Times New Roman"/>
                <w:sz w:val="16"/>
                <w:szCs w:val="16"/>
                <w:lang w:val="hr-BA"/>
              </w:rPr>
              <w:t>Predsjednik:prof.dr. Nedreta Šerić</w:t>
            </w:r>
          </w:p>
          <w:p w14:paraId="75749CB6" w14:textId="77777777" w:rsidR="006C7AE3" w:rsidRPr="006C7AE3" w:rsidRDefault="006C7AE3" w:rsidP="006C7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hr-BA"/>
              </w:rPr>
            </w:pPr>
            <w:r w:rsidRPr="006C7AE3">
              <w:rPr>
                <w:rFonts w:ascii="Times New Roman" w:hAnsi="Times New Roman"/>
                <w:sz w:val="16"/>
                <w:szCs w:val="16"/>
                <w:lang w:val="hr-BA"/>
              </w:rPr>
              <w:t>Član:prof.dr. Sanela Šadić</w:t>
            </w:r>
          </w:p>
          <w:p w14:paraId="15ACF731" w14:textId="77777777" w:rsidR="006C7AE3" w:rsidRPr="006C7AE3" w:rsidRDefault="006C7AE3" w:rsidP="006C7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7AE3">
              <w:rPr>
                <w:rFonts w:ascii="Times New Roman" w:hAnsi="Times New Roman"/>
                <w:sz w:val="16"/>
                <w:szCs w:val="16"/>
                <w:lang w:val="hr-BA"/>
              </w:rPr>
              <w:t>Zamjenski član:prof.dr. Sabira Gadžo-Šašić</w:t>
            </w:r>
          </w:p>
        </w:tc>
      </w:tr>
      <w:tr w:rsidR="006C7AE3" w:rsidRPr="006C7AE3" w14:paraId="5864DE06" w14:textId="77777777" w:rsidTr="006C7AE3">
        <w:trPr>
          <w:cantSplit/>
          <w:trHeight w:val="9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43C26" w14:textId="77777777" w:rsidR="006C7AE3" w:rsidRPr="006C7AE3" w:rsidRDefault="006C7AE3" w:rsidP="006C7AE3">
            <w:pPr>
              <w:numPr>
                <w:ilvl w:val="0"/>
                <w:numId w:val="14"/>
              </w:numPr>
              <w:tabs>
                <w:tab w:val="clear" w:pos="850"/>
                <w:tab w:val="num" w:pos="0"/>
              </w:tabs>
              <w:snapToGrid w:val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46462" w14:textId="77777777" w:rsidR="006C7AE3" w:rsidRPr="006C7AE3" w:rsidRDefault="006C7AE3" w:rsidP="006C7AE3">
            <w:pPr>
              <w:snapToGrid w:val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C7AE3">
              <w:rPr>
                <w:rFonts w:ascii="Times New Roman" w:hAnsi="Times New Roman"/>
                <w:iCs/>
                <w:sz w:val="16"/>
                <w:szCs w:val="16"/>
              </w:rPr>
              <w:t>Kunić Amina</w:t>
            </w:r>
          </w:p>
          <w:p w14:paraId="3A1BD0B4" w14:textId="77777777" w:rsidR="006C7AE3" w:rsidRPr="006C7AE3" w:rsidRDefault="006C7AE3" w:rsidP="006C7AE3">
            <w:pPr>
              <w:snapToGrid w:val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C7AE3">
              <w:rPr>
                <w:rFonts w:ascii="Times New Roman" w:hAnsi="Times New Roman"/>
                <w:iCs/>
                <w:sz w:val="16"/>
                <w:szCs w:val="16"/>
              </w:rPr>
              <w:t>(847/II-SW)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25FB5" w14:textId="77777777" w:rsidR="006C7AE3" w:rsidRPr="006C7AE3" w:rsidRDefault="006C7AE3" w:rsidP="006C7AE3">
            <w:pPr>
              <w:snapToGrid w:val="0"/>
              <w:ind w:hanging="70"/>
              <w:rPr>
                <w:rFonts w:ascii="Times New Roman" w:hAnsi="Times New Roman"/>
                <w:i/>
                <w:sz w:val="16"/>
                <w:szCs w:val="16"/>
              </w:rPr>
            </w:pPr>
            <w:r w:rsidRPr="006C7AE3">
              <w:rPr>
                <w:rFonts w:ascii="Times New Roman" w:hAnsi="Times New Roman"/>
                <w:i/>
                <w:sz w:val="16"/>
                <w:szCs w:val="16"/>
              </w:rPr>
              <w:t>METODA ISPITIVANJA U NAUCI I PRAKSI SOCIJALNOG RADA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E862F" w14:textId="77777777" w:rsidR="006C7AE3" w:rsidRPr="006C7AE3" w:rsidRDefault="006C7AE3" w:rsidP="006C7AE3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6C7AE3">
              <w:rPr>
                <w:rFonts w:ascii="Times New Roman" w:hAnsi="Times New Roman"/>
                <w:sz w:val="16"/>
                <w:szCs w:val="16"/>
              </w:rPr>
              <w:t>Prof.dr.Dževad Termiz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E9456" w14:textId="77777777" w:rsidR="006C7AE3" w:rsidRPr="006C7AE3" w:rsidRDefault="006C7AE3" w:rsidP="006C7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hr-BA"/>
              </w:rPr>
            </w:pPr>
            <w:r w:rsidRPr="006C7AE3">
              <w:rPr>
                <w:rFonts w:ascii="Times New Roman" w:hAnsi="Times New Roman"/>
                <w:sz w:val="16"/>
                <w:szCs w:val="16"/>
                <w:lang w:val="hr-BA"/>
              </w:rPr>
              <w:t>Predsjednik:prof.dr. Sanela Šadić</w:t>
            </w:r>
          </w:p>
          <w:p w14:paraId="5EFD8A39" w14:textId="77777777" w:rsidR="006C7AE3" w:rsidRPr="006C7AE3" w:rsidRDefault="006C7AE3" w:rsidP="006C7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hr-BA"/>
              </w:rPr>
            </w:pPr>
            <w:r w:rsidRPr="006C7AE3">
              <w:rPr>
                <w:rFonts w:ascii="Times New Roman" w:hAnsi="Times New Roman"/>
                <w:sz w:val="16"/>
                <w:szCs w:val="16"/>
                <w:lang w:val="hr-BA"/>
              </w:rPr>
              <w:t>Član:prof.dr. Borjana Miković</w:t>
            </w:r>
          </w:p>
          <w:p w14:paraId="3FAC8486" w14:textId="77777777" w:rsidR="006C7AE3" w:rsidRPr="006C7AE3" w:rsidRDefault="006C7AE3" w:rsidP="006C7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7AE3">
              <w:rPr>
                <w:rFonts w:ascii="Times New Roman" w:hAnsi="Times New Roman"/>
                <w:sz w:val="16"/>
                <w:szCs w:val="16"/>
                <w:lang w:val="hr-BA"/>
              </w:rPr>
              <w:t>Zamjenski član:prof.dr. Sabira Gadžo-Šašić</w:t>
            </w:r>
          </w:p>
        </w:tc>
      </w:tr>
      <w:tr w:rsidR="006C7AE3" w:rsidRPr="006C7AE3" w14:paraId="12D2FB18" w14:textId="77777777" w:rsidTr="006C7AE3">
        <w:trPr>
          <w:cantSplit/>
          <w:trHeight w:val="9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661C0" w14:textId="77777777" w:rsidR="006C7AE3" w:rsidRPr="006C7AE3" w:rsidRDefault="006C7AE3" w:rsidP="006C7AE3">
            <w:pPr>
              <w:numPr>
                <w:ilvl w:val="0"/>
                <w:numId w:val="14"/>
              </w:numPr>
              <w:tabs>
                <w:tab w:val="clear" w:pos="850"/>
                <w:tab w:val="num" w:pos="0"/>
              </w:tabs>
              <w:snapToGrid w:val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0C6DB" w14:textId="77777777" w:rsidR="006C7AE3" w:rsidRPr="006C7AE3" w:rsidRDefault="006C7AE3" w:rsidP="006C7AE3">
            <w:pPr>
              <w:snapToGrid w:val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C7AE3">
              <w:rPr>
                <w:rFonts w:ascii="Times New Roman" w:hAnsi="Times New Roman"/>
                <w:iCs/>
                <w:sz w:val="16"/>
                <w:szCs w:val="16"/>
              </w:rPr>
              <w:t>Imamovic Nadina</w:t>
            </w:r>
          </w:p>
          <w:p w14:paraId="0AD9C409" w14:textId="77777777" w:rsidR="006C7AE3" w:rsidRPr="006C7AE3" w:rsidRDefault="006C7AE3" w:rsidP="006C7AE3">
            <w:pPr>
              <w:snapToGrid w:val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C7AE3">
              <w:rPr>
                <w:rFonts w:ascii="Times New Roman" w:hAnsi="Times New Roman"/>
                <w:iCs/>
                <w:sz w:val="16"/>
                <w:szCs w:val="16"/>
              </w:rPr>
              <w:t>(761/II-SW)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24623" w14:textId="77777777" w:rsidR="006C7AE3" w:rsidRPr="006C7AE3" w:rsidRDefault="006C7AE3" w:rsidP="006C7AE3">
            <w:pPr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6C7AE3">
              <w:rPr>
                <w:rFonts w:ascii="Times New Roman" w:hAnsi="Times New Roman"/>
                <w:i/>
                <w:sz w:val="16"/>
                <w:szCs w:val="16"/>
              </w:rPr>
              <w:t>NASILJE NAD OSOBAMA SA INVALIDITETOM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9A7C0" w14:textId="77777777" w:rsidR="006C7AE3" w:rsidRPr="006C7AE3" w:rsidRDefault="006C7AE3" w:rsidP="006C7AE3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6C7AE3">
              <w:rPr>
                <w:rFonts w:ascii="Times New Roman" w:hAnsi="Times New Roman"/>
                <w:sz w:val="16"/>
                <w:szCs w:val="16"/>
              </w:rPr>
              <w:t>Prof.dr.Dževad Termiz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52DF8" w14:textId="77777777" w:rsidR="006C7AE3" w:rsidRPr="006C7AE3" w:rsidRDefault="006C7AE3" w:rsidP="006C7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hr-BA"/>
              </w:rPr>
            </w:pPr>
            <w:r w:rsidRPr="006C7AE3">
              <w:rPr>
                <w:rFonts w:ascii="Times New Roman" w:hAnsi="Times New Roman"/>
                <w:sz w:val="16"/>
                <w:szCs w:val="16"/>
                <w:lang w:val="hr-BA"/>
              </w:rPr>
              <w:t>Predsjednik:prof.dr. Sabira Gadžo-Šašić</w:t>
            </w:r>
          </w:p>
          <w:p w14:paraId="33F145EE" w14:textId="77777777" w:rsidR="006C7AE3" w:rsidRPr="006C7AE3" w:rsidRDefault="006C7AE3" w:rsidP="006C7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hr-BA"/>
              </w:rPr>
            </w:pPr>
            <w:r w:rsidRPr="006C7AE3">
              <w:rPr>
                <w:rFonts w:ascii="Times New Roman" w:hAnsi="Times New Roman"/>
                <w:sz w:val="16"/>
                <w:szCs w:val="16"/>
                <w:lang w:val="hr-BA"/>
              </w:rPr>
              <w:t>Član:prof.dr. Borjana Miković</w:t>
            </w:r>
          </w:p>
          <w:p w14:paraId="4A149633" w14:textId="77777777" w:rsidR="006C7AE3" w:rsidRPr="006C7AE3" w:rsidRDefault="006C7AE3" w:rsidP="006C7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7AE3">
              <w:rPr>
                <w:rFonts w:ascii="Times New Roman" w:hAnsi="Times New Roman"/>
                <w:sz w:val="16"/>
                <w:szCs w:val="16"/>
                <w:lang w:val="hr-BA"/>
              </w:rPr>
              <w:t>Zamjenski član:doc.dr. Jelena Brkić Šmigoc</w:t>
            </w:r>
          </w:p>
        </w:tc>
      </w:tr>
    </w:tbl>
    <w:p w14:paraId="5AA89052" w14:textId="3268B88F" w:rsidR="00F34FC5" w:rsidRDefault="00F34FC5">
      <w:pPr>
        <w:spacing w:after="160" w:line="259" w:lineRule="auto"/>
        <w:rPr>
          <w:rFonts w:ascii="Cambria" w:hAnsi="Cambria" w:cstheme="majorBidi"/>
          <w:sz w:val="24"/>
          <w:szCs w:val="24"/>
        </w:rPr>
      </w:pPr>
    </w:p>
    <w:p w14:paraId="314D754A" w14:textId="77777777" w:rsidR="00955F59" w:rsidRPr="001B1CDC" w:rsidRDefault="00955F59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2344BEDF" w14:textId="77777777" w:rsidR="00601464" w:rsidRPr="001B1CDC" w:rsidRDefault="00601464" w:rsidP="00601464">
      <w:pPr>
        <w:ind w:right="-330"/>
        <w:jc w:val="both"/>
        <w:rPr>
          <w:rFonts w:ascii="Cambria" w:hAnsi="Cambria" w:cstheme="majorBidi"/>
          <w:sz w:val="24"/>
          <w:szCs w:val="24"/>
        </w:rPr>
      </w:pPr>
      <w:r w:rsidRPr="001B1CDC">
        <w:rPr>
          <w:rFonts w:ascii="Cambria" w:hAnsi="Cambria" w:cstheme="majorBidi"/>
          <w:sz w:val="24"/>
          <w:szCs w:val="24"/>
        </w:rPr>
        <w:t xml:space="preserve">Odluka o odobravanju tema završnih (magistarskih) radova i imenovanju mentora i članova Komisija za ocjenu i odbranu, na odsjeku Socijalni rad Fakulteta političkih nauka Univerziteta u Sarajevu, usvojena je jednoglasno. </w:t>
      </w:r>
    </w:p>
    <w:p w14:paraId="7E0185CA" w14:textId="77777777" w:rsidR="00F34FC5" w:rsidRDefault="00F34FC5">
      <w:pPr>
        <w:spacing w:after="160" w:line="259" w:lineRule="auto"/>
        <w:rPr>
          <w:rFonts w:ascii="Cambria" w:hAnsi="Cambria" w:cstheme="majorBidi"/>
          <w:sz w:val="24"/>
          <w:szCs w:val="24"/>
        </w:rPr>
      </w:pPr>
      <w:r>
        <w:rPr>
          <w:rFonts w:ascii="Cambria" w:hAnsi="Cambria" w:cstheme="majorBidi"/>
          <w:sz w:val="24"/>
          <w:szCs w:val="24"/>
        </w:rPr>
        <w:br w:type="page"/>
      </w:r>
    </w:p>
    <w:p w14:paraId="1F91CCF8" w14:textId="37710961" w:rsidR="00222716" w:rsidRPr="001B1CDC" w:rsidRDefault="00222716" w:rsidP="003505BE">
      <w:pPr>
        <w:ind w:right="-330"/>
        <w:rPr>
          <w:rFonts w:ascii="Cambria" w:hAnsi="Cambria" w:cstheme="majorBidi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910"/>
        <w:gridCol w:w="933"/>
        <w:gridCol w:w="2410"/>
        <w:gridCol w:w="1559"/>
        <w:gridCol w:w="2126"/>
        <w:gridCol w:w="1843"/>
      </w:tblGrid>
      <w:tr w:rsidR="00E944E1" w:rsidRPr="00601464" w14:paraId="0576C419" w14:textId="77777777" w:rsidTr="00601464">
        <w:trPr>
          <w:cantSplit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1304BFBF" w14:textId="77777777" w:rsidR="00E944E1" w:rsidRPr="00601464" w:rsidRDefault="00E944E1" w:rsidP="00450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1" w:name="_Hlk514667844"/>
            <w:r w:rsidRPr="00601464">
              <w:rPr>
                <w:rFonts w:ascii="Times New Roman" w:hAnsi="Times New Roman"/>
                <w:b/>
                <w:bCs/>
                <w:sz w:val="16"/>
                <w:szCs w:val="16"/>
              </w:rPr>
              <w:t>REDNI BROJ</w:t>
            </w:r>
          </w:p>
        </w:tc>
        <w:tc>
          <w:tcPr>
            <w:tcW w:w="933" w:type="dxa"/>
            <w:shd w:val="clear" w:color="auto" w:fill="FFFFFF"/>
            <w:tcMar>
              <w:left w:w="93" w:type="dxa"/>
            </w:tcMar>
            <w:vAlign w:val="center"/>
          </w:tcPr>
          <w:p w14:paraId="383CBF14" w14:textId="77777777" w:rsidR="00E944E1" w:rsidRPr="00601464" w:rsidRDefault="00E944E1" w:rsidP="00450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1464">
              <w:rPr>
                <w:rFonts w:ascii="Times New Roman" w:hAnsi="Times New Roman"/>
                <w:b/>
                <w:bCs/>
                <w:sz w:val="16"/>
                <w:szCs w:val="16"/>
              </w:rPr>
              <w:t>PREZIME I IME STUDENTA (br. indexa)</w:t>
            </w:r>
          </w:p>
        </w:tc>
        <w:tc>
          <w:tcPr>
            <w:tcW w:w="2410" w:type="dxa"/>
            <w:shd w:val="clear" w:color="auto" w:fill="FFFFFF"/>
            <w:tcMar>
              <w:left w:w="93" w:type="dxa"/>
            </w:tcMar>
            <w:vAlign w:val="center"/>
          </w:tcPr>
          <w:p w14:paraId="0D7B410E" w14:textId="77777777" w:rsidR="00E944E1" w:rsidRPr="00601464" w:rsidRDefault="00E944E1" w:rsidP="00450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1464">
              <w:rPr>
                <w:rFonts w:ascii="Times New Roman" w:hAnsi="Times New Roman"/>
                <w:b/>
                <w:bCs/>
                <w:sz w:val="16"/>
                <w:szCs w:val="16"/>
              </w:rPr>
              <w:t>NAZIV TEME</w:t>
            </w:r>
          </w:p>
        </w:tc>
        <w:tc>
          <w:tcPr>
            <w:tcW w:w="1559" w:type="dxa"/>
            <w:shd w:val="clear" w:color="auto" w:fill="FFFFFF"/>
            <w:tcMar>
              <w:left w:w="93" w:type="dxa"/>
            </w:tcMar>
            <w:vAlign w:val="center"/>
          </w:tcPr>
          <w:p w14:paraId="4C7B60F2" w14:textId="77777777" w:rsidR="00E944E1" w:rsidRPr="00601464" w:rsidRDefault="00E944E1" w:rsidP="00450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1464">
              <w:rPr>
                <w:rFonts w:ascii="Times New Roman" w:hAnsi="Times New Roman"/>
                <w:b/>
                <w:bCs/>
                <w:sz w:val="16"/>
                <w:szCs w:val="16"/>
              </w:rPr>
              <w:t>MENTOR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  <w:vAlign w:val="center"/>
          </w:tcPr>
          <w:p w14:paraId="3442F9DC" w14:textId="77777777" w:rsidR="00E944E1" w:rsidRPr="00601464" w:rsidRDefault="00E944E1" w:rsidP="00450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1464">
              <w:rPr>
                <w:rFonts w:ascii="Times New Roman" w:hAnsi="Times New Roman"/>
                <w:b/>
                <w:bCs/>
                <w:sz w:val="16"/>
                <w:szCs w:val="16"/>
              </w:rPr>
              <w:t>KOMISIJA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8782D84" w14:textId="77777777" w:rsidR="00E944E1" w:rsidRPr="00601464" w:rsidRDefault="00E944E1" w:rsidP="00450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1464">
              <w:rPr>
                <w:rFonts w:ascii="Times New Roman" w:hAnsi="Times New Roman"/>
                <w:b/>
                <w:bCs/>
                <w:sz w:val="16"/>
                <w:szCs w:val="16"/>
              </w:rPr>
              <w:t>NAPOMENA/DAT. ODBRANE</w:t>
            </w:r>
          </w:p>
        </w:tc>
      </w:tr>
      <w:tr w:rsidR="00E944E1" w:rsidRPr="00601464" w14:paraId="288BB27E" w14:textId="77777777" w:rsidTr="00601464">
        <w:trPr>
          <w:cantSplit/>
          <w:trHeight w:val="1937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384DADD4" w14:textId="77777777" w:rsidR="00E944E1" w:rsidRPr="00601464" w:rsidRDefault="00E944E1" w:rsidP="00E944E1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FFFFFF"/>
            <w:tcMar>
              <w:left w:w="93" w:type="dxa"/>
            </w:tcMar>
            <w:vAlign w:val="center"/>
          </w:tcPr>
          <w:p w14:paraId="17126114" w14:textId="77777777" w:rsidR="00E944E1" w:rsidRPr="00601464" w:rsidRDefault="00E944E1" w:rsidP="00601464">
            <w:pPr>
              <w:spacing w:after="0"/>
              <w:ind w:left="-11" w:firstLine="11"/>
              <w:rPr>
                <w:rFonts w:ascii="Times New Roman" w:hAnsi="Times New Roman"/>
                <w:sz w:val="16"/>
                <w:szCs w:val="16"/>
              </w:rPr>
            </w:pPr>
            <w:r w:rsidRPr="00601464">
              <w:rPr>
                <w:rFonts w:ascii="Times New Roman" w:hAnsi="Times New Roman"/>
                <w:sz w:val="16"/>
                <w:szCs w:val="16"/>
              </w:rPr>
              <w:t>Karač Amar</w:t>
            </w:r>
          </w:p>
          <w:p w14:paraId="3723058C" w14:textId="77777777" w:rsidR="00E944E1" w:rsidRPr="00601464" w:rsidRDefault="00E944E1" w:rsidP="0045065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01464">
              <w:rPr>
                <w:rFonts w:ascii="Times New Roman" w:hAnsi="Times New Roman"/>
                <w:sz w:val="16"/>
                <w:szCs w:val="16"/>
              </w:rPr>
              <w:t>(475/II-SOC)</w:t>
            </w:r>
          </w:p>
        </w:tc>
        <w:tc>
          <w:tcPr>
            <w:tcW w:w="2410" w:type="dxa"/>
            <w:shd w:val="clear" w:color="auto" w:fill="FFFFFF"/>
            <w:tcMar>
              <w:left w:w="93" w:type="dxa"/>
            </w:tcMar>
            <w:vAlign w:val="center"/>
          </w:tcPr>
          <w:p w14:paraId="5598980F" w14:textId="77777777" w:rsidR="00E944E1" w:rsidRPr="00601464" w:rsidRDefault="00E944E1" w:rsidP="00601464">
            <w:pPr>
              <w:spacing w:after="0" w:line="240" w:lineRule="auto"/>
              <w:ind w:left="720" w:hanging="720"/>
              <w:rPr>
                <w:rFonts w:ascii="Times New Roman" w:hAnsi="Times New Roman"/>
                <w:i/>
                <w:sz w:val="16"/>
                <w:szCs w:val="16"/>
              </w:rPr>
            </w:pPr>
            <w:r w:rsidRPr="00601464">
              <w:rPr>
                <w:rFonts w:ascii="Times New Roman" w:hAnsi="Times New Roman"/>
                <w:i/>
                <w:sz w:val="16"/>
                <w:szCs w:val="16"/>
              </w:rPr>
              <w:t>DRUŠTVENI ASPEKTI LOKALNOG EKOLOŠKOG PLANA (LEAP) U OPĆINI CENTAR SARAJEVO</w:t>
            </w:r>
          </w:p>
        </w:tc>
        <w:tc>
          <w:tcPr>
            <w:tcW w:w="1559" w:type="dxa"/>
            <w:shd w:val="clear" w:color="auto" w:fill="FFFFFF"/>
            <w:tcMar>
              <w:left w:w="93" w:type="dxa"/>
            </w:tcMar>
            <w:vAlign w:val="center"/>
          </w:tcPr>
          <w:p w14:paraId="5A0E6D3C" w14:textId="7F702900" w:rsidR="00E944E1" w:rsidRPr="00601464" w:rsidRDefault="00E944E1" w:rsidP="00450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1464">
              <w:rPr>
                <w:rFonts w:ascii="Times New Roman" w:hAnsi="Times New Roman"/>
                <w:sz w:val="16"/>
                <w:szCs w:val="16"/>
              </w:rPr>
              <w:t>Doc. dr. Abdel Alibegović</w:t>
            </w:r>
          </w:p>
          <w:p w14:paraId="76818550" w14:textId="77777777" w:rsidR="00E944E1" w:rsidRPr="00601464" w:rsidRDefault="00E944E1" w:rsidP="00450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  <w:vAlign w:val="center"/>
          </w:tcPr>
          <w:p w14:paraId="61E44B31" w14:textId="77777777" w:rsidR="00E944E1" w:rsidRPr="00601464" w:rsidRDefault="00E944E1" w:rsidP="0045065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01464">
              <w:rPr>
                <w:rFonts w:ascii="Times New Roman" w:hAnsi="Times New Roman"/>
                <w:sz w:val="16"/>
                <w:szCs w:val="16"/>
              </w:rPr>
              <w:t xml:space="preserve">Predsjednik: doc.dr. Amer Osmić </w:t>
            </w:r>
          </w:p>
          <w:p w14:paraId="0E257DD5" w14:textId="77777777" w:rsidR="00E944E1" w:rsidRPr="00601464" w:rsidRDefault="00E944E1" w:rsidP="0045065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01464">
              <w:rPr>
                <w:rFonts w:ascii="Times New Roman" w:hAnsi="Times New Roman"/>
                <w:sz w:val="16"/>
                <w:szCs w:val="16"/>
              </w:rPr>
              <w:t>Član:doc.dr.Samir Forić</w:t>
            </w:r>
          </w:p>
          <w:p w14:paraId="4F58FE7D" w14:textId="77777777" w:rsidR="00E944E1" w:rsidRPr="00601464" w:rsidRDefault="00E944E1" w:rsidP="0045065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01464">
              <w:rPr>
                <w:rFonts w:ascii="Times New Roman" w:hAnsi="Times New Roman"/>
                <w:sz w:val="16"/>
                <w:szCs w:val="16"/>
              </w:rPr>
              <w:t>Zamjenska članica: prof. dr. Sarina Bakić</w:t>
            </w:r>
          </w:p>
        </w:tc>
        <w:tc>
          <w:tcPr>
            <w:tcW w:w="1843" w:type="dxa"/>
            <w:shd w:val="clear" w:color="auto" w:fill="FFFFFF"/>
          </w:tcPr>
          <w:p w14:paraId="2427DE66" w14:textId="77777777" w:rsidR="00E944E1" w:rsidRPr="00601464" w:rsidRDefault="00E944E1" w:rsidP="004506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44E1" w:rsidRPr="00601464" w14:paraId="5ABDDB14" w14:textId="77777777" w:rsidTr="00601464">
        <w:trPr>
          <w:cantSplit/>
          <w:trHeight w:val="1937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124B5189" w14:textId="77777777" w:rsidR="00E944E1" w:rsidRPr="00601464" w:rsidRDefault="00E944E1" w:rsidP="00E944E1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FFFFFF"/>
            <w:tcMar>
              <w:left w:w="93" w:type="dxa"/>
            </w:tcMar>
            <w:vAlign w:val="center"/>
          </w:tcPr>
          <w:p w14:paraId="6E83AC5D" w14:textId="77777777" w:rsidR="00E944E1" w:rsidRPr="00601464" w:rsidRDefault="00E944E1" w:rsidP="0045065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01464">
              <w:rPr>
                <w:rFonts w:ascii="Times New Roman" w:hAnsi="Times New Roman"/>
                <w:sz w:val="16"/>
                <w:szCs w:val="16"/>
              </w:rPr>
              <w:t>Dedić Sunčica</w:t>
            </w:r>
          </w:p>
          <w:p w14:paraId="4C786372" w14:textId="77777777" w:rsidR="00E944E1" w:rsidRPr="00601464" w:rsidRDefault="00E944E1" w:rsidP="0045065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01464">
              <w:rPr>
                <w:rFonts w:ascii="Times New Roman" w:hAnsi="Times New Roman"/>
                <w:sz w:val="16"/>
                <w:szCs w:val="16"/>
              </w:rPr>
              <w:t>(472/II-SOC)</w:t>
            </w:r>
          </w:p>
        </w:tc>
        <w:tc>
          <w:tcPr>
            <w:tcW w:w="2410" w:type="dxa"/>
            <w:shd w:val="clear" w:color="auto" w:fill="FFFFFF"/>
            <w:tcMar>
              <w:left w:w="93" w:type="dxa"/>
            </w:tcMar>
            <w:vAlign w:val="center"/>
          </w:tcPr>
          <w:p w14:paraId="418BE966" w14:textId="77777777" w:rsidR="00E944E1" w:rsidRPr="00601464" w:rsidRDefault="00E944E1" w:rsidP="00601464">
            <w:pPr>
              <w:spacing w:after="0" w:line="240" w:lineRule="auto"/>
              <w:ind w:left="720" w:hanging="720"/>
              <w:rPr>
                <w:rFonts w:ascii="Times New Roman" w:hAnsi="Times New Roman"/>
                <w:i/>
                <w:sz w:val="16"/>
                <w:szCs w:val="16"/>
              </w:rPr>
            </w:pPr>
            <w:r w:rsidRPr="00601464">
              <w:rPr>
                <w:rFonts w:ascii="Times New Roman" w:hAnsi="Times New Roman"/>
                <w:i/>
                <w:sz w:val="16"/>
                <w:szCs w:val="16"/>
              </w:rPr>
              <w:t>BIOETIČKE DILEME U KONTEKSTU REPRODUKTIVNIH PRAVA</w:t>
            </w:r>
          </w:p>
        </w:tc>
        <w:tc>
          <w:tcPr>
            <w:tcW w:w="1559" w:type="dxa"/>
            <w:shd w:val="clear" w:color="auto" w:fill="FFFFFF"/>
            <w:tcMar>
              <w:left w:w="93" w:type="dxa"/>
            </w:tcMar>
            <w:vAlign w:val="center"/>
          </w:tcPr>
          <w:p w14:paraId="2F85D7DB" w14:textId="77777777" w:rsidR="00E944E1" w:rsidRPr="00601464" w:rsidRDefault="00E944E1" w:rsidP="00450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1464">
              <w:rPr>
                <w:rFonts w:ascii="Times New Roman" w:hAnsi="Times New Roman"/>
                <w:sz w:val="16"/>
                <w:szCs w:val="16"/>
              </w:rPr>
              <w:t>Doc.dr.Samir Forić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  <w:vAlign w:val="center"/>
          </w:tcPr>
          <w:p w14:paraId="3CB6B251" w14:textId="77777777" w:rsidR="00E944E1" w:rsidRPr="00601464" w:rsidRDefault="00E944E1" w:rsidP="0045065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01464">
              <w:rPr>
                <w:rFonts w:ascii="Times New Roman" w:hAnsi="Times New Roman"/>
                <w:sz w:val="16"/>
                <w:szCs w:val="16"/>
              </w:rPr>
              <w:t>Predsjednik: prof. dr. Asim Mujkić</w:t>
            </w:r>
          </w:p>
          <w:p w14:paraId="47E3AB63" w14:textId="77777777" w:rsidR="00E944E1" w:rsidRPr="00601464" w:rsidRDefault="00E944E1" w:rsidP="0045065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01464">
              <w:rPr>
                <w:rFonts w:ascii="Times New Roman" w:hAnsi="Times New Roman"/>
                <w:sz w:val="16"/>
                <w:szCs w:val="16"/>
              </w:rPr>
              <w:t>Članica: prof. dr. Sarina Bakić</w:t>
            </w:r>
          </w:p>
          <w:p w14:paraId="0432C644" w14:textId="77777777" w:rsidR="00E944E1" w:rsidRPr="00601464" w:rsidRDefault="00E944E1" w:rsidP="0045065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01464">
              <w:rPr>
                <w:rFonts w:ascii="Times New Roman" w:hAnsi="Times New Roman"/>
                <w:sz w:val="16"/>
                <w:szCs w:val="16"/>
              </w:rPr>
              <w:t>Rezervna članica: prof. dr. Halima Sofradžija</w:t>
            </w:r>
          </w:p>
        </w:tc>
        <w:tc>
          <w:tcPr>
            <w:tcW w:w="1843" w:type="dxa"/>
            <w:shd w:val="clear" w:color="auto" w:fill="FFFFFF"/>
          </w:tcPr>
          <w:p w14:paraId="2AECD541" w14:textId="77777777" w:rsidR="00E944E1" w:rsidRPr="00601464" w:rsidRDefault="00E944E1" w:rsidP="004506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44E1" w:rsidRPr="00601464" w14:paraId="51A40402" w14:textId="77777777" w:rsidTr="00601464">
        <w:trPr>
          <w:cantSplit/>
          <w:trHeight w:val="1937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408A7E82" w14:textId="77777777" w:rsidR="00E944E1" w:rsidRPr="00601464" w:rsidRDefault="00E944E1" w:rsidP="00E944E1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FFFFFF"/>
            <w:tcMar>
              <w:left w:w="93" w:type="dxa"/>
            </w:tcMar>
            <w:vAlign w:val="center"/>
          </w:tcPr>
          <w:p w14:paraId="1C241ED1" w14:textId="77777777" w:rsidR="00E944E1" w:rsidRPr="00601464" w:rsidRDefault="00E944E1" w:rsidP="0045065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01464">
              <w:rPr>
                <w:rFonts w:ascii="Times New Roman" w:hAnsi="Times New Roman"/>
                <w:sz w:val="16"/>
                <w:szCs w:val="16"/>
              </w:rPr>
              <w:t>Gibović Nejra</w:t>
            </w:r>
          </w:p>
          <w:p w14:paraId="30BEE662" w14:textId="77777777" w:rsidR="00E944E1" w:rsidRPr="00601464" w:rsidRDefault="00E944E1" w:rsidP="0045065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01464">
              <w:rPr>
                <w:rFonts w:ascii="Times New Roman" w:hAnsi="Times New Roman"/>
                <w:sz w:val="16"/>
                <w:szCs w:val="16"/>
              </w:rPr>
              <w:t>(482/II-SOC)</w:t>
            </w:r>
          </w:p>
        </w:tc>
        <w:tc>
          <w:tcPr>
            <w:tcW w:w="2410" w:type="dxa"/>
            <w:shd w:val="clear" w:color="auto" w:fill="FFFFFF"/>
            <w:tcMar>
              <w:left w:w="93" w:type="dxa"/>
            </w:tcMar>
            <w:vAlign w:val="center"/>
          </w:tcPr>
          <w:p w14:paraId="269908C2" w14:textId="77777777" w:rsidR="00E944E1" w:rsidRPr="00601464" w:rsidRDefault="00E944E1" w:rsidP="00601464">
            <w:pPr>
              <w:spacing w:after="0" w:line="240" w:lineRule="auto"/>
              <w:ind w:left="720" w:hanging="720"/>
              <w:rPr>
                <w:rFonts w:ascii="Times New Roman" w:hAnsi="Times New Roman"/>
                <w:i/>
                <w:sz w:val="16"/>
                <w:szCs w:val="16"/>
              </w:rPr>
            </w:pPr>
            <w:r w:rsidRPr="00601464">
              <w:rPr>
                <w:rFonts w:ascii="Times New Roman" w:hAnsi="Times New Roman"/>
                <w:i/>
                <w:sz w:val="16"/>
                <w:szCs w:val="16"/>
              </w:rPr>
              <w:t>DRUŠTVENE MREŽE U KONTEKSTU ISTRAŽIVANJA SVAKODNEVNOG ŽIVOTA</w:t>
            </w:r>
          </w:p>
        </w:tc>
        <w:tc>
          <w:tcPr>
            <w:tcW w:w="1559" w:type="dxa"/>
            <w:shd w:val="clear" w:color="auto" w:fill="FFFFFF"/>
            <w:tcMar>
              <w:left w:w="93" w:type="dxa"/>
            </w:tcMar>
            <w:vAlign w:val="center"/>
          </w:tcPr>
          <w:p w14:paraId="57F1B512" w14:textId="77777777" w:rsidR="00E944E1" w:rsidRPr="00601464" w:rsidRDefault="00E944E1" w:rsidP="00450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1464">
              <w:rPr>
                <w:rFonts w:ascii="Times New Roman" w:hAnsi="Times New Roman"/>
                <w:sz w:val="16"/>
                <w:szCs w:val="16"/>
              </w:rPr>
              <w:t>Prof.dr.Sarina Bakić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  <w:vAlign w:val="center"/>
          </w:tcPr>
          <w:p w14:paraId="6EBC4F06" w14:textId="77777777" w:rsidR="00E944E1" w:rsidRPr="00601464" w:rsidRDefault="00E944E1" w:rsidP="0045065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01464">
              <w:rPr>
                <w:rFonts w:ascii="Times New Roman" w:hAnsi="Times New Roman"/>
                <w:sz w:val="16"/>
                <w:szCs w:val="16"/>
              </w:rPr>
              <w:t>Predsjednica: prof. dr. Lejla Turčilo</w:t>
            </w:r>
          </w:p>
          <w:p w14:paraId="49309111" w14:textId="77777777" w:rsidR="00E944E1" w:rsidRPr="00601464" w:rsidRDefault="00E944E1" w:rsidP="0045065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01464">
              <w:rPr>
                <w:rFonts w:ascii="Times New Roman" w:hAnsi="Times New Roman"/>
                <w:sz w:val="16"/>
                <w:szCs w:val="16"/>
              </w:rPr>
              <w:t>Član: doc. dr. Samir Forić</w:t>
            </w:r>
          </w:p>
          <w:p w14:paraId="673A04A0" w14:textId="77777777" w:rsidR="00E944E1" w:rsidRPr="00601464" w:rsidRDefault="00E944E1" w:rsidP="0045065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01464">
              <w:rPr>
                <w:rFonts w:ascii="Times New Roman" w:hAnsi="Times New Roman"/>
                <w:sz w:val="16"/>
                <w:szCs w:val="16"/>
              </w:rPr>
              <w:t>Rezervna članica: prof. dr. Halima Sofradžija</w:t>
            </w:r>
          </w:p>
        </w:tc>
        <w:tc>
          <w:tcPr>
            <w:tcW w:w="1843" w:type="dxa"/>
            <w:shd w:val="clear" w:color="auto" w:fill="FFFFFF"/>
          </w:tcPr>
          <w:p w14:paraId="37D06AF5" w14:textId="77777777" w:rsidR="00E944E1" w:rsidRPr="00601464" w:rsidRDefault="00E944E1" w:rsidP="004506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1"/>
    </w:tbl>
    <w:p w14:paraId="0681AC6D" w14:textId="37C09170" w:rsidR="00222716" w:rsidRPr="001B1CDC" w:rsidRDefault="00222716" w:rsidP="003505BE">
      <w:pPr>
        <w:ind w:right="-330"/>
        <w:rPr>
          <w:rFonts w:ascii="Cambria" w:hAnsi="Cambria" w:cstheme="majorBidi"/>
          <w:sz w:val="24"/>
          <w:szCs w:val="24"/>
        </w:rPr>
      </w:pPr>
    </w:p>
    <w:p w14:paraId="28B3EED0" w14:textId="7EB5E7E2" w:rsidR="00222716" w:rsidRPr="001B1CDC" w:rsidRDefault="00222716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  <w:r w:rsidRPr="001B1CDC">
        <w:rPr>
          <w:rFonts w:ascii="Cambria" w:hAnsi="Cambria" w:cstheme="majorBidi"/>
          <w:sz w:val="24"/>
          <w:szCs w:val="24"/>
        </w:rPr>
        <w:t xml:space="preserve">Odluka o odobravanju tema završnih (magistarskih) radova i imenovanju mentora i članova Komisija za ocjenu i odbranu, na odsjeku Sociologija Fakulteta političkih nauka Univerziteta u Sarajevu, usvojena je jednoglasno. </w:t>
      </w:r>
    </w:p>
    <w:tbl>
      <w:tblPr>
        <w:tblW w:w="95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1345"/>
        <w:gridCol w:w="3119"/>
        <w:gridCol w:w="1474"/>
        <w:gridCol w:w="2725"/>
      </w:tblGrid>
      <w:tr w:rsidR="00E944E1" w:rsidRPr="00601464" w14:paraId="5E819643" w14:textId="77777777" w:rsidTr="00601464">
        <w:tc>
          <w:tcPr>
            <w:tcW w:w="923" w:type="dxa"/>
            <w:shd w:val="clear" w:color="auto" w:fill="auto"/>
          </w:tcPr>
          <w:p w14:paraId="7F3CF22E" w14:textId="77777777" w:rsidR="00E944E1" w:rsidRPr="00601464" w:rsidRDefault="00E944E1" w:rsidP="00450651">
            <w:pPr>
              <w:rPr>
                <w:rFonts w:eastAsia="Calibri"/>
                <w:sz w:val="16"/>
                <w:szCs w:val="16"/>
              </w:rPr>
            </w:pPr>
            <w:r w:rsidRPr="00601464">
              <w:rPr>
                <w:rFonts w:eastAsia="Calibri"/>
                <w:sz w:val="16"/>
                <w:szCs w:val="16"/>
              </w:rPr>
              <w:t>Red.br.</w:t>
            </w:r>
          </w:p>
        </w:tc>
        <w:tc>
          <w:tcPr>
            <w:tcW w:w="1345" w:type="dxa"/>
            <w:shd w:val="clear" w:color="auto" w:fill="auto"/>
          </w:tcPr>
          <w:p w14:paraId="6023DD99" w14:textId="77777777" w:rsidR="00E944E1" w:rsidRPr="00601464" w:rsidRDefault="00E944E1" w:rsidP="00450651">
            <w:pPr>
              <w:rPr>
                <w:rFonts w:eastAsia="Calibri"/>
                <w:sz w:val="16"/>
                <w:szCs w:val="16"/>
              </w:rPr>
            </w:pPr>
            <w:r w:rsidRPr="00601464">
              <w:rPr>
                <w:rFonts w:eastAsia="Calibri"/>
                <w:sz w:val="16"/>
                <w:szCs w:val="16"/>
              </w:rPr>
              <w:t>Prezime i ime</w:t>
            </w:r>
          </w:p>
        </w:tc>
        <w:tc>
          <w:tcPr>
            <w:tcW w:w="3119" w:type="dxa"/>
            <w:shd w:val="clear" w:color="auto" w:fill="auto"/>
          </w:tcPr>
          <w:p w14:paraId="5AF91F68" w14:textId="77777777" w:rsidR="00E944E1" w:rsidRPr="00601464" w:rsidRDefault="00E944E1" w:rsidP="00450651">
            <w:pPr>
              <w:rPr>
                <w:rFonts w:eastAsia="Calibri"/>
                <w:sz w:val="16"/>
                <w:szCs w:val="16"/>
              </w:rPr>
            </w:pPr>
            <w:r w:rsidRPr="00601464">
              <w:rPr>
                <w:rFonts w:eastAsia="Calibri"/>
                <w:sz w:val="16"/>
                <w:szCs w:val="16"/>
              </w:rPr>
              <w:t>Naziv teme</w:t>
            </w:r>
          </w:p>
        </w:tc>
        <w:tc>
          <w:tcPr>
            <w:tcW w:w="1474" w:type="dxa"/>
            <w:shd w:val="clear" w:color="auto" w:fill="auto"/>
          </w:tcPr>
          <w:p w14:paraId="2236B70B" w14:textId="77777777" w:rsidR="00E944E1" w:rsidRPr="00601464" w:rsidRDefault="00E944E1" w:rsidP="00450651">
            <w:pPr>
              <w:rPr>
                <w:rFonts w:eastAsia="Calibri"/>
                <w:sz w:val="16"/>
                <w:szCs w:val="16"/>
              </w:rPr>
            </w:pPr>
            <w:r w:rsidRPr="00601464">
              <w:rPr>
                <w:rFonts w:eastAsia="Calibri"/>
                <w:sz w:val="16"/>
                <w:szCs w:val="16"/>
              </w:rPr>
              <w:t xml:space="preserve">Mentor </w:t>
            </w:r>
          </w:p>
        </w:tc>
        <w:tc>
          <w:tcPr>
            <w:tcW w:w="2725" w:type="dxa"/>
            <w:shd w:val="clear" w:color="auto" w:fill="auto"/>
          </w:tcPr>
          <w:p w14:paraId="2818E7CE" w14:textId="77777777" w:rsidR="00E944E1" w:rsidRPr="00601464" w:rsidRDefault="00E944E1" w:rsidP="00450651">
            <w:pPr>
              <w:rPr>
                <w:rFonts w:eastAsia="Calibri"/>
                <w:sz w:val="16"/>
                <w:szCs w:val="16"/>
              </w:rPr>
            </w:pPr>
            <w:r w:rsidRPr="00601464">
              <w:rPr>
                <w:rFonts w:eastAsia="Calibri"/>
                <w:sz w:val="16"/>
                <w:szCs w:val="16"/>
              </w:rPr>
              <w:t>Komisija</w:t>
            </w:r>
          </w:p>
        </w:tc>
      </w:tr>
      <w:tr w:rsidR="00E944E1" w:rsidRPr="00601464" w14:paraId="0918FF0E" w14:textId="77777777" w:rsidTr="00601464">
        <w:tc>
          <w:tcPr>
            <w:tcW w:w="923" w:type="dxa"/>
            <w:shd w:val="clear" w:color="auto" w:fill="auto"/>
          </w:tcPr>
          <w:p w14:paraId="2C6E6CAC" w14:textId="77777777" w:rsidR="00E944E1" w:rsidRPr="00601464" w:rsidRDefault="00E944E1" w:rsidP="00450651">
            <w:pPr>
              <w:rPr>
                <w:rFonts w:eastAsia="Calibri"/>
                <w:sz w:val="16"/>
                <w:szCs w:val="16"/>
              </w:rPr>
            </w:pPr>
            <w:r w:rsidRPr="00601464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345" w:type="dxa"/>
            <w:shd w:val="clear" w:color="auto" w:fill="auto"/>
          </w:tcPr>
          <w:p w14:paraId="234BBE47" w14:textId="77777777" w:rsidR="00E944E1" w:rsidRPr="00601464" w:rsidRDefault="00E944E1" w:rsidP="00450651">
            <w:pPr>
              <w:rPr>
                <w:rFonts w:eastAsia="Calibri"/>
                <w:sz w:val="16"/>
                <w:szCs w:val="16"/>
              </w:rPr>
            </w:pPr>
            <w:r w:rsidRPr="00601464">
              <w:rPr>
                <w:rFonts w:eastAsia="Calibri"/>
                <w:sz w:val="16"/>
                <w:szCs w:val="16"/>
              </w:rPr>
              <w:t>MIRELA DŽIGAL</w:t>
            </w:r>
          </w:p>
          <w:p w14:paraId="2BCF81AF" w14:textId="77777777" w:rsidR="00E944E1" w:rsidRPr="00601464" w:rsidRDefault="00E944E1" w:rsidP="00450651">
            <w:pPr>
              <w:rPr>
                <w:rFonts w:eastAsia="Calibri"/>
                <w:sz w:val="16"/>
                <w:szCs w:val="16"/>
              </w:rPr>
            </w:pPr>
            <w:r w:rsidRPr="00601464">
              <w:rPr>
                <w:rFonts w:eastAsia="Calibri"/>
                <w:sz w:val="16"/>
                <w:szCs w:val="16"/>
              </w:rPr>
              <w:t>25/II-JBC-PR</w:t>
            </w:r>
          </w:p>
        </w:tc>
        <w:tc>
          <w:tcPr>
            <w:tcW w:w="3119" w:type="dxa"/>
            <w:shd w:val="clear" w:color="auto" w:fill="auto"/>
          </w:tcPr>
          <w:p w14:paraId="52AEF2E3" w14:textId="77777777" w:rsidR="00E944E1" w:rsidRPr="00601464" w:rsidRDefault="00E944E1" w:rsidP="00450651">
            <w:pPr>
              <w:rPr>
                <w:rFonts w:eastAsia="Calibri"/>
                <w:sz w:val="16"/>
                <w:szCs w:val="16"/>
              </w:rPr>
            </w:pPr>
            <w:r w:rsidRPr="00601464">
              <w:rPr>
                <w:rFonts w:eastAsia="Calibri"/>
                <w:sz w:val="16"/>
                <w:szCs w:val="16"/>
              </w:rPr>
              <w:t>ZNAČAJ KORPORATIVNE FILANTROPIJE ZA POSLOVANJE-STIPENDIRANJE STUDENATA U BANKARSKOM SEKTORU U BIH</w:t>
            </w:r>
          </w:p>
        </w:tc>
        <w:tc>
          <w:tcPr>
            <w:tcW w:w="1474" w:type="dxa"/>
            <w:shd w:val="clear" w:color="auto" w:fill="auto"/>
          </w:tcPr>
          <w:p w14:paraId="1CA8BFEA" w14:textId="77777777" w:rsidR="00E944E1" w:rsidRPr="00601464" w:rsidRDefault="00E944E1" w:rsidP="00450651">
            <w:pPr>
              <w:rPr>
                <w:rFonts w:eastAsia="Calibri"/>
                <w:sz w:val="16"/>
                <w:szCs w:val="16"/>
              </w:rPr>
            </w:pPr>
            <w:r w:rsidRPr="00601464">
              <w:rPr>
                <w:rFonts w:eastAsia="Calibri"/>
                <w:sz w:val="16"/>
                <w:szCs w:val="16"/>
              </w:rPr>
              <w:t>mentor: prof.dr. Fahira Fejzić Čengić</w:t>
            </w:r>
          </w:p>
        </w:tc>
        <w:tc>
          <w:tcPr>
            <w:tcW w:w="2725" w:type="dxa"/>
            <w:shd w:val="clear" w:color="auto" w:fill="auto"/>
          </w:tcPr>
          <w:p w14:paraId="10D7387F" w14:textId="77777777" w:rsidR="00E944E1" w:rsidRPr="00601464" w:rsidRDefault="00E944E1" w:rsidP="00450651">
            <w:pPr>
              <w:widowControl w:val="0"/>
              <w:suppressLineNumbers/>
              <w:suppressAutoHyphens/>
              <w:jc w:val="both"/>
              <w:rPr>
                <w:rFonts w:eastAsia="WenQuanYi Micro Hei"/>
                <w:kern w:val="2"/>
                <w:sz w:val="16"/>
                <w:szCs w:val="16"/>
                <w:lang w:eastAsia="zh-CN" w:bidi="hi-IN"/>
              </w:rPr>
            </w:pPr>
            <w:r w:rsidRPr="00601464">
              <w:rPr>
                <w:rFonts w:eastAsia="WenQuanYi Micro Hei"/>
                <w:kern w:val="2"/>
                <w:sz w:val="16"/>
                <w:szCs w:val="16"/>
                <w:lang w:eastAsia="zh-CN" w:bidi="hi-IN"/>
              </w:rPr>
              <w:t xml:space="preserve">Predsjednik: </w:t>
            </w:r>
            <w:r w:rsidRPr="00601464">
              <w:rPr>
                <w:kern w:val="2"/>
                <w:sz w:val="16"/>
                <w:szCs w:val="16"/>
                <w:lang w:bidi="hi-IN"/>
              </w:rPr>
              <w:t>doc.</w:t>
            </w:r>
            <w:r w:rsidRPr="00601464">
              <w:rPr>
                <w:sz w:val="16"/>
                <w:szCs w:val="16"/>
              </w:rPr>
              <w:t>dr. Irena Praskač Salčin</w:t>
            </w:r>
          </w:p>
          <w:p w14:paraId="2B9F145D" w14:textId="77777777" w:rsidR="00E944E1" w:rsidRPr="00601464" w:rsidRDefault="00E944E1" w:rsidP="00450651">
            <w:pPr>
              <w:rPr>
                <w:sz w:val="16"/>
                <w:szCs w:val="16"/>
              </w:rPr>
            </w:pPr>
            <w:r w:rsidRPr="00601464">
              <w:rPr>
                <w:rFonts w:eastAsia="WenQuanYi Micro Hei"/>
                <w:kern w:val="2"/>
                <w:sz w:val="16"/>
                <w:szCs w:val="16"/>
                <w:lang w:eastAsia="zh-CN" w:bidi="hi-IN"/>
              </w:rPr>
              <w:t xml:space="preserve">Član: </w:t>
            </w:r>
            <w:r w:rsidRPr="00601464">
              <w:rPr>
                <w:sz w:val="16"/>
                <w:szCs w:val="16"/>
              </w:rPr>
              <w:t>doc.dr. Enita Čustović</w:t>
            </w:r>
          </w:p>
          <w:p w14:paraId="10DCFE6B" w14:textId="77777777" w:rsidR="00E944E1" w:rsidRPr="00601464" w:rsidRDefault="00E944E1" w:rsidP="00450651">
            <w:pPr>
              <w:widowControl w:val="0"/>
              <w:suppressLineNumbers/>
              <w:suppressAutoHyphens/>
              <w:jc w:val="both"/>
              <w:rPr>
                <w:rFonts w:eastAsia="WenQuanYi Micro Hei"/>
                <w:kern w:val="2"/>
                <w:sz w:val="16"/>
                <w:szCs w:val="16"/>
                <w:lang w:eastAsia="zh-CN" w:bidi="hi-IN"/>
              </w:rPr>
            </w:pPr>
            <w:r w:rsidRPr="00601464">
              <w:rPr>
                <w:rFonts w:eastAsia="WenQuanYi Micro Hei"/>
                <w:kern w:val="2"/>
                <w:sz w:val="16"/>
                <w:szCs w:val="16"/>
                <w:lang w:eastAsia="zh-CN" w:bidi="hi-IN"/>
              </w:rPr>
              <w:t>Zamjenski član: prof.dr. Amila Šljivo-Grbo</w:t>
            </w:r>
          </w:p>
        </w:tc>
      </w:tr>
      <w:tr w:rsidR="00E944E1" w:rsidRPr="00601464" w14:paraId="7C852D36" w14:textId="77777777" w:rsidTr="00601464">
        <w:tc>
          <w:tcPr>
            <w:tcW w:w="923" w:type="dxa"/>
            <w:shd w:val="clear" w:color="auto" w:fill="auto"/>
          </w:tcPr>
          <w:p w14:paraId="1EFD67B2" w14:textId="77777777" w:rsidR="00E944E1" w:rsidRPr="00601464" w:rsidRDefault="00E944E1" w:rsidP="00450651">
            <w:pPr>
              <w:rPr>
                <w:rFonts w:eastAsia="Calibri"/>
                <w:sz w:val="16"/>
                <w:szCs w:val="16"/>
              </w:rPr>
            </w:pPr>
            <w:r w:rsidRPr="00601464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345" w:type="dxa"/>
            <w:shd w:val="clear" w:color="auto" w:fill="auto"/>
          </w:tcPr>
          <w:p w14:paraId="7A7FE68F" w14:textId="77777777" w:rsidR="00E944E1" w:rsidRPr="00601464" w:rsidRDefault="00E944E1" w:rsidP="00450651">
            <w:pPr>
              <w:rPr>
                <w:rFonts w:eastAsia="Calibri"/>
                <w:sz w:val="16"/>
                <w:szCs w:val="16"/>
              </w:rPr>
            </w:pPr>
            <w:r w:rsidRPr="00601464">
              <w:rPr>
                <w:rFonts w:eastAsia="Calibri"/>
                <w:sz w:val="16"/>
                <w:szCs w:val="16"/>
              </w:rPr>
              <w:t xml:space="preserve">MELIKA HAKANOVIĆ </w:t>
            </w:r>
          </w:p>
          <w:p w14:paraId="17BD066B" w14:textId="77777777" w:rsidR="00E944E1" w:rsidRPr="00601464" w:rsidRDefault="00E944E1" w:rsidP="00450651">
            <w:pPr>
              <w:rPr>
                <w:rFonts w:eastAsia="Calibri"/>
                <w:sz w:val="16"/>
                <w:szCs w:val="16"/>
              </w:rPr>
            </w:pPr>
            <w:r w:rsidRPr="00601464">
              <w:rPr>
                <w:rFonts w:eastAsia="Calibri"/>
                <w:sz w:val="16"/>
                <w:szCs w:val="16"/>
              </w:rPr>
              <w:t>1121/II-K</w:t>
            </w:r>
          </w:p>
        </w:tc>
        <w:tc>
          <w:tcPr>
            <w:tcW w:w="3119" w:type="dxa"/>
            <w:shd w:val="clear" w:color="auto" w:fill="auto"/>
          </w:tcPr>
          <w:p w14:paraId="49AC041F" w14:textId="77777777" w:rsidR="00E944E1" w:rsidRPr="00601464" w:rsidRDefault="00E944E1" w:rsidP="00450651">
            <w:pPr>
              <w:rPr>
                <w:rFonts w:eastAsia="Calibri"/>
                <w:sz w:val="16"/>
                <w:szCs w:val="16"/>
              </w:rPr>
            </w:pPr>
            <w:r w:rsidRPr="00601464">
              <w:rPr>
                <w:rFonts w:eastAsia="Calibri"/>
                <w:sz w:val="16"/>
                <w:szCs w:val="16"/>
              </w:rPr>
              <w:t>MEDIJSKI TRETMAN IDENTITETA BOŠNJAKA U MEDIJIMA U BOSNI I HERCEGOVINI</w:t>
            </w:r>
          </w:p>
        </w:tc>
        <w:tc>
          <w:tcPr>
            <w:tcW w:w="1474" w:type="dxa"/>
            <w:shd w:val="clear" w:color="auto" w:fill="auto"/>
          </w:tcPr>
          <w:p w14:paraId="6726FD84" w14:textId="77777777" w:rsidR="00E944E1" w:rsidRPr="00601464" w:rsidRDefault="00E944E1" w:rsidP="00450651">
            <w:pPr>
              <w:rPr>
                <w:rFonts w:eastAsia="Calibri"/>
                <w:sz w:val="16"/>
                <w:szCs w:val="16"/>
              </w:rPr>
            </w:pPr>
            <w:r w:rsidRPr="00601464">
              <w:rPr>
                <w:rFonts w:eastAsia="Calibri"/>
                <w:sz w:val="16"/>
                <w:szCs w:val="16"/>
              </w:rPr>
              <w:t>mentor: prof.dr. Mustafa Sefo</w:t>
            </w:r>
          </w:p>
        </w:tc>
        <w:tc>
          <w:tcPr>
            <w:tcW w:w="2725" w:type="dxa"/>
            <w:shd w:val="clear" w:color="auto" w:fill="auto"/>
          </w:tcPr>
          <w:p w14:paraId="5DD88C24" w14:textId="77777777" w:rsidR="00E944E1" w:rsidRPr="00601464" w:rsidRDefault="00E944E1" w:rsidP="00450651">
            <w:pPr>
              <w:widowControl w:val="0"/>
              <w:suppressLineNumbers/>
              <w:suppressAutoHyphens/>
              <w:jc w:val="both"/>
              <w:rPr>
                <w:rFonts w:eastAsia="WenQuanYi Micro Hei"/>
                <w:kern w:val="2"/>
                <w:sz w:val="16"/>
                <w:szCs w:val="16"/>
                <w:lang w:eastAsia="zh-CN" w:bidi="hi-IN"/>
              </w:rPr>
            </w:pPr>
            <w:r w:rsidRPr="00601464">
              <w:rPr>
                <w:rFonts w:eastAsia="WenQuanYi Micro Hei"/>
                <w:kern w:val="2"/>
                <w:sz w:val="16"/>
                <w:szCs w:val="16"/>
                <w:lang w:eastAsia="zh-CN" w:bidi="hi-IN"/>
              </w:rPr>
              <w:t xml:space="preserve">Predsjednik: </w:t>
            </w:r>
            <w:r w:rsidRPr="00601464">
              <w:rPr>
                <w:kern w:val="2"/>
                <w:sz w:val="16"/>
                <w:szCs w:val="16"/>
                <w:lang w:bidi="hi-IN"/>
              </w:rPr>
              <w:t>prof.</w:t>
            </w:r>
            <w:r w:rsidRPr="00601464">
              <w:rPr>
                <w:sz w:val="16"/>
                <w:szCs w:val="16"/>
              </w:rPr>
              <w:t>dr.Amila Šljivo-Grbo</w:t>
            </w:r>
          </w:p>
          <w:p w14:paraId="57851D17" w14:textId="77777777" w:rsidR="00E944E1" w:rsidRPr="00601464" w:rsidRDefault="00E944E1" w:rsidP="00450651">
            <w:pPr>
              <w:rPr>
                <w:sz w:val="16"/>
                <w:szCs w:val="16"/>
              </w:rPr>
            </w:pPr>
            <w:r w:rsidRPr="00601464">
              <w:rPr>
                <w:rFonts w:eastAsia="WenQuanYi Micro Hei"/>
                <w:kern w:val="2"/>
                <w:sz w:val="16"/>
                <w:szCs w:val="16"/>
                <w:lang w:eastAsia="zh-CN" w:bidi="hi-IN"/>
              </w:rPr>
              <w:t xml:space="preserve">Član: </w:t>
            </w:r>
            <w:r w:rsidRPr="00601464">
              <w:rPr>
                <w:sz w:val="16"/>
                <w:szCs w:val="16"/>
              </w:rPr>
              <w:t>prof.dr. Šaćir Filandra</w:t>
            </w:r>
          </w:p>
          <w:p w14:paraId="28B9D74B" w14:textId="77777777" w:rsidR="00E944E1" w:rsidRPr="00601464" w:rsidRDefault="00E944E1" w:rsidP="00450651">
            <w:pPr>
              <w:widowControl w:val="0"/>
              <w:suppressLineNumbers/>
              <w:suppressAutoHyphens/>
              <w:jc w:val="both"/>
              <w:rPr>
                <w:rFonts w:eastAsia="WenQuanYi Micro Hei"/>
                <w:kern w:val="2"/>
                <w:sz w:val="16"/>
                <w:szCs w:val="16"/>
                <w:lang w:eastAsia="zh-CN" w:bidi="hi-IN"/>
              </w:rPr>
            </w:pPr>
            <w:r w:rsidRPr="00601464">
              <w:rPr>
                <w:rFonts w:eastAsia="WenQuanYi Micro Hei"/>
                <w:kern w:val="2"/>
                <w:sz w:val="16"/>
                <w:szCs w:val="16"/>
                <w:lang w:eastAsia="zh-CN" w:bidi="hi-IN"/>
              </w:rPr>
              <w:t>Zamjenski član: doc.dr. Enita Čustović</w:t>
            </w:r>
          </w:p>
        </w:tc>
      </w:tr>
      <w:tr w:rsidR="00E944E1" w:rsidRPr="00601464" w14:paraId="65303BEB" w14:textId="77777777" w:rsidTr="00601464">
        <w:tc>
          <w:tcPr>
            <w:tcW w:w="923" w:type="dxa"/>
            <w:shd w:val="clear" w:color="auto" w:fill="auto"/>
          </w:tcPr>
          <w:p w14:paraId="1C247013" w14:textId="77777777" w:rsidR="00E944E1" w:rsidRPr="00601464" w:rsidRDefault="00E944E1" w:rsidP="00450651">
            <w:pPr>
              <w:rPr>
                <w:rFonts w:eastAsia="Calibri"/>
                <w:sz w:val="16"/>
                <w:szCs w:val="16"/>
              </w:rPr>
            </w:pPr>
            <w:r w:rsidRPr="00601464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345" w:type="dxa"/>
            <w:shd w:val="clear" w:color="auto" w:fill="auto"/>
          </w:tcPr>
          <w:p w14:paraId="3CEC3B54" w14:textId="77777777" w:rsidR="00E944E1" w:rsidRPr="00601464" w:rsidRDefault="00E944E1" w:rsidP="00450651">
            <w:pPr>
              <w:rPr>
                <w:rFonts w:eastAsia="Calibri"/>
                <w:sz w:val="16"/>
                <w:szCs w:val="16"/>
              </w:rPr>
            </w:pPr>
            <w:r w:rsidRPr="00601464">
              <w:rPr>
                <w:rFonts w:eastAsia="Calibri"/>
                <w:sz w:val="16"/>
                <w:szCs w:val="16"/>
              </w:rPr>
              <w:t>BOJANA MILIĆEVIĆ</w:t>
            </w:r>
          </w:p>
          <w:p w14:paraId="4DACE8B8" w14:textId="77777777" w:rsidR="00E944E1" w:rsidRPr="00601464" w:rsidRDefault="00E944E1" w:rsidP="00450651">
            <w:pPr>
              <w:rPr>
                <w:rFonts w:eastAsia="Calibri"/>
                <w:sz w:val="16"/>
                <w:szCs w:val="16"/>
              </w:rPr>
            </w:pPr>
            <w:r w:rsidRPr="00601464">
              <w:rPr>
                <w:rFonts w:eastAsia="Calibri"/>
                <w:sz w:val="16"/>
                <w:szCs w:val="16"/>
              </w:rPr>
              <w:t>1124/II-K</w:t>
            </w:r>
          </w:p>
        </w:tc>
        <w:tc>
          <w:tcPr>
            <w:tcW w:w="3119" w:type="dxa"/>
            <w:shd w:val="clear" w:color="auto" w:fill="auto"/>
          </w:tcPr>
          <w:p w14:paraId="7D68C790" w14:textId="77777777" w:rsidR="00E944E1" w:rsidRPr="00601464" w:rsidRDefault="00E944E1" w:rsidP="00450651">
            <w:pPr>
              <w:rPr>
                <w:rFonts w:eastAsia="Calibri"/>
                <w:sz w:val="16"/>
                <w:szCs w:val="16"/>
              </w:rPr>
            </w:pPr>
            <w:r w:rsidRPr="00601464">
              <w:rPr>
                <w:rFonts w:eastAsia="Calibri"/>
                <w:sz w:val="16"/>
                <w:szCs w:val="16"/>
              </w:rPr>
              <w:t>KRIZNA KOMUNIKACIJA KAO KLJUČNO SREDSTVO OČUVANJA IMIDŽA I REPUTACIJE PRAVNIH LICA</w:t>
            </w:r>
          </w:p>
        </w:tc>
        <w:tc>
          <w:tcPr>
            <w:tcW w:w="1474" w:type="dxa"/>
            <w:shd w:val="clear" w:color="auto" w:fill="auto"/>
          </w:tcPr>
          <w:p w14:paraId="37BCCEA8" w14:textId="77777777" w:rsidR="00E944E1" w:rsidRPr="00601464" w:rsidRDefault="00E944E1" w:rsidP="00450651">
            <w:pPr>
              <w:rPr>
                <w:rFonts w:eastAsia="Calibri"/>
                <w:sz w:val="16"/>
                <w:szCs w:val="16"/>
              </w:rPr>
            </w:pPr>
            <w:r w:rsidRPr="00601464">
              <w:rPr>
                <w:rFonts w:eastAsia="Calibri"/>
                <w:sz w:val="16"/>
                <w:szCs w:val="16"/>
              </w:rPr>
              <w:t>mentor: prof.dr. Jasna Duraković</w:t>
            </w:r>
          </w:p>
        </w:tc>
        <w:tc>
          <w:tcPr>
            <w:tcW w:w="2725" w:type="dxa"/>
            <w:shd w:val="clear" w:color="auto" w:fill="auto"/>
          </w:tcPr>
          <w:p w14:paraId="6150D9DF" w14:textId="77777777" w:rsidR="00E944E1" w:rsidRPr="00601464" w:rsidRDefault="00E944E1" w:rsidP="00450651">
            <w:pPr>
              <w:widowControl w:val="0"/>
              <w:suppressLineNumbers/>
              <w:suppressAutoHyphens/>
              <w:jc w:val="both"/>
              <w:rPr>
                <w:rFonts w:eastAsia="WenQuanYi Micro Hei"/>
                <w:kern w:val="2"/>
                <w:sz w:val="16"/>
                <w:szCs w:val="16"/>
                <w:lang w:eastAsia="zh-CN" w:bidi="hi-IN"/>
              </w:rPr>
            </w:pPr>
            <w:r w:rsidRPr="00601464">
              <w:rPr>
                <w:rFonts w:eastAsia="WenQuanYi Micro Hei"/>
                <w:kern w:val="2"/>
                <w:sz w:val="16"/>
                <w:szCs w:val="16"/>
                <w:lang w:eastAsia="zh-CN" w:bidi="hi-IN"/>
              </w:rPr>
              <w:t xml:space="preserve">Predsjednik: </w:t>
            </w:r>
            <w:r w:rsidRPr="00601464">
              <w:rPr>
                <w:kern w:val="2"/>
                <w:sz w:val="16"/>
                <w:szCs w:val="16"/>
                <w:lang w:bidi="hi-IN"/>
              </w:rPr>
              <w:t>prof.</w:t>
            </w:r>
            <w:r w:rsidRPr="00601464">
              <w:rPr>
                <w:sz w:val="16"/>
                <w:szCs w:val="16"/>
              </w:rPr>
              <w:t>dr. Belma Buljubašić</w:t>
            </w:r>
          </w:p>
          <w:p w14:paraId="75C32DDB" w14:textId="77777777" w:rsidR="00E944E1" w:rsidRPr="00601464" w:rsidRDefault="00E944E1" w:rsidP="00450651">
            <w:pPr>
              <w:rPr>
                <w:sz w:val="16"/>
                <w:szCs w:val="16"/>
              </w:rPr>
            </w:pPr>
            <w:r w:rsidRPr="00601464">
              <w:rPr>
                <w:rFonts w:eastAsia="WenQuanYi Micro Hei"/>
                <w:kern w:val="2"/>
                <w:sz w:val="16"/>
                <w:szCs w:val="16"/>
                <w:lang w:eastAsia="zh-CN" w:bidi="hi-IN"/>
              </w:rPr>
              <w:t xml:space="preserve">Član: </w:t>
            </w:r>
            <w:r w:rsidRPr="00601464">
              <w:rPr>
                <w:sz w:val="16"/>
                <w:szCs w:val="16"/>
              </w:rPr>
              <w:t>doc.dr. Enita Čustović</w:t>
            </w:r>
          </w:p>
          <w:p w14:paraId="5BC30F56" w14:textId="77777777" w:rsidR="00E944E1" w:rsidRPr="00601464" w:rsidRDefault="00E944E1" w:rsidP="00450651">
            <w:pPr>
              <w:widowControl w:val="0"/>
              <w:suppressLineNumbers/>
              <w:suppressAutoHyphens/>
              <w:jc w:val="both"/>
              <w:rPr>
                <w:rFonts w:eastAsia="WenQuanYi Micro Hei"/>
                <w:kern w:val="2"/>
                <w:sz w:val="16"/>
                <w:szCs w:val="16"/>
                <w:lang w:eastAsia="zh-CN" w:bidi="hi-IN"/>
              </w:rPr>
            </w:pPr>
            <w:r w:rsidRPr="00601464">
              <w:rPr>
                <w:rFonts w:eastAsia="WenQuanYi Micro Hei"/>
                <w:kern w:val="2"/>
                <w:sz w:val="16"/>
                <w:szCs w:val="16"/>
                <w:lang w:eastAsia="zh-CN" w:bidi="hi-IN"/>
              </w:rPr>
              <w:t>Zamjenski član: prof.dr. Lejla Turčilo</w:t>
            </w:r>
          </w:p>
        </w:tc>
      </w:tr>
      <w:tr w:rsidR="00E944E1" w:rsidRPr="00601464" w14:paraId="22817A0C" w14:textId="77777777" w:rsidTr="00601464">
        <w:trPr>
          <w:trHeight w:val="845"/>
        </w:trPr>
        <w:tc>
          <w:tcPr>
            <w:tcW w:w="923" w:type="dxa"/>
            <w:shd w:val="clear" w:color="auto" w:fill="auto"/>
          </w:tcPr>
          <w:p w14:paraId="067792DF" w14:textId="77777777" w:rsidR="00E944E1" w:rsidRPr="00601464" w:rsidRDefault="00E944E1" w:rsidP="00450651">
            <w:pPr>
              <w:rPr>
                <w:rFonts w:eastAsia="Calibri"/>
                <w:sz w:val="16"/>
                <w:szCs w:val="16"/>
              </w:rPr>
            </w:pPr>
            <w:r w:rsidRPr="00601464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345" w:type="dxa"/>
            <w:shd w:val="clear" w:color="auto" w:fill="auto"/>
          </w:tcPr>
          <w:p w14:paraId="344A2917" w14:textId="77777777" w:rsidR="00E944E1" w:rsidRPr="00601464" w:rsidRDefault="00E944E1" w:rsidP="00450651">
            <w:pPr>
              <w:rPr>
                <w:rFonts w:eastAsia="Calibri"/>
                <w:sz w:val="16"/>
                <w:szCs w:val="16"/>
              </w:rPr>
            </w:pPr>
            <w:r w:rsidRPr="00601464">
              <w:rPr>
                <w:rFonts w:eastAsia="Calibri"/>
                <w:sz w:val="16"/>
                <w:szCs w:val="16"/>
              </w:rPr>
              <w:t>ELZA GAKOVIĆ</w:t>
            </w:r>
          </w:p>
          <w:p w14:paraId="1C17140D" w14:textId="77777777" w:rsidR="00E944E1" w:rsidRPr="00601464" w:rsidRDefault="00E944E1" w:rsidP="00450651">
            <w:pPr>
              <w:rPr>
                <w:rFonts w:eastAsia="Calibri"/>
                <w:sz w:val="16"/>
                <w:szCs w:val="16"/>
              </w:rPr>
            </w:pPr>
            <w:r w:rsidRPr="00601464">
              <w:rPr>
                <w:rFonts w:eastAsia="Calibri"/>
                <w:sz w:val="16"/>
                <w:szCs w:val="16"/>
              </w:rPr>
              <w:t>1119/II-K</w:t>
            </w:r>
          </w:p>
        </w:tc>
        <w:tc>
          <w:tcPr>
            <w:tcW w:w="3119" w:type="dxa"/>
            <w:shd w:val="clear" w:color="auto" w:fill="auto"/>
          </w:tcPr>
          <w:p w14:paraId="3C68EF25" w14:textId="77777777" w:rsidR="00E944E1" w:rsidRPr="00601464" w:rsidRDefault="00E944E1" w:rsidP="00450651">
            <w:pPr>
              <w:rPr>
                <w:rFonts w:eastAsia="Calibri"/>
                <w:sz w:val="16"/>
                <w:szCs w:val="16"/>
              </w:rPr>
            </w:pPr>
            <w:r w:rsidRPr="00601464">
              <w:rPr>
                <w:rFonts w:eastAsia="Calibri"/>
                <w:sz w:val="16"/>
                <w:szCs w:val="16"/>
              </w:rPr>
              <w:t>ZNAČAJ KRIZNE KOMUNIKACIJE U JAVNOJ UPRAVI OPĆINE NOVI GRAD SARAJEVO</w:t>
            </w:r>
          </w:p>
        </w:tc>
        <w:tc>
          <w:tcPr>
            <w:tcW w:w="1474" w:type="dxa"/>
            <w:shd w:val="clear" w:color="auto" w:fill="auto"/>
          </w:tcPr>
          <w:p w14:paraId="20AB2FAA" w14:textId="77777777" w:rsidR="00E944E1" w:rsidRPr="00601464" w:rsidRDefault="00E944E1" w:rsidP="00450651">
            <w:pPr>
              <w:rPr>
                <w:rFonts w:eastAsia="Calibri"/>
                <w:sz w:val="16"/>
                <w:szCs w:val="16"/>
              </w:rPr>
            </w:pPr>
            <w:r w:rsidRPr="00601464">
              <w:rPr>
                <w:rFonts w:eastAsia="Calibri"/>
                <w:sz w:val="16"/>
                <w:szCs w:val="16"/>
              </w:rPr>
              <w:t>mentor: prof.dr. Jasna Duraković</w:t>
            </w:r>
          </w:p>
        </w:tc>
        <w:tc>
          <w:tcPr>
            <w:tcW w:w="2725" w:type="dxa"/>
            <w:shd w:val="clear" w:color="auto" w:fill="auto"/>
          </w:tcPr>
          <w:p w14:paraId="625062B3" w14:textId="77777777" w:rsidR="00E944E1" w:rsidRPr="00601464" w:rsidRDefault="00E944E1" w:rsidP="00450651">
            <w:pPr>
              <w:widowControl w:val="0"/>
              <w:suppressLineNumbers/>
              <w:suppressAutoHyphens/>
              <w:jc w:val="both"/>
              <w:rPr>
                <w:rFonts w:eastAsia="WenQuanYi Micro Hei"/>
                <w:kern w:val="2"/>
                <w:sz w:val="16"/>
                <w:szCs w:val="16"/>
                <w:lang w:eastAsia="zh-CN" w:bidi="hi-IN"/>
              </w:rPr>
            </w:pPr>
            <w:r w:rsidRPr="00601464">
              <w:rPr>
                <w:rFonts w:eastAsia="WenQuanYi Micro Hei"/>
                <w:kern w:val="2"/>
                <w:sz w:val="16"/>
                <w:szCs w:val="16"/>
                <w:lang w:eastAsia="zh-CN" w:bidi="hi-IN"/>
              </w:rPr>
              <w:t xml:space="preserve">Predsjednik: </w:t>
            </w:r>
            <w:r w:rsidRPr="00601464">
              <w:rPr>
                <w:kern w:val="2"/>
                <w:sz w:val="16"/>
                <w:szCs w:val="16"/>
                <w:lang w:bidi="hi-IN"/>
              </w:rPr>
              <w:t>prof.</w:t>
            </w:r>
            <w:r w:rsidRPr="00601464">
              <w:rPr>
                <w:sz w:val="16"/>
                <w:szCs w:val="16"/>
              </w:rPr>
              <w:t>dr. Belma Buljubašić</w:t>
            </w:r>
          </w:p>
          <w:p w14:paraId="40E753FB" w14:textId="77777777" w:rsidR="00E944E1" w:rsidRPr="00601464" w:rsidRDefault="00E944E1" w:rsidP="00450651">
            <w:pPr>
              <w:rPr>
                <w:sz w:val="16"/>
                <w:szCs w:val="16"/>
              </w:rPr>
            </w:pPr>
            <w:r w:rsidRPr="00601464">
              <w:rPr>
                <w:rFonts w:eastAsia="WenQuanYi Micro Hei"/>
                <w:kern w:val="2"/>
                <w:sz w:val="16"/>
                <w:szCs w:val="16"/>
                <w:lang w:eastAsia="zh-CN" w:bidi="hi-IN"/>
              </w:rPr>
              <w:t xml:space="preserve">Član: </w:t>
            </w:r>
            <w:r w:rsidRPr="00601464">
              <w:rPr>
                <w:sz w:val="16"/>
                <w:szCs w:val="16"/>
              </w:rPr>
              <w:t>doc.dr. Enita Čustović</w:t>
            </w:r>
          </w:p>
          <w:p w14:paraId="058D8DB1" w14:textId="77777777" w:rsidR="00E944E1" w:rsidRPr="00601464" w:rsidRDefault="00E944E1" w:rsidP="00450651">
            <w:pPr>
              <w:widowControl w:val="0"/>
              <w:suppressLineNumbers/>
              <w:suppressAutoHyphens/>
              <w:jc w:val="both"/>
              <w:rPr>
                <w:rFonts w:eastAsia="WenQuanYi Micro Hei"/>
                <w:kern w:val="2"/>
                <w:sz w:val="16"/>
                <w:szCs w:val="16"/>
                <w:lang w:eastAsia="zh-CN" w:bidi="hi-IN"/>
              </w:rPr>
            </w:pPr>
            <w:r w:rsidRPr="00601464">
              <w:rPr>
                <w:rFonts w:eastAsia="WenQuanYi Micro Hei"/>
                <w:kern w:val="2"/>
                <w:sz w:val="16"/>
                <w:szCs w:val="16"/>
                <w:lang w:eastAsia="zh-CN" w:bidi="hi-IN"/>
              </w:rPr>
              <w:t>Zamjenski član: prof.dr. Lejla Turčilo</w:t>
            </w:r>
          </w:p>
        </w:tc>
      </w:tr>
    </w:tbl>
    <w:p w14:paraId="34DA0085" w14:textId="02A8D4A1" w:rsidR="003505BE" w:rsidRDefault="003505BE" w:rsidP="003505BE">
      <w:pPr>
        <w:ind w:right="-330"/>
        <w:rPr>
          <w:rFonts w:ascii="Cambria" w:hAnsi="Cambria" w:cstheme="majorBidi"/>
          <w:sz w:val="24"/>
          <w:szCs w:val="24"/>
        </w:rPr>
      </w:pPr>
    </w:p>
    <w:p w14:paraId="21F1D6D8" w14:textId="55CBD258" w:rsidR="005A553C" w:rsidRDefault="005A553C" w:rsidP="003505BE">
      <w:pPr>
        <w:ind w:right="-330"/>
        <w:rPr>
          <w:rFonts w:ascii="Cambria" w:hAnsi="Cambria" w:cstheme="majorBidi"/>
          <w:sz w:val="24"/>
          <w:szCs w:val="24"/>
        </w:rPr>
      </w:pPr>
    </w:p>
    <w:p w14:paraId="07515B74" w14:textId="77777777" w:rsidR="005A553C" w:rsidRPr="001B1CDC" w:rsidRDefault="005A553C" w:rsidP="003505BE">
      <w:pPr>
        <w:ind w:right="-330"/>
        <w:rPr>
          <w:rFonts w:ascii="Cambria" w:hAnsi="Cambria" w:cstheme="majorBidi"/>
          <w:sz w:val="24"/>
          <w:szCs w:val="24"/>
        </w:rPr>
      </w:pPr>
    </w:p>
    <w:p w14:paraId="0BFA54E1" w14:textId="5B4D3374" w:rsidR="001D6218" w:rsidRPr="001B1CDC" w:rsidRDefault="001D6218" w:rsidP="001D6218">
      <w:pPr>
        <w:ind w:right="-330"/>
        <w:jc w:val="both"/>
        <w:rPr>
          <w:rFonts w:ascii="Cambria" w:hAnsi="Cambria" w:cstheme="majorBidi"/>
          <w:sz w:val="24"/>
          <w:szCs w:val="24"/>
        </w:rPr>
      </w:pPr>
      <w:r w:rsidRPr="001B1CDC">
        <w:rPr>
          <w:rFonts w:ascii="Cambria" w:hAnsi="Cambria" w:cstheme="majorBidi"/>
          <w:sz w:val="24"/>
          <w:szCs w:val="24"/>
        </w:rPr>
        <w:t xml:space="preserve">Odluka o odobravanju tema završnih (magistarskih) radova i imenovanju mentora i članova Komisija za ocjenu i odbranu, na odsjeku Žurnalistika/Komunikologija Fakulteta političkih nauka Univerziteta u Sarajevu, usvojena je jednoglasno. </w:t>
      </w:r>
    </w:p>
    <w:p w14:paraId="2431165C" w14:textId="0A3385FE" w:rsidR="00606050" w:rsidRPr="001B1CDC" w:rsidRDefault="00606050" w:rsidP="003505BE">
      <w:pPr>
        <w:spacing w:line="254" w:lineRule="auto"/>
        <w:ind w:right="-330"/>
        <w:rPr>
          <w:rFonts w:ascii="Cambria" w:hAnsi="Cambria"/>
          <w:sz w:val="24"/>
          <w:szCs w:val="24"/>
          <w:lang w:val="it-IT"/>
        </w:rPr>
      </w:pPr>
    </w:p>
    <w:p w14:paraId="18FDEF20" w14:textId="2E06942E" w:rsidR="002259B2" w:rsidRPr="008146D3" w:rsidRDefault="007A4315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b/>
          <w:sz w:val="24"/>
          <w:szCs w:val="24"/>
        </w:rPr>
      </w:pPr>
      <w:r w:rsidRPr="008146D3">
        <w:rPr>
          <w:rFonts w:ascii="Cambria" w:hAnsi="Cambria" w:cstheme="majorBidi"/>
          <w:b/>
          <w:sz w:val="24"/>
          <w:szCs w:val="24"/>
        </w:rPr>
        <w:t xml:space="preserve">Ad </w:t>
      </w:r>
      <w:r w:rsidR="002650C3" w:rsidRPr="008146D3">
        <w:rPr>
          <w:rFonts w:ascii="Cambria" w:hAnsi="Cambria" w:cstheme="majorBidi"/>
          <w:b/>
          <w:sz w:val="24"/>
          <w:szCs w:val="24"/>
        </w:rPr>
        <w:t>3</w:t>
      </w:r>
      <w:r w:rsidRPr="008146D3">
        <w:rPr>
          <w:rFonts w:ascii="Cambria" w:hAnsi="Cambria" w:cstheme="majorBidi"/>
          <w:b/>
          <w:sz w:val="24"/>
          <w:szCs w:val="24"/>
        </w:rPr>
        <w:t xml:space="preserve">.  </w:t>
      </w:r>
      <w:bookmarkEnd w:id="0"/>
      <w:r w:rsidR="002650C3" w:rsidRPr="008146D3">
        <w:rPr>
          <w:rFonts w:ascii="Cambria" w:hAnsi="Cambria" w:cstheme="majorBidi"/>
          <w:b/>
          <w:sz w:val="24"/>
          <w:szCs w:val="24"/>
        </w:rPr>
        <w:t>Usvajanje izvještaja o ocjeni završnih radova na drugom ciklusu studija (3+2)</w:t>
      </w:r>
      <w:r w:rsidR="00AB1D29" w:rsidRPr="008146D3">
        <w:rPr>
          <w:rFonts w:ascii="Cambria" w:hAnsi="Cambria" w:cstheme="majorBidi"/>
          <w:b/>
          <w:sz w:val="24"/>
          <w:szCs w:val="24"/>
        </w:rPr>
        <w:t xml:space="preserve"> i (4+1)</w:t>
      </w:r>
      <w:r w:rsidR="002650C3" w:rsidRPr="008146D3">
        <w:rPr>
          <w:rFonts w:ascii="Cambria" w:hAnsi="Cambria" w:cstheme="majorBidi"/>
          <w:b/>
          <w:sz w:val="24"/>
          <w:szCs w:val="24"/>
        </w:rPr>
        <w:t>;</w:t>
      </w:r>
    </w:p>
    <w:p w14:paraId="5D099C6E" w14:textId="47B71CFA" w:rsidR="002650C3" w:rsidRPr="001B1CDC" w:rsidRDefault="002650C3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p w14:paraId="57F52979" w14:textId="7344DDCC" w:rsidR="002650C3" w:rsidRPr="001B1CDC" w:rsidRDefault="002650C3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p w14:paraId="33FDC8F5" w14:textId="1D8CDDFC" w:rsidR="002650C3" w:rsidRPr="001B1CDC" w:rsidRDefault="002650C3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402CC6C4" w14:textId="6C4AE17A" w:rsidR="002650C3" w:rsidRPr="001B1CDC" w:rsidRDefault="005C7BB9">
      <w:pPr>
        <w:spacing w:after="160" w:line="259" w:lineRule="auto"/>
        <w:rPr>
          <w:rFonts w:ascii="Cambria" w:hAnsi="Cambria" w:cstheme="majorBidi"/>
          <w:sz w:val="24"/>
          <w:szCs w:val="24"/>
        </w:rPr>
      </w:pPr>
      <w:r w:rsidRPr="001B1CDC">
        <w:rPr>
          <w:rFonts w:ascii="Cambria" w:hAnsi="Cambria" w:cstheme="majorBidi"/>
          <w:sz w:val="24"/>
          <w:szCs w:val="24"/>
        </w:rPr>
        <w:t>Ods</w:t>
      </w:r>
      <w:r w:rsidR="005A553C">
        <w:rPr>
          <w:rFonts w:ascii="Cambria" w:hAnsi="Cambria" w:cstheme="majorBidi"/>
          <w:sz w:val="24"/>
          <w:szCs w:val="24"/>
        </w:rPr>
        <w:t>j</w:t>
      </w:r>
      <w:r w:rsidRPr="001B1CDC">
        <w:rPr>
          <w:rFonts w:ascii="Cambria" w:hAnsi="Cambria" w:cstheme="majorBidi"/>
          <w:sz w:val="24"/>
          <w:szCs w:val="24"/>
        </w:rPr>
        <w:t xml:space="preserve">ek Socijalni rad: </w:t>
      </w:r>
    </w:p>
    <w:p w14:paraId="0D55543A" w14:textId="13A16554" w:rsidR="002650C3" w:rsidRPr="001B1CDC" w:rsidRDefault="002650C3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95"/>
        <w:gridCol w:w="1140"/>
        <w:gridCol w:w="2738"/>
        <w:gridCol w:w="1343"/>
        <w:gridCol w:w="2383"/>
        <w:gridCol w:w="1566"/>
      </w:tblGrid>
      <w:tr w:rsidR="00C60039" w:rsidRPr="003740BC" w14:paraId="4CD0D96F" w14:textId="77777777" w:rsidTr="003740BC">
        <w:trPr>
          <w:cantSplit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26D5690B" w14:textId="77777777" w:rsidR="00C60039" w:rsidRPr="003740BC" w:rsidRDefault="00C60039" w:rsidP="00450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0BC">
              <w:rPr>
                <w:rFonts w:ascii="Times New Roman" w:hAnsi="Times New Roman"/>
                <w:b/>
                <w:bCs/>
                <w:sz w:val="16"/>
                <w:szCs w:val="16"/>
              </w:rPr>
              <w:t>REDNI BROJ</w:t>
            </w:r>
          </w:p>
        </w:tc>
        <w:tc>
          <w:tcPr>
            <w:tcW w:w="1203" w:type="dxa"/>
            <w:shd w:val="clear" w:color="auto" w:fill="FFFFFF"/>
            <w:tcMar>
              <w:left w:w="93" w:type="dxa"/>
            </w:tcMar>
            <w:vAlign w:val="center"/>
          </w:tcPr>
          <w:p w14:paraId="642BA535" w14:textId="77777777" w:rsidR="00C60039" w:rsidRPr="003740BC" w:rsidRDefault="00C60039" w:rsidP="00450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0BC">
              <w:rPr>
                <w:rFonts w:ascii="Times New Roman" w:hAnsi="Times New Roman"/>
                <w:b/>
                <w:bCs/>
                <w:sz w:val="16"/>
                <w:szCs w:val="16"/>
              </w:rPr>
              <w:t>PREZIME I IME STUDENTA (br. indexa)</w:t>
            </w:r>
          </w:p>
        </w:tc>
        <w:tc>
          <w:tcPr>
            <w:tcW w:w="2977" w:type="dxa"/>
            <w:shd w:val="clear" w:color="auto" w:fill="FFFFFF"/>
            <w:tcMar>
              <w:left w:w="93" w:type="dxa"/>
            </w:tcMar>
            <w:vAlign w:val="center"/>
          </w:tcPr>
          <w:p w14:paraId="796DD6C4" w14:textId="77777777" w:rsidR="00C60039" w:rsidRPr="003740BC" w:rsidRDefault="00C60039" w:rsidP="00450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0BC">
              <w:rPr>
                <w:rFonts w:ascii="Times New Roman" w:hAnsi="Times New Roman"/>
                <w:b/>
                <w:bCs/>
                <w:sz w:val="16"/>
                <w:szCs w:val="16"/>
              </w:rPr>
              <w:t>NAZIV TEME</w:t>
            </w:r>
          </w:p>
        </w:tc>
        <w:tc>
          <w:tcPr>
            <w:tcW w:w="1559" w:type="dxa"/>
            <w:shd w:val="clear" w:color="auto" w:fill="FFFFFF"/>
            <w:tcMar>
              <w:left w:w="93" w:type="dxa"/>
            </w:tcMar>
            <w:vAlign w:val="center"/>
          </w:tcPr>
          <w:p w14:paraId="05D5085B" w14:textId="77777777" w:rsidR="00C60039" w:rsidRPr="003740BC" w:rsidRDefault="00C60039" w:rsidP="00450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0BC">
              <w:rPr>
                <w:rFonts w:ascii="Times New Roman" w:hAnsi="Times New Roman"/>
                <w:b/>
                <w:bCs/>
                <w:sz w:val="16"/>
                <w:szCs w:val="16"/>
              </w:rPr>
              <w:t>MENTOR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58AE34F1" w14:textId="77777777" w:rsidR="00C60039" w:rsidRPr="003740BC" w:rsidRDefault="00C60039" w:rsidP="00450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0BC">
              <w:rPr>
                <w:rFonts w:ascii="Times New Roman" w:hAnsi="Times New Roman"/>
                <w:b/>
                <w:bCs/>
                <w:sz w:val="16"/>
                <w:szCs w:val="16"/>
              </w:rPr>
              <w:t>KOMISIJA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2E31EFFF" w14:textId="77777777" w:rsidR="00C60039" w:rsidRPr="003740BC" w:rsidRDefault="00C60039" w:rsidP="00450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0BC">
              <w:rPr>
                <w:rFonts w:ascii="Times New Roman" w:hAnsi="Times New Roman"/>
                <w:b/>
                <w:bCs/>
                <w:sz w:val="16"/>
                <w:szCs w:val="16"/>
              </w:rPr>
              <w:t>NAPOMENA/DAT. ODBRANE</w:t>
            </w:r>
          </w:p>
        </w:tc>
      </w:tr>
      <w:tr w:rsidR="00C60039" w:rsidRPr="003740BC" w14:paraId="3AFC70DD" w14:textId="77777777" w:rsidTr="003740BC">
        <w:trPr>
          <w:cantSplit/>
          <w:trHeight w:val="1937"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03326253" w14:textId="77777777" w:rsidR="00C60039" w:rsidRPr="003740BC" w:rsidRDefault="00C60039" w:rsidP="00C60039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FFFFFF"/>
            <w:tcMar>
              <w:left w:w="93" w:type="dxa"/>
            </w:tcMar>
            <w:vAlign w:val="center"/>
          </w:tcPr>
          <w:p w14:paraId="3EF2CC50" w14:textId="77777777" w:rsidR="00C60039" w:rsidRPr="003740BC" w:rsidRDefault="00C60039" w:rsidP="0045065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740BC">
              <w:rPr>
                <w:rFonts w:ascii="Times New Roman" w:hAnsi="Times New Roman"/>
                <w:sz w:val="16"/>
                <w:szCs w:val="16"/>
              </w:rPr>
              <w:t>Čizmić Lejla</w:t>
            </w:r>
          </w:p>
          <w:p w14:paraId="039501D2" w14:textId="77777777" w:rsidR="00C60039" w:rsidRPr="003740BC" w:rsidRDefault="00C60039" w:rsidP="0045065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740BC">
              <w:rPr>
                <w:rFonts w:ascii="Times New Roman" w:hAnsi="Times New Roman"/>
                <w:sz w:val="16"/>
                <w:szCs w:val="16"/>
              </w:rPr>
              <w:t>(722/II-SW</w:t>
            </w:r>
          </w:p>
        </w:tc>
        <w:tc>
          <w:tcPr>
            <w:tcW w:w="2977" w:type="dxa"/>
            <w:shd w:val="clear" w:color="auto" w:fill="FFFFFF"/>
            <w:tcMar>
              <w:left w:w="93" w:type="dxa"/>
            </w:tcMar>
            <w:vAlign w:val="center"/>
          </w:tcPr>
          <w:p w14:paraId="067376DC" w14:textId="77777777" w:rsidR="00C60039" w:rsidRPr="003740BC" w:rsidRDefault="00C60039" w:rsidP="0045065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740BC">
              <w:rPr>
                <w:rFonts w:ascii="Times New Roman" w:hAnsi="Times New Roman"/>
                <w:i/>
                <w:sz w:val="16"/>
                <w:szCs w:val="16"/>
              </w:rPr>
              <w:t>UTICAJ RAZVODA BRAKA RODITELJA NA SOCIO-EMOCIONALNI RAZVOJ DJECE</w:t>
            </w:r>
          </w:p>
        </w:tc>
        <w:tc>
          <w:tcPr>
            <w:tcW w:w="1559" w:type="dxa"/>
            <w:shd w:val="clear" w:color="auto" w:fill="FFFFFF"/>
            <w:tcMar>
              <w:left w:w="93" w:type="dxa"/>
            </w:tcMar>
            <w:vAlign w:val="center"/>
          </w:tcPr>
          <w:p w14:paraId="16A397C9" w14:textId="77777777" w:rsidR="00C60039" w:rsidRPr="003740BC" w:rsidRDefault="00C60039" w:rsidP="004506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40BC">
              <w:rPr>
                <w:rFonts w:ascii="Times New Roman" w:hAnsi="Times New Roman"/>
                <w:sz w:val="16"/>
                <w:szCs w:val="16"/>
              </w:rPr>
              <w:t>Prof.dr.Sanela Šadić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1D02C6E6" w14:textId="77777777" w:rsidR="00C60039" w:rsidRPr="003740BC" w:rsidRDefault="00C60039" w:rsidP="0045065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740BC">
              <w:rPr>
                <w:rFonts w:ascii="Times New Roman" w:hAnsi="Times New Roman"/>
                <w:sz w:val="16"/>
                <w:szCs w:val="16"/>
              </w:rPr>
              <w:t>Predsjednik:prof.dr.Suad Buljubašić</w:t>
            </w:r>
          </w:p>
          <w:p w14:paraId="0E9526F8" w14:textId="77777777" w:rsidR="00C60039" w:rsidRPr="003740BC" w:rsidRDefault="00C60039" w:rsidP="0045065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740BC">
              <w:rPr>
                <w:rFonts w:ascii="Times New Roman" w:hAnsi="Times New Roman"/>
                <w:sz w:val="16"/>
                <w:szCs w:val="16"/>
              </w:rPr>
              <w:t>Član:prof.dr.Sabira Gadžo-Šašić</w:t>
            </w:r>
          </w:p>
          <w:p w14:paraId="0B04C187" w14:textId="77777777" w:rsidR="00C60039" w:rsidRPr="003740BC" w:rsidRDefault="00C60039" w:rsidP="0045065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740BC">
              <w:rPr>
                <w:rFonts w:ascii="Times New Roman" w:hAnsi="Times New Roman"/>
                <w:sz w:val="16"/>
                <w:szCs w:val="16"/>
              </w:rPr>
              <w:t>Zamjenski član:prof.dr.Nedreta Šerić</w:t>
            </w:r>
          </w:p>
          <w:p w14:paraId="50810BD1" w14:textId="77777777" w:rsidR="00C60039" w:rsidRPr="003740BC" w:rsidRDefault="00C60039" w:rsidP="0045065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14:paraId="01AF3E7A" w14:textId="77777777" w:rsidR="00C60039" w:rsidRPr="003740BC" w:rsidRDefault="00C60039" w:rsidP="0045065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039" w:rsidRPr="003740BC" w14:paraId="7B64D66A" w14:textId="77777777" w:rsidTr="003740BC">
        <w:trPr>
          <w:cantSplit/>
          <w:trHeight w:val="1937"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01829E04" w14:textId="77777777" w:rsidR="00C60039" w:rsidRPr="003740BC" w:rsidRDefault="00C60039" w:rsidP="00C60039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FFFFFF"/>
            <w:tcMar>
              <w:left w:w="93" w:type="dxa"/>
            </w:tcMar>
            <w:vAlign w:val="center"/>
          </w:tcPr>
          <w:p w14:paraId="0AF4ADC3" w14:textId="77777777" w:rsidR="00C60039" w:rsidRPr="003740BC" w:rsidRDefault="00C60039" w:rsidP="0045065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740BC">
              <w:rPr>
                <w:rFonts w:ascii="Times New Roman" w:hAnsi="Times New Roman"/>
                <w:sz w:val="16"/>
                <w:szCs w:val="16"/>
              </w:rPr>
              <w:t>Bečić Dalila</w:t>
            </w:r>
          </w:p>
          <w:p w14:paraId="67BACF0E" w14:textId="77777777" w:rsidR="00C60039" w:rsidRPr="003740BC" w:rsidRDefault="00C60039" w:rsidP="0045065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740BC">
              <w:rPr>
                <w:rFonts w:ascii="Times New Roman" w:hAnsi="Times New Roman"/>
                <w:sz w:val="16"/>
                <w:szCs w:val="16"/>
              </w:rPr>
              <w:t>(792/II-SW)</w:t>
            </w:r>
          </w:p>
        </w:tc>
        <w:tc>
          <w:tcPr>
            <w:tcW w:w="2977" w:type="dxa"/>
            <w:shd w:val="clear" w:color="auto" w:fill="FFFFFF"/>
            <w:tcMar>
              <w:left w:w="93" w:type="dxa"/>
            </w:tcMar>
            <w:vAlign w:val="center"/>
          </w:tcPr>
          <w:p w14:paraId="04A640CA" w14:textId="77777777" w:rsidR="00C60039" w:rsidRPr="003740BC" w:rsidRDefault="00C60039" w:rsidP="0045065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740BC">
              <w:rPr>
                <w:rFonts w:ascii="Times New Roman" w:hAnsi="Times New Roman"/>
                <w:i/>
                <w:sz w:val="16"/>
                <w:szCs w:val="16"/>
              </w:rPr>
              <w:t>SOCIJALNI RAD I INTEGRACIJA ROMSKE DJECE U OSNOVNOŠKOLSKOM OBRAZOVANJU</w:t>
            </w:r>
          </w:p>
        </w:tc>
        <w:tc>
          <w:tcPr>
            <w:tcW w:w="1559" w:type="dxa"/>
            <w:shd w:val="clear" w:color="auto" w:fill="FFFFFF"/>
            <w:tcMar>
              <w:left w:w="93" w:type="dxa"/>
            </w:tcMar>
            <w:vAlign w:val="center"/>
          </w:tcPr>
          <w:p w14:paraId="7910485E" w14:textId="77777777" w:rsidR="00C60039" w:rsidRPr="003740BC" w:rsidRDefault="00C60039" w:rsidP="004506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40BC">
              <w:rPr>
                <w:rFonts w:ascii="Times New Roman" w:hAnsi="Times New Roman"/>
                <w:sz w:val="16"/>
                <w:szCs w:val="16"/>
              </w:rPr>
              <w:t>Prof.dr.Sanela Šadić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00B526D4" w14:textId="77777777" w:rsidR="00C60039" w:rsidRPr="003740BC" w:rsidRDefault="00C60039" w:rsidP="0045065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740BC">
              <w:rPr>
                <w:rFonts w:ascii="Times New Roman" w:hAnsi="Times New Roman"/>
                <w:sz w:val="16"/>
                <w:szCs w:val="16"/>
              </w:rPr>
              <w:t>Predsjednik:prof.dr.Suada Bulljubašić</w:t>
            </w:r>
          </w:p>
          <w:p w14:paraId="409F3D0D" w14:textId="77777777" w:rsidR="00C60039" w:rsidRPr="003740BC" w:rsidRDefault="00C60039" w:rsidP="0045065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740BC">
              <w:rPr>
                <w:rFonts w:ascii="Times New Roman" w:hAnsi="Times New Roman"/>
                <w:sz w:val="16"/>
                <w:szCs w:val="16"/>
              </w:rPr>
              <w:t>Član.prof.dr.Nedreta Šarić</w:t>
            </w:r>
          </w:p>
          <w:p w14:paraId="37F5F1BE" w14:textId="77777777" w:rsidR="00C60039" w:rsidRPr="003740BC" w:rsidRDefault="00C60039" w:rsidP="0045065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740BC">
              <w:rPr>
                <w:rFonts w:ascii="Times New Roman" w:hAnsi="Times New Roman"/>
                <w:sz w:val="16"/>
                <w:szCs w:val="16"/>
              </w:rPr>
              <w:t>Zamjenski član:doc.dr.Jelena Brkić Šmigoc</w:t>
            </w:r>
          </w:p>
          <w:p w14:paraId="7147D90B" w14:textId="77777777" w:rsidR="00C60039" w:rsidRPr="003740BC" w:rsidRDefault="00C60039" w:rsidP="0045065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14:paraId="6C5E5EB9" w14:textId="77777777" w:rsidR="00C60039" w:rsidRPr="003740BC" w:rsidRDefault="00C60039" w:rsidP="0045065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039" w:rsidRPr="003740BC" w14:paraId="12F8D459" w14:textId="77777777" w:rsidTr="003740BC">
        <w:trPr>
          <w:cantSplit/>
          <w:trHeight w:val="1937"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6682A069" w14:textId="77777777" w:rsidR="00C60039" w:rsidRPr="003740BC" w:rsidRDefault="00C60039" w:rsidP="00450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40BC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203" w:type="dxa"/>
            <w:shd w:val="clear" w:color="auto" w:fill="FFFFFF"/>
            <w:tcMar>
              <w:left w:w="93" w:type="dxa"/>
            </w:tcMar>
            <w:vAlign w:val="center"/>
          </w:tcPr>
          <w:p w14:paraId="3C50B862" w14:textId="77777777" w:rsidR="00C60039" w:rsidRPr="003740BC" w:rsidRDefault="00C60039" w:rsidP="0045065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740BC">
              <w:rPr>
                <w:rFonts w:ascii="Times New Roman" w:hAnsi="Times New Roman"/>
                <w:sz w:val="16"/>
                <w:szCs w:val="16"/>
              </w:rPr>
              <w:t>Brkan Belma</w:t>
            </w:r>
          </w:p>
          <w:p w14:paraId="7FBE5214" w14:textId="77777777" w:rsidR="00C60039" w:rsidRPr="003740BC" w:rsidRDefault="00C60039" w:rsidP="0045065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740BC">
              <w:rPr>
                <w:rFonts w:ascii="Times New Roman" w:hAnsi="Times New Roman"/>
                <w:sz w:val="16"/>
                <w:szCs w:val="16"/>
              </w:rPr>
              <w:t>731/II-SW)</w:t>
            </w:r>
          </w:p>
        </w:tc>
        <w:tc>
          <w:tcPr>
            <w:tcW w:w="2977" w:type="dxa"/>
            <w:shd w:val="clear" w:color="auto" w:fill="FFFFFF"/>
            <w:tcMar>
              <w:left w:w="93" w:type="dxa"/>
            </w:tcMar>
            <w:vAlign w:val="center"/>
          </w:tcPr>
          <w:p w14:paraId="435FB83C" w14:textId="77777777" w:rsidR="00C60039" w:rsidRPr="003740BC" w:rsidRDefault="00C60039" w:rsidP="0045065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740BC">
              <w:rPr>
                <w:rFonts w:ascii="Times New Roman" w:hAnsi="Times New Roman"/>
                <w:i/>
                <w:sz w:val="16"/>
                <w:szCs w:val="16"/>
              </w:rPr>
              <w:t>SOCIJALNA UKLJUČENOST OSOBA S INTELEKTUALNIM TEŠKOĆAMA I ŽIVOT U ZAJEDNICI UZ PODRŠKU KANTONA SARAJEVO</w:t>
            </w:r>
          </w:p>
        </w:tc>
        <w:tc>
          <w:tcPr>
            <w:tcW w:w="1559" w:type="dxa"/>
            <w:shd w:val="clear" w:color="auto" w:fill="FFFFFF"/>
            <w:tcMar>
              <w:left w:w="93" w:type="dxa"/>
            </w:tcMar>
            <w:vAlign w:val="center"/>
          </w:tcPr>
          <w:p w14:paraId="4A2BB016" w14:textId="77777777" w:rsidR="00C60039" w:rsidRPr="003740BC" w:rsidRDefault="00C60039" w:rsidP="004506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40BC">
              <w:rPr>
                <w:rFonts w:ascii="Times New Roman" w:hAnsi="Times New Roman"/>
                <w:sz w:val="16"/>
                <w:szCs w:val="16"/>
              </w:rPr>
              <w:t>Prof.dr.Sabira Gadžo -Šašić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090F111D" w14:textId="77777777" w:rsidR="00C60039" w:rsidRPr="003740BC" w:rsidRDefault="00C60039" w:rsidP="0045065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740BC">
              <w:rPr>
                <w:rFonts w:ascii="Times New Roman" w:hAnsi="Times New Roman"/>
                <w:sz w:val="16"/>
                <w:szCs w:val="16"/>
              </w:rPr>
              <w:t>Predsjednik:prof.dr.Sanela Bašić</w:t>
            </w:r>
          </w:p>
          <w:p w14:paraId="22104633" w14:textId="77777777" w:rsidR="00C60039" w:rsidRPr="003740BC" w:rsidRDefault="00C60039" w:rsidP="0045065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740BC">
              <w:rPr>
                <w:rFonts w:ascii="Times New Roman" w:hAnsi="Times New Roman"/>
                <w:sz w:val="16"/>
                <w:szCs w:val="16"/>
              </w:rPr>
              <w:t>Član:prof.dr.Borjana Miković</w:t>
            </w:r>
          </w:p>
          <w:p w14:paraId="6561E300" w14:textId="77777777" w:rsidR="00C60039" w:rsidRPr="003740BC" w:rsidRDefault="00C60039" w:rsidP="0045065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740BC">
              <w:rPr>
                <w:rFonts w:ascii="Times New Roman" w:hAnsi="Times New Roman"/>
                <w:sz w:val="16"/>
                <w:szCs w:val="16"/>
              </w:rPr>
              <w:t>Zamjenski član:prof.dr.Sanela Šadić</w:t>
            </w:r>
          </w:p>
        </w:tc>
        <w:tc>
          <w:tcPr>
            <w:tcW w:w="426" w:type="dxa"/>
            <w:shd w:val="clear" w:color="auto" w:fill="FFFFFF"/>
          </w:tcPr>
          <w:p w14:paraId="774E53FC" w14:textId="77777777" w:rsidR="00C60039" w:rsidRPr="003740BC" w:rsidRDefault="00C60039" w:rsidP="0045065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A8EFBC1" w14:textId="736298ED" w:rsidR="00606050" w:rsidRPr="001B1CDC" w:rsidRDefault="00606050">
      <w:pPr>
        <w:spacing w:after="160" w:line="259" w:lineRule="auto"/>
        <w:rPr>
          <w:rFonts w:ascii="Cambria" w:hAnsi="Cambria" w:cstheme="majorBidi"/>
          <w:sz w:val="24"/>
          <w:szCs w:val="24"/>
        </w:rPr>
      </w:pPr>
    </w:p>
    <w:p w14:paraId="31B8F7D8" w14:textId="2681BF27" w:rsidR="005C7BB9" w:rsidRPr="001B1CDC" w:rsidRDefault="005C7BB9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1B1CDC">
        <w:rPr>
          <w:rFonts w:ascii="Cambria" w:hAnsi="Cambria" w:cstheme="majorBidi"/>
          <w:sz w:val="24"/>
          <w:szCs w:val="24"/>
        </w:rPr>
        <w:t>Odsjek Sigurnosne i mirovn</w:t>
      </w:r>
      <w:r w:rsidR="00606050" w:rsidRPr="001B1CDC">
        <w:rPr>
          <w:rFonts w:ascii="Cambria" w:hAnsi="Cambria" w:cstheme="majorBidi"/>
          <w:sz w:val="24"/>
          <w:szCs w:val="24"/>
        </w:rPr>
        <w:t>e</w:t>
      </w:r>
      <w:r w:rsidRPr="001B1CDC">
        <w:rPr>
          <w:rFonts w:ascii="Cambria" w:hAnsi="Cambria" w:cstheme="majorBidi"/>
          <w:sz w:val="24"/>
          <w:szCs w:val="24"/>
        </w:rPr>
        <w:t xml:space="preserve"> studije:</w:t>
      </w:r>
    </w:p>
    <w:tbl>
      <w:tblPr>
        <w:tblW w:w="100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40"/>
        <w:gridCol w:w="1387"/>
        <w:gridCol w:w="2126"/>
        <w:gridCol w:w="1134"/>
        <w:gridCol w:w="2410"/>
        <w:gridCol w:w="2290"/>
      </w:tblGrid>
      <w:tr w:rsidR="00C60039" w:rsidRPr="003740BC" w14:paraId="3E1D819E" w14:textId="77777777" w:rsidTr="003740BC">
        <w:trPr>
          <w:cantSplit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8976B18" w14:textId="77777777" w:rsidR="00C60039" w:rsidRPr="003740BC" w:rsidRDefault="00C60039" w:rsidP="00450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0BC">
              <w:rPr>
                <w:rFonts w:ascii="Times New Roman" w:hAnsi="Times New Roman"/>
                <w:b/>
                <w:bCs/>
                <w:sz w:val="16"/>
                <w:szCs w:val="16"/>
              </w:rPr>
              <w:t>RED BR.</w:t>
            </w:r>
          </w:p>
        </w:tc>
        <w:tc>
          <w:tcPr>
            <w:tcW w:w="1387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3F45B72" w14:textId="77777777" w:rsidR="00C60039" w:rsidRPr="003740BC" w:rsidRDefault="00C60039" w:rsidP="00450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0BC">
              <w:rPr>
                <w:rFonts w:ascii="Times New Roman" w:hAnsi="Times New Roman"/>
                <w:b/>
                <w:bCs/>
                <w:sz w:val="16"/>
                <w:szCs w:val="16"/>
              </w:rPr>
              <w:t>PREZIME I IME STUDENTA (br. indexa)</w:t>
            </w:r>
          </w:p>
        </w:tc>
        <w:tc>
          <w:tcPr>
            <w:tcW w:w="212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0651B8E" w14:textId="77777777" w:rsidR="00C60039" w:rsidRPr="003740BC" w:rsidRDefault="00C60039" w:rsidP="00450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0BC">
              <w:rPr>
                <w:rFonts w:ascii="Times New Roman" w:hAnsi="Times New Roman"/>
                <w:b/>
                <w:bCs/>
                <w:sz w:val="16"/>
                <w:szCs w:val="16"/>
              </w:rPr>
              <w:t>NAZIV TEME</w:t>
            </w:r>
          </w:p>
        </w:tc>
        <w:tc>
          <w:tcPr>
            <w:tcW w:w="1134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1DEC2DE" w14:textId="77777777" w:rsidR="00C60039" w:rsidRPr="003740BC" w:rsidRDefault="00C60039" w:rsidP="00450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0BC">
              <w:rPr>
                <w:rFonts w:ascii="Times New Roman" w:hAnsi="Times New Roman"/>
                <w:b/>
                <w:bCs/>
                <w:sz w:val="16"/>
                <w:szCs w:val="16"/>
              </w:rPr>
              <w:t>MENTOR</w:t>
            </w:r>
          </w:p>
        </w:tc>
        <w:tc>
          <w:tcPr>
            <w:tcW w:w="241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9E6A5E7" w14:textId="77777777" w:rsidR="00C60039" w:rsidRPr="003740BC" w:rsidRDefault="00C60039" w:rsidP="00450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0BC">
              <w:rPr>
                <w:rFonts w:ascii="Times New Roman" w:hAnsi="Times New Roman"/>
                <w:b/>
                <w:bCs/>
                <w:sz w:val="16"/>
                <w:szCs w:val="16"/>
              </w:rPr>
              <w:t>KOMISIJA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14:paraId="40775C52" w14:textId="77777777" w:rsidR="00C60039" w:rsidRPr="003740BC" w:rsidRDefault="00C60039" w:rsidP="00450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6F756B">
              <w:rPr>
                <w:rFonts w:ascii="Times New Roman" w:hAnsi="Times New Roman"/>
                <w:b/>
                <w:bCs/>
                <w:sz w:val="16"/>
                <w:szCs w:val="16"/>
              </w:rPr>
              <w:t>NAPOMENA/DATUM ODBRANE</w:t>
            </w:r>
          </w:p>
        </w:tc>
      </w:tr>
      <w:tr w:rsidR="00C60039" w:rsidRPr="003740BC" w14:paraId="222F02BA" w14:textId="77777777" w:rsidTr="003740BC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D025D59" w14:textId="77777777" w:rsidR="00C60039" w:rsidRPr="003740BC" w:rsidRDefault="00C60039" w:rsidP="00450651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3740BC">
              <w:rPr>
                <w:rFonts w:eastAsiaTheme="minorEastAsi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387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2EC3D5BB" w14:textId="77777777" w:rsidR="00C60039" w:rsidRPr="003740BC" w:rsidRDefault="00C60039" w:rsidP="00450651">
            <w:pPr>
              <w:spacing w:after="0"/>
              <w:jc w:val="center"/>
              <w:rPr>
                <w:rFonts w:eastAsiaTheme="minorEastAsia"/>
                <w:b/>
                <w:bCs/>
                <w:sz w:val="16"/>
                <w:szCs w:val="16"/>
                <w:lang w:val="sr-Latn-BA"/>
              </w:rPr>
            </w:pPr>
            <w:r w:rsidRPr="003740BC">
              <w:rPr>
                <w:rFonts w:eastAsiaTheme="minorEastAsia"/>
                <w:b/>
                <w:bCs/>
                <w:sz w:val="16"/>
                <w:szCs w:val="16"/>
                <w:lang w:val="sr-Latn-BA"/>
              </w:rPr>
              <w:t>Katarina Marković</w:t>
            </w:r>
          </w:p>
        </w:tc>
        <w:tc>
          <w:tcPr>
            <w:tcW w:w="212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29EB3BD4" w14:textId="77777777" w:rsidR="00C60039" w:rsidRPr="003740BC" w:rsidRDefault="00C60039" w:rsidP="0045065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3740BC">
              <w:rPr>
                <w:rFonts w:ascii="Calibri" w:eastAsia="Calibri" w:hAnsi="Calibri" w:cs="Calibri"/>
                <w:b/>
                <w:bCs/>
                <w:sz w:val="16"/>
                <w:szCs w:val="16"/>
                <w:lang w:val="en-AU"/>
              </w:rPr>
              <w:t>UTICAJ MEDIJA NA HUMANU SIGURNOST</w:t>
            </w:r>
          </w:p>
        </w:tc>
        <w:tc>
          <w:tcPr>
            <w:tcW w:w="1134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0630623" w14:textId="77777777" w:rsidR="00C60039" w:rsidRPr="003740BC" w:rsidRDefault="00C60039" w:rsidP="00450651">
            <w:pPr>
              <w:spacing w:after="0" w:line="240" w:lineRule="auto"/>
              <w:contextualSpacing/>
              <w:rPr>
                <w:rFonts w:cs="Calibri"/>
                <w:sz w:val="16"/>
                <w:szCs w:val="16"/>
              </w:rPr>
            </w:pPr>
            <w:r w:rsidRPr="003740BC">
              <w:rPr>
                <w:rFonts w:ascii="Calibri" w:eastAsia="Calibri" w:hAnsi="Calibri" w:cs="Calibri"/>
                <w:sz w:val="16"/>
                <w:szCs w:val="16"/>
                <w:lang w:val="en-AU"/>
              </w:rPr>
              <w:t>prof. dr Emir Vajzović</w:t>
            </w:r>
          </w:p>
        </w:tc>
        <w:tc>
          <w:tcPr>
            <w:tcW w:w="241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1EF498D" w14:textId="77777777" w:rsidR="00C60039" w:rsidRPr="003740BC" w:rsidRDefault="00C60039" w:rsidP="00C60039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after="0" w:line="360" w:lineRule="auto"/>
              <w:rPr>
                <w:rFonts w:cs="Calibri"/>
                <w:sz w:val="16"/>
                <w:szCs w:val="16"/>
                <w:lang w:val="en-AU"/>
              </w:rPr>
            </w:pPr>
            <w:r w:rsidRPr="003740BC">
              <w:rPr>
                <w:rFonts w:ascii="Calibri" w:eastAsia="Calibri" w:hAnsi="Calibri" w:cs="Calibri"/>
                <w:sz w:val="16"/>
                <w:szCs w:val="16"/>
                <w:lang w:val="en-AU"/>
              </w:rPr>
              <w:t>Predsjednik: Prof. dr Mirza Smajić</w:t>
            </w:r>
          </w:p>
          <w:p w14:paraId="43E58216" w14:textId="77777777" w:rsidR="00C60039" w:rsidRPr="003740BC" w:rsidRDefault="00C60039" w:rsidP="00C60039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after="0" w:line="360" w:lineRule="auto"/>
              <w:rPr>
                <w:rFonts w:cs="Calibri"/>
                <w:sz w:val="16"/>
                <w:szCs w:val="16"/>
                <w:lang w:val="en-AU"/>
              </w:rPr>
            </w:pPr>
            <w:r w:rsidRPr="003740BC">
              <w:rPr>
                <w:rFonts w:ascii="Calibri" w:eastAsia="Calibri" w:hAnsi="Calibri" w:cs="Calibri"/>
                <w:sz w:val="16"/>
                <w:szCs w:val="16"/>
                <w:lang w:val="en-AU"/>
              </w:rPr>
              <w:t>Mentor: prof. dr Emir Vajzović</w:t>
            </w:r>
          </w:p>
          <w:p w14:paraId="56BC53FE" w14:textId="77777777" w:rsidR="00C60039" w:rsidRPr="003740BC" w:rsidRDefault="00C60039" w:rsidP="00C60039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after="0" w:line="360" w:lineRule="auto"/>
              <w:rPr>
                <w:rFonts w:cs="Calibri"/>
                <w:sz w:val="16"/>
                <w:szCs w:val="16"/>
                <w:lang w:val="en-AU"/>
              </w:rPr>
            </w:pPr>
            <w:r w:rsidRPr="003740BC">
              <w:rPr>
                <w:rFonts w:ascii="Calibri" w:eastAsia="Calibri" w:hAnsi="Calibri" w:cs="Calibri"/>
                <w:sz w:val="16"/>
                <w:szCs w:val="16"/>
                <w:lang w:val="en-AU"/>
              </w:rPr>
              <w:t>Član: Prof. dr Sead Turčalo</w:t>
            </w:r>
          </w:p>
          <w:p w14:paraId="11EF147D" w14:textId="77777777" w:rsidR="00C60039" w:rsidRPr="003740BC" w:rsidRDefault="00C60039" w:rsidP="00C60039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after="0" w:line="360" w:lineRule="auto"/>
              <w:rPr>
                <w:rFonts w:cs="Calibri"/>
                <w:sz w:val="16"/>
                <w:szCs w:val="16"/>
                <w:lang w:val="en-AU"/>
              </w:rPr>
            </w:pPr>
            <w:r w:rsidRPr="003740BC">
              <w:rPr>
                <w:rFonts w:ascii="Calibri" w:eastAsia="Calibri" w:hAnsi="Calibri" w:cs="Calibri"/>
                <w:sz w:val="16"/>
                <w:szCs w:val="16"/>
                <w:lang w:val="en-AU"/>
              </w:rPr>
              <w:t>Zamjenik člana: Prof. dr Nerzuk Ćurak</w:t>
            </w:r>
          </w:p>
        </w:tc>
        <w:tc>
          <w:tcPr>
            <w:tcW w:w="2290" w:type="dxa"/>
            <w:shd w:val="clear" w:color="auto" w:fill="FFFFFF" w:themeFill="background1"/>
          </w:tcPr>
          <w:p w14:paraId="1BF1B164" w14:textId="77777777" w:rsidR="00C60039" w:rsidRPr="003740BC" w:rsidRDefault="00C60039" w:rsidP="00450651">
            <w:pPr>
              <w:spacing w:after="0"/>
              <w:rPr>
                <w:rFonts w:eastAsiaTheme="minorEastAsia"/>
                <w:sz w:val="16"/>
                <w:szCs w:val="16"/>
              </w:rPr>
            </w:pPr>
            <w:r w:rsidRPr="003740BC">
              <w:rPr>
                <w:rFonts w:eastAsiaTheme="minorEastAsia"/>
                <w:sz w:val="16"/>
                <w:szCs w:val="16"/>
              </w:rPr>
              <w:t>23.11.2022. U 11.00 sati</w:t>
            </w:r>
          </w:p>
        </w:tc>
      </w:tr>
      <w:tr w:rsidR="00C60039" w:rsidRPr="003740BC" w14:paraId="0BD4462E" w14:textId="77777777" w:rsidTr="003740BC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088524C" w14:textId="77777777" w:rsidR="00C60039" w:rsidRPr="003740BC" w:rsidRDefault="00C60039" w:rsidP="00450651">
            <w:pPr>
              <w:spacing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3740BC">
              <w:rPr>
                <w:rFonts w:eastAsiaTheme="minorEastAsia"/>
                <w:b/>
                <w:bCs/>
                <w:sz w:val="16"/>
                <w:szCs w:val="16"/>
              </w:rPr>
              <w:lastRenderedPageBreak/>
              <w:t>2.</w:t>
            </w:r>
            <w:r w:rsidRPr="003740BC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1387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8C9CDFB" w14:textId="77777777" w:rsidR="00C60039" w:rsidRPr="003740BC" w:rsidRDefault="00C60039" w:rsidP="00450651">
            <w:pPr>
              <w:spacing w:after="0" w:afterAutospacing="1"/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3740BC">
              <w:rPr>
                <w:rFonts w:eastAsiaTheme="minorEastAsia"/>
                <w:b/>
                <w:bCs/>
                <w:sz w:val="16"/>
                <w:szCs w:val="16"/>
              </w:rPr>
              <w:t>Dževad Mujandžić (4+1)</w:t>
            </w:r>
          </w:p>
        </w:tc>
        <w:tc>
          <w:tcPr>
            <w:tcW w:w="212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0EFDBA5" w14:textId="77777777" w:rsidR="00C60039" w:rsidRPr="003740BC" w:rsidRDefault="00C60039" w:rsidP="00450651">
            <w:pPr>
              <w:spacing w:line="320" w:lineRule="atLeast"/>
              <w:jc w:val="center"/>
              <w:rPr>
                <w:rFonts w:cs="Calibri"/>
                <w:sz w:val="16"/>
                <w:szCs w:val="16"/>
                <w:lang w:val="de"/>
              </w:rPr>
            </w:pPr>
            <w:r w:rsidRPr="003740BC">
              <w:rPr>
                <w:rFonts w:ascii="Times New Roman" w:eastAsia="Times New Roman" w:hAnsi="Times New Roman" w:cs="Times New Roman"/>
                <w:sz w:val="16"/>
                <w:szCs w:val="16"/>
              </w:rPr>
              <w:t>„CYBER SIGURNOST U EVROPSKOJ UNIJI I COVID-19: STANJE I IZAZOVI“</w:t>
            </w:r>
          </w:p>
        </w:tc>
        <w:tc>
          <w:tcPr>
            <w:tcW w:w="1134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CCA1687" w14:textId="77777777" w:rsidR="00C60039" w:rsidRPr="003740BC" w:rsidRDefault="00C60039" w:rsidP="00450651">
            <w:pPr>
              <w:spacing w:after="0" w:afterAutospacing="1" w:line="360" w:lineRule="auto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3740BC">
              <w:rPr>
                <w:rFonts w:eastAsiaTheme="minorEastAsia"/>
                <w:b/>
                <w:bCs/>
                <w:sz w:val="16"/>
                <w:szCs w:val="16"/>
              </w:rPr>
              <w:t>Prof.dr. Mirza Smajić</w:t>
            </w:r>
          </w:p>
        </w:tc>
        <w:tc>
          <w:tcPr>
            <w:tcW w:w="241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FCF296F" w14:textId="77777777" w:rsidR="00C60039" w:rsidRPr="003740BC" w:rsidRDefault="00C60039" w:rsidP="00450651">
            <w:pPr>
              <w:pStyle w:val="ListParagraph"/>
              <w:spacing w:after="0" w:line="360" w:lineRule="auto"/>
              <w:rPr>
                <w:sz w:val="16"/>
                <w:szCs w:val="16"/>
                <w:lang w:val="de"/>
              </w:rPr>
            </w:pPr>
            <w:r w:rsidRPr="003740BC">
              <w:rPr>
                <w:rFonts w:ascii="Calibri" w:eastAsia="Calibri" w:hAnsi="Calibri" w:cs="Times New Roman"/>
                <w:color w:val="00000A"/>
                <w:sz w:val="16"/>
                <w:szCs w:val="16"/>
                <w:lang w:val="de"/>
              </w:rPr>
              <w:t>Prof. dr. Emir Vajzović-predsjednik,</w:t>
            </w:r>
          </w:p>
          <w:p w14:paraId="497572D9" w14:textId="77777777" w:rsidR="00C60039" w:rsidRPr="003740BC" w:rsidRDefault="00C60039" w:rsidP="00450651">
            <w:pPr>
              <w:pStyle w:val="ListParagraph"/>
              <w:spacing w:after="0" w:line="360" w:lineRule="auto"/>
              <w:rPr>
                <w:sz w:val="16"/>
                <w:szCs w:val="16"/>
              </w:rPr>
            </w:pPr>
            <w:r w:rsidRPr="003740BC">
              <w:rPr>
                <w:rFonts w:ascii="Calibri" w:eastAsia="Calibri" w:hAnsi="Calibri" w:cs="Times New Roman"/>
                <w:color w:val="00000A"/>
                <w:sz w:val="16"/>
                <w:szCs w:val="16"/>
                <w:lang w:val="de"/>
              </w:rPr>
              <w:t>Prof. dr. Mirza Smajić-član/mentor,</w:t>
            </w:r>
          </w:p>
          <w:p w14:paraId="39C3BB7C" w14:textId="77777777" w:rsidR="00C60039" w:rsidRPr="003740BC" w:rsidRDefault="00C60039" w:rsidP="00450651">
            <w:pPr>
              <w:pStyle w:val="ListParagraph"/>
              <w:spacing w:after="0" w:line="360" w:lineRule="auto"/>
              <w:rPr>
                <w:sz w:val="16"/>
                <w:szCs w:val="16"/>
              </w:rPr>
            </w:pPr>
            <w:r w:rsidRPr="003740BC">
              <w:rPr>
                <w:rFonts w:ascii="Calibri" w:eastAsia="Calibri" w:hAnsi="Calibri" w:cs="Times New Roman"/>
                <w:color w:val="00000A"/>
                <w:sz w:val="16"/>
                <w:szCs w:val="16"/>
                <w:lang w:val="de"/>
              </w:rPr>
              <w:t>Prof. dr. Saša Mrdović-član,</w:t>
            </w:r>
          </w:p>
          <w:p w14:paraId="24FC56EB" w14:textId="77777777" w:rsidR="00C60039" w:rsidRPr="003740BC" w:rsidRDefault="00C60039" w:rsidP="00450651">
            <w:pPr>
              <w:pStyle w:val="ListParagraph"/>
              <w:spacing w:after="0" w:line="360" w:lineRule="auto"/>
              <w:rPr>
                <w:sz w:val="16"/>
                <w:szCs w:val="16"/>
              </w:rPr>
            </w:pPr>
            <w:r w:rsidRPr="003740BC">
              <w:rPr>
                <w:rFonts w:ascii="Calibri" w:eastAsia="Calibri" w:hAnsi="Calibri" w:cs="Times New Roman"/>
                <w:color w:val="00000A"/>
                <w:sz w:val="16"/>
                <w:szCs w:val="16"/>
                <w:lang w:val="de"/>
              </w:rPr>
              <w:t>Prof. dr. Sead Turčalo-zamjenik člana</w:t>
            </w:r>
          </w:p>
          <w:p w14:paraId="7F9F4B29" w14:textId="77777777" w:rsidR="00C60039" w:rsidRPr="003740BC" w:rsidRDefault="00C60039" w:rsidP="00450651">
            <w:pPr>
              <w:pStyle w:val="ListParagraph"/>
              <w:spacing w:after="0" w:line="360" w:lineRule="auto"/>
              <w:rPr>
                <w:sz w:val="16"/>
                <w:szCs w:val="16"/>
                <w:lang w:val="de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14:paraId="1D136346" w14:textId="77777777" w:rsidR="00C60039" w:rsidRPr="003740BC" w:rsidRDefault="00C60039" w:rsidP="00450651">
            <w:pPr>
              <w:spacing w:after="0"/>
              <w:rPr>
                <w:rFonts w:eastAsiaTheme="minorEastAsia"/>
                <w:sz w:val="16"/>
                <w:szCs w:val="16"/>
              </w:rPr>
            </w:pPr>
            <w:r w:rsidRPr="003740BC">
              <w:rPr>
                <w:rFonts w:eastAsiaTheme="minorEastAsia"/>
                <w:sz w:val="16"/>
                <w:szCs w:val="16"/>
              </w:rPr>
              <w:t>23.11.2022, u 11 45</w:t>
            </w:r>
          </w:p>
        </w:tc>
      </w:tr>
      <w:tr w:rsidR="00C60039" w:rsidRPr="003740BC" w14:paraId="7DC3AAE3" w14:textId="77777777" w:rsidTr="003740BC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9950CB4" w14:textId="77777777" w:rsidR="00C60039" w:rsidRPr="003740BC" w:rsidRDefault="00C60039" w:rsidP="0045065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740BC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387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61545DC" w14:textId="77777777" w:rsidR="00C60039" w:rsidRPr="003740BC" w:rsidRDefault="00C60039" w:rsidP="0045065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740BC">
              <w:rPr>
                <w:rFonts w:cs="Calibri"/>
                <w:b/>
                <w:bCs/>
                <w:sz w:val="16"/>
                <w:szCs w:val="16"/>
              </w:rPr>
              <w:t>Miroslav Plakalović</w:t>
            </w:r>
          </w:p>
        </w:tc>
        <w:tc>
          <w:tcPr>
            <w:tcW w:w="212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925D50C" w14:textId="77777777" w:rsidR="00C60039" w:rsidRPr="003740BC" w:rsidRDefault="00C60039" w:rsidP="00450651">
            <w:pPr>
              <w:jc w:val="center"/>
              <w:rPr>
                <w:sz w:val="16"/>
                <w:szCs w:val="16"/>
              </w:rPr>
            </w:pPr>
            <w:r w:rsidRPr="003740BC">
              <w:rPr>
                <w:rFonts w:ascii="Calibri" w:eastAsia="Calibri" w:hAnsi="Calibri" w:cs="Calibri"/>
                <w:color w:val="00000A"/>
                <w:sz w:val="16"/>
                <w:szCs w:val="16"/>
                <w:lang w:val="en-AU"/>
              </w:rPr>
              <w:t>ENERGETSKI RESURSI KAO FAKTORI KONFLIKATA</w:t>
            </w:r>
          </w:p>
          <w:p w14:paraId="4B6B1C2E" w14:textId="77777777" w:rsidR="00C60039" w:rsidRPr="003740BC" w:rsidRDefault="00C60039" w:rsidP="0045065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724DCFC" w14:textId="77777777" w:rsidR="00C60039" w:rsidRPr="003740BC" w:rsidRDefault="00C60039" w:rsidP="00450651">
            <w:pPr>
              <w:spacing w:line="36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3740BC">
              <w:rPr>
                <w:rFonts w:cs="Calibri"/>
                <w:b/>
                <w:bCs/>
                <w:sz w:val="16"/>
                <w:szCs w:val="16"/>
              </w:rPr>
              <w:t>Prof.dr. Sead Turčalo</w:t>
            </w:r>
          </w:p>
        </w:tc>
        <w:tc>
          <w:tcPr>
            <w:tcW w:w="241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C3EAC4E" w14:textId="77777777" w:rsidR="00C60039" w:rsidRPr="003740BC" w:rsidRDefault="00C60039" w:rsidP="00450651">
            <w:pPr>
              <w:spacing w:line="360" w:lineRule="auto"/>
              <w:rPr>
                <w:rFonts w:cs="Calibri"/>
                <w:sz w:val="16"/>
                <w:szCs w:val="16"/>
                <w:lang w:val="en-AU"/>
              </w:rPr>
            </w:pPr>
            <w:r w:rsidRPr="003740BC">
              <w:rPr>
                <w:rFonts w:ascii="Calibri" w:eastAsia="Calibri" w:hAnsi="Calibri" w:cs="Calibri"/>
                <w:sz w:val="16"/>
                <w:szCs w:val="16"/>
                <w:lang w:val="en-AU"/>
              </w:rPr>
              <w:t>Predsjednik: Prof. dr Nerzuk Ćurak</w:t>
            </w:r>
          </w:p>
          <w:p w14:paraId="5B64F05F" w14:textId="77777777" w:rsidR="00C60039" w:rsidRPr="003740BC" w:rsidRDefault="00C60039" w:rsidP="00450651">
            <w:pPr>
              <w:spacing w:line="360" w:lineRule="auto"/>
              <w:rPr>
                <w:rFonts w:cs="Calibri"/>
                <w:sz w:val="16"/>
                <w:szCs w:val="16"/>
                <w:lang w:val="en-AU"/>
              </w:rPr>
            </w:pPr>
            <w:r w:rsidRPr="003740BC">
              <w:rPr>
                <w:rFonts w:ascii="Calibri" w:eastAsia="Calibri" w:hAnsi="Calibri" w:cs="Calibri"/>
                <w:sz w:val="16"/>
                <w:szCs w:val="16"/>
                <w:lang w:val="en-AU"/>
              </w:rPr>
              <w:t>Mentor: Prof. dr Sead Turčalo</w:t>
            </w:r>
          </w:p>
          <w:p w14:paraId="4A6643A7" w14:textId="77777777" w:rsidR="00C60039" w:rsidRPr="003740BC" w:rsidRDefault="00C60039" w:rsidP="00450651">
            <w:pPr>
              <w:spacing w:line="360" w:lineRule="auto"/>
              <w:rPr>
                <w:rFonts w:cs="Calibri"/>
                <w:sz w:val="16"/>
                <w:szCs w:val="16"/>
                <w:lang w:val="en-AU"/>
              </w:rPr>
            </w:pPr>
            <w:r w:rsidRPr="003740BC">
              <w:rPr>
                <w:rFonts w:ascii="Calibri" w:eastAsia="Calibri" w:hAnsi="Calibri" w:cs="Calibri"/>
                <w:sz w:val="16"/>
                <w:szCs w:val="16"/>
                <w:lang w:val="en-AU"/>
              </w:rPr>
              <w:t>Član: Prof. dr Darvin Lisica</w:t>
            </w:r>
            <w:r w:rsidRPr="003740BC">
              <w:rPr>
                <w:sz w:val="16"/>
                <w:szCs w:val="16"/>
              </w:rPr>
              <w:tab/>
            </w:r>
          </w:p>
          <w:p w14:paraId="503E4106" w14:textId="77777777" w:rsidR="00C60039" w:rsidRPr="003740BC" w:rsidRDefault="00C60039" w:rsidP="00450651">
            <w:pPr>
              <w:spacing w:line="360" w:lineRule="auto"/>
              <w:rPr>
                <w:rFonts w:cs="Calibri"/>
                <w:sz w:val="16"/>
                <w:szCs w:val="16"/>
                <w:lang w:val="en-AU"/>
              </w:rPr>
            </w:pPr>
            <w:r w:rsidRPr="003740BC">
              <w:rPr>
                <w:rFonts w:ascii="Calibri" w:eastAsia="Calibri" w:hAnsi="Calibri" w:cs="Calibri"/>
                <w:sz w:val="16"/>
                <w:szCs w:val="16"/>
                <w:lang w:val="en-AU"/>
              </w:rPr>
              <w:t>Zamjenik člana: Prof. dr Mirza Smajić</w:t>
            </w:r>
          </w:p>
          <w:p w14:paraId="7F515778" w14:textId="77777777" w:rsidR="00C60039" w:rsidRPr="003740BC" w:rsidRDefault="00C60039" w:rsidP="00450651">
            <w:pPr>
              <w:pStyle w:val="ListParagraph"/>
              <w:spacing w:line="360" w:lineRule="auto"/>
              <w:rPr>
                <w:sz w:val="16"/>
                <w:szCs w:val="16"/>
                <w:lang w:val="de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14:paraId="6E95A40E" w14:textId="77777777" w:rsidR="00C60039" w:rsidRPr="003740BC" w:rsidRDefault="00C60039" w:rsidP="00450651">
            <w:pPr>
              <w:rPr>
                <w:sz w:val="16"/>
                <w:szCs w:val="16"/>
              </w:rPr>
            </w:pPr>
            <w:r w:rsidRPr="003740BC">
              <w:rPr>
                <w:sz w:val="16"/>
                <w:szCs w:val="16"/>
              </w:rPr>
              <w:t>28.11.2022 u 11,00</w:t>
            </w:r>
          </w:p>
        </w:tc>
      </w:tr>
    </w:tbl>
    <w:p w14:paraId="65C7F857" w14:textId="0AAA905A" w:rsidR="00A2738A" w:rsidRDefault="00A2738A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0"/>
          <w:szCs w:val="20"/>
        </w:rPr>
      </w:pPr>
    </w:p>
    <w:p w14:paraId="10BD07CA" w14:textId="7900403A" w:rsidR="00C60039" w:rsidRPr="003E239D" w:rsidRDefault="00C60039" w:rsidP="00C60039">
      <w:pPr>
        <w:jc w:val="both"/>
        <w:rPr>
          <w:rFonts w:ascii="Cambria" w:hAnsi="Cambria"/>
        </w:rPr>
      </w:pPr>
      <w:r w:rsidRPr="003E239D">
        <w:rPr>
          <w:rFonts w:ascii="Cambria" w:hAnsi="Cambria"/>
        </w:rPr>
        <w:t>Žurnali</w:t>
      </w:r>
      <w:r w:rsidR="00926690" w:rsidRPr="003E239D">
        <w:rPr>
          <w:rFonts w:ascii="Cambria" w:hAnsi="Cambria"/>
        </w:rPr>
        <w:t>s</w:t>
      </w:r>
      <w:r w:rsidRPr="003E239D">
        <w:rPr>
          <w:rFonts w:ascii="Cambria" w:hAnsi="Cambria"/>
        </w:rPr>
        <w:t>tika/Komunikologija:</w:t>
      </w:r>
    </w:p>
    <w:p w14:paraId="3EE08894" w14:textId="77777777" w:rsidR="00C60039" w:rsidRPr="003E239D" w:rsidRDefault="00C60039" w:rsidP="00C60039">
      <w:pPr>
        <w:numPr>
          <w:ilvl w:val="0"/>
          <w:numId w:val="2"/>
        </w:numPr>
        <w:spacing w:after="160" w:line="259" w:lineRule="auto"/>
        <w:contextualSpacing/>
        <w:rPr>
          <w:rFonts w:ascii="Cambria" w:eastAsia="Calibri" w:hAnsi="Cambria"/>
          <w:u w:val="single"/>
        </w:rPr>
      </w:pPr>
      <w:r w:rsidRPr="003E239D">
        <w:rPr>
          <w:rFonts w:ascii="Cambria" w:eastAsia="Calibri" w:hAnsi="Cambria"/>
          <w:u w:val="single"/>
        </w:rPr>
        <w:t>MIRELA KRPIĆ  1047/II-K</w:t>
      </w:r>
    </w:p>
    <w:p w14:paraId="46E47872" w14:textId="77777777" w:rsidR="00C60039" w:rsidRPr="003E239D" w:rsidRDefault="00C60039" w:rsidP="00C60039">
      <w:pPr>
        <w:spacing w:after="160" w:line="259" w:lineRule="auto"/>
        <w:ind w:left="720"/>
        <w:contextualSpacing/>
        <w:rPr>
          <w:rFonts w:ascii="Cambria" w:eastAsia="Calibri" w:hAnsi="Cambria"/>
        </w:rPr>
      </w:pPr>
      <w:r w:rsidRPr="003E239D">
        <w:rPr>
          <w:rFonts w:ascii="Cambria" w:eastAsia="Calibri" w:hAnsi="Cambria"/>
        </w:rPr>
        <w:t>Naslov rada: UTJECAJ ODRŽIVOG MARKETINGA NA MIJENJANJE SVIJESTI POJEDINCA PRILIKOM KUPOVINE</w:t>
      </w:r>
    </w:p>
    <w:p w14:paraId="45ED8FB8" w14:textId="77777777" w:rsidR="00C60039" w:rsidRPr="003E239D" w:rsidRDefault="00C60039" w:rsidP="00C60039">
      <w:pPr>
        <w:spacing w:after="160" w:line="259" w:lineRule="auto"/>
        <w:ind w:left="720"/>
        <w:contextualSpacing/>
        <w:rPr>
          <w:rFonts w:ascii="Cambria" w:eastAsia="Calibri" w:hAnsi="Cambria"/>
        </w:rPr>
      </w:pPr>
      <w:r w:rsidRPr="003E239D">
        <w:rPr>
          <w:rFonts w:ascii="Cambria" w:eastAsia="Calibri" w:hAnsi="Cambria"/>
        </w:rPr>
        <w:t>Komisija:</w:t>
      </w:r>
    </w:p>
    <w:p w14:paraId="45AF6BAC" w14:textId="77777777" w:rsidR="00C60039" w:rsidRPr="003E239D" w:rsidRDefault="00C60039" w:rsidP="00C60039">
      <w:pPr>
        <w:spacing w:after="160" w:line="259" w:lineRule="auto"/>
        <w:ind w:left="720"/>
        <w:contextualSpacing/>
        <w:rPr>
          <w:rFonts w:ascii="Cambria" w:eastAsia="Calibri" w:hAnsi="Cambria"/>
        </w:rPr>
      </w:pPr>
      <w:r w:rsidRPr="003E239D">
        <w:rPr>
          <w:rFonts w:ascii="Cambria" w:eastAsia="Calibri" w:hAnsi="Cambria"/>
        </w:rPr>
        <w:t>Predsjednik: prof.dr. Belma Buljubašić</w:t>
      </w:r>
    </w:p>
    <w:p w14:paraId="75C2798D" w14:textId="77777777" w:rsidR="00C60039" w:rsidRPr="003E239D" w:rsidRDefault="00C60039" w:rsidP="00C60039">
      <w:pPr>
        <w:spacing w:after="160" w:line="259" w:lineRule="auto"/>
        <w:ind w:left="720"/>
        <w:contextualSpacing/>
        <w:rPr>
          <w:rFonts w:ascii="Cambria" w:eastAsia="Calibri" w:hAnsi="Cambria"/>
        </w:rPr>
      </w:pPr>
      <w:r w:rsidRPr="003E239D">
        <w:rPr>
          <w:rFonts w:ascii="Cambria" w:eastAsia="Calibri" w:hAnsi="Cambria"/>
        </w:rPr>
        <w:t>Mentor: prof.dr. Jasna Duraković</w:t>
      </w:r>
    </w:p>
    <w:p w14:paraId="40BE0EC8" w14:textId="77777777" w:rsidR="00C60039" w:rsidRPr="003E239D" w:rsidRDefault="00C60039" w:rsidP="00C60039">
      <w:pPr>
        <w:spacing w:after="160" w:line="259" w:lineRule="auto"/>
        <w:ind w:left="720"/>
        <w:contextualSpacing/>
        <w:rPr>
          <w:rFonts w:ascii="Cambria" w:eastAsia="Calibri" w:hAnsi="Cambria"/>
        </w:rPr>
      </w:pPr>
      <w:r w:rsidRPr="003E239D">
        <w:rPr>
          <w:rFonts w:ascii="Cambria" w:eastAsia="Calibri" w:hAnsi="Cambria"/>
        </w:rPr>
        <w:t>Član: doc.dr. Irena Praskač Salčin</w:t>
      </w:r>
    </w:p>
    <w:p w14:paraId="5649F289" w14:textId="77777777" w:rsidR="00C60039" w:rsidRPr="003E239D" w:rsidRDefault="00C60039" w:rsidP="00C60039">
      <w:pPr>
        <w:spacing w:after="160" w:line="259" w:lineRule="auto"/>
        <w:ind w:left="720"/>
        <w:contextualSpacing/>
        <w:rPr>
          <w:rFonts w:ascii="Cambria" w:eastAsia="Calibri" w:hAnsi="Cambria"/>
        </w:rPr>
      </w:pPr>
      <w:r w:rsidRPr="003E239D">
        <w:rPr>
          <w:rFonts w:ascii="Cambria" w:eastAsia="Calibri" w:hAnsi="Cambria"/>
        </w:rPr>
        <w:t>Zamjenski član:prof.dr. Lejla Turčilo</w:t>
      </w:r>
    </w:p>
    <w:p w14:paraId="6DEA507A" w14:textId="77777777" w:rsidR="00C60039" w:rsidRPr="003E239D" w:rsidRDefault="00C60039" w:rsidP="00C60039">
      <w:pPr>
        <w:spacing w:after="160" w:line="259" w:lineRule="auto"/>
        <w:contextualSpacing/>
        <w:rPr>
          <w:rFonts w:ascii="Cambria" w:eastAsia="Calibri" w:hAnsi="Cambria"/>
        </w:rPr>
      </w:pPr>
    </w:p>
    <w:p w14:paraId="511E48F0" w14:textId="77777777" w:rsidR="00C60039" w:rsidRPr="003E239D" w:rsidRDefault="00C60039" w:rsidP="00C60039">
      <w:pPr>
        <w:numPr>
          <w:ilvl w:val="0"/>
          <w:numId w:val="2"/>
        </w:numPr>
        <w:spacing w:after="160" w:line="259" w:lineRule="auto"/>
        <w:contextualSpacing/>
        <w:rPr>
          <w:rFonts w:ascii="Cambria" w:eastAsia="Calibri" w:hAnsi="Cambria"/>
          <w:u w:val="single"/>
        </w:rPr>
      </w:pPr>
      <w:r w:rsidRPr="003E239D">
        <w:rPr>
          <w:rFonts w:ascii="Cambria" w:eastAsia="Calibri" w:hAnsi="Cambria"/>
          <w:u w:val="single"/>
        </w:rPr>
        <w:t>AMINA MEMOVIĆ 1044/II-K</w:t>
      </w:r>
    </w:p>
    <w:p w14:paraId="11E0F954" w14:textId="77777777" w:rsidR="00C60039" w:rsidRPr="003E239D" w:rsidRDefault="00C60039" w:rsidP="00C60039">
      <w:pPr>
        <w:spacing w:after="160" w:line="259" w:lineRule="auto"/>
        <w:ind w:left="720"/>
        <w:contextualSpacing/>
        <w:rPr>
          <w:rFonts w:ascii="Cambria" w:eastAsia="Calibri" w:hAnsi="Cambria"/>
        </w:rPr>
      </w:pPr>
      <w:r w:rsidRPr="003E239D">
        <w:rPr>
          <w:rFonts w:ascii="Cambria" w:eastAsia="Calibri" w:hAnsi="Cambria"/>
        </w:rPr>
        <w:t>Naslov rada: MEDIJSKA PISMENOST U SREDNJOŠKOLSKOM OBRAZOVANJU-STUDIJA SLUČAJA KANTON SARAJEVO</w:t>
      </w:r>
    </w:p>
    <w:p w14:paraId="7EC9D2B2" w14:textId="77777777" w:rsidR="00C60039" w:rsidRPr="003E239D" w:rsidRDefault="00C60039" w:rsidP="00C60039">
      <w:pPr>
        <w:spacing w:after="160" w:line="259" w:lineRule="auto"/>
        <w:ind w:left="720"/>
        <w:contextualSpacing/>
        <w:rPr>
          <w:rFonts w:ascii="Cambria" w:eastAsia="Calibri" w:hAnsi="Cambria"/>
        </w:rPr>
      </w:pPr>
      <w:r w:rsidRPr="003E239D">
        <w:rPr>
          <w:rFonts w:ascii="Cambria" w:eastAsia="Calibri" w:hAnsi="Cambria"/>
        </w:rPr>
        <w:t>Komisija:</w:t>
      </w:r>
    </w:p>
    <w:p w14:paraId="1FA4E5EF" w14:textId="77777777" w:rsidR="00C60039" w:rsidRPr="003E239D" w:rsidRDefault="00C60039" w:rsidP="00C60039">
      <w:pPr>
        <w:spacing w:after="160" w:line="259" w:lineRule="auto"/>
        <w:ind w:left="720"/>
        <w:contextualSpacing/>
        <w:rPr>
          <w:rFonts w:ascii="Cambria" w:eastAsia="Calibri" w:hAnsi="Cambria"/>
        </w:rPr>
      </w:pPr>
      <w:r w:rsidRPr="003E239D">
        <w:rPr>
          <w:rFonts w:ascii="Cambria" w:eastAsia="Calibri" w:hAnsi="Cambria"/>
        </w:rPr>
        <w:t>Predsjednik: prof.dr. Lejla Turčilo</w:t>
      </w:r>
    </w:p>
    <w:p w14:paraId="1415D1A0" w14:textId="77777777" w:rsidR="00C60039" w:rsidRPr="003E239D" w:rsidRDefault="00C60039" w:rsidP="00C60039">
      <w:pPr>
        <w:spacing w:after="160" w:line="259" w:lineRule="auto"/>
        <w:ind w:left="720"/>
        <w:contextualSpacing/>
        <w:rPr>
          <w:rFonts w:ascii="Cambria" w:eastAsia="Calibri" w:hAnsi="Cambria"/>
        </w:rPr>
      </w:pPr>
      <w:r w:rsidRPr="003E239D">
        <w:rPr>
          <w:rFonts w:ascii="Cambria" w:eastAsia="Calibri" w:hAnsi="Cambria"/>
        </w:rPr>
        <w:t>Mentor: doc.dr. Irena Praskač Salčin</w:t>
      </w:r>
    </w:p>
    <w:p w14:paraId="2417ABC3" w14:textId="77777777" w:rsidR="00C60039" w:rsidRPr="003E239D" w:rsidRDefault="00C60039" w:rsidP="00C60039">
      <w:pPr>
        <w:spacing w:after="160" w:line="259" w:lineRule="auto"/>
        <w:ind w:left="720"/>
        <w:contextualSpacing/>
        <w:rPr>
          <w:rFonts w:ascii="Cambria" w:eastAsia="Calibri" w:hAnsi="Cambria"/>
        </w:rPr>
      </w:pPr>
      <w:r w:rsidRPr="003E239D">
        <w:rPr>
          <w:rFonts w:ascii="Cambria" w:eastAsia="Calibri" w:hAnsi="Cambria"/>
        </w:rPr>
        <w:t>Član: prof.dr.. Belma Buljubašić</w:t>
      </w:r>
    </w:p>
    <w:p w14:paraId="3B251A01" w14:textId="77777777" w:rsidR="00C60039" w:rsidRPr="003E239D" w:rsidRDefault="00C60039" w:rsidP="00C60039">
      <w:pPr>
        <w:spacing w:after="160" w:line="259" w:lineRule="auto"/>
        <w:ind w:left="720"/>
        <w:contextualSpacing/>
        <w:rPr>
          <w:rFonts w:ascii="Cambria" w:eastAsia="Calibri" w:hAnsi="Cambria"/>
        </w:rPr>
      </w:pPr>
      <w:r w:rsidRPr="003E239D">
        <w:rPr>
          <w:rFonts w:ascii="Cambria" w:eastAsia="Calibri" w:hAnsi="Cambria"/>
        </w:rPr>
        <w:t>Zamjenski član: prof.dr. Fahira Fejzić-Čengić</w:t>
      </w:r>
    </w:p>
    <w:p w14:paraId="19635AC1" w14:textId="77777777" w:rsidR="00C60039" w:rsidRPr="003E239D" w:rsidRDefault="00C60039" w:rsidP="00C60039">
      <w:pPr>
        <w:spacing w:after="160" w:line="259" w:lineRule="auto"/>
        <w:ind w:left="720"/>
        <w:contextualSpacing/>
        <w:rPr>
          <w:rFonts w:ascii="Cambria" w:eastAsia="Calibri" w:hAnsi="Cambria"/>
        </w:rPr>
      </w:pPr>
    </w:p>
    <w:p w14:paraId="139D4F0B" w14:textId="77777777" w:rsidR="00C60039" w:rsidRPr="003E239D" w:rsidRDefault="00C60039" w:rsidP="00C60039">
      <w:pPr>
        <w:numPr>
          <w:ilvl w:val="0"/>
          <w:numId w:val="2"/>
        </w:numPr>
        <w:spacing w:after="160" w:line="259" w:lineRule="auto"/>
        <w:contextualSpacing/>
        <w:rPr>
          <w:rFonts w:ascii="Cambria" w:eastAsia="Calibri" w:hAnsi="Cambria"/>
          <w:u w:val="single"/>
        </w:rPr>
      </w:pPr>
      <w:r w:rsidRPr="003E239D">
        <w:rPr>
          <w:rFonts w:ascii="Cambria" w:eastAsia="Calibri" w:hAnsi="Cambria"/>
          <w:u w:val="single"/>
        </w:rPr>
        <w:t>NADŽIDA SALIHOVIĆ  692/II-JBC-PR</w:t>
      </w:r>
    </w:p>
    <w:p w14:paraId="14EE23ED" w14:textId="77777777" w:rsidR="00C60039" w:rsidRPr="003E239D" w:rsidRDefault="00C60039" w:rsidP="00C60039">
      <w:pPr>
        <w:spacing w:after="160" w:line="259" w:lineRule="auto"/>
        <w:ind w:left="720"/>
        <w:contextualSpacing/>
        <w:rPr>
          <w:rFonts w:ascii="Cambria" w:eastAsia="Calibri" w:hAnsi="Cambria"/>
        </w:rPr>
      </w:pPr>
      <w:r w:rsidRPr="003E239D">
        <w:rPr>
          <w:rFonts w:ascii="Cambria" w:eastAsia="Calibri" w:hAnsi="Cambria"/>
        </w:rPr>
        <w:t>Naslov rada: KORPORATIVNI ODNOSI S JAVNOŠĆU-STUDIJA SLUČAJA JAVNI NAFTNI SEKTOR U FBIH</w:t>
      </w:r>
    </w:p>
    <w:p w14:paraId="0EE50727" w14:textId="77777777" w:rsidR="00C60039" w:rsidRPr="003E239D" w:rsidRDefault="00C60039" w:rsidP="00C60039">
      <w:pPr>
        <w:spacing w:after="160" w:line="259" w:lineRule="auto"/>
        <w:ind w:left="720"/>
        <w:contextualSpacing/>
        <w:rPr>
          <w:rFonts w:ascii="Cambria" w:eastAsia="Calibri" w:hAnsi="Cambria"/>
        </w:rPr>
      </w:pPr>
      <w:r w:rsidRPr="003E239D">
        <w:rPr>
          <w:rFonts w:ascii="Cambria" w:eastAsia="Calibri" w:hAnsi="Cambria"/>
        </w:rPr>
        <w:t>Komisija:</w:t>
      </w:r>
    </w:p>
    <w:p w14:paraId="035024A9" w14:textId="77777777" w:rsidR="00C60039" w:rsidRPr="003E239D" w:rsidRDefault="00C60039" w:rsidP="00C60039">
      <w:pPr>
        <w:spacing w:after="160" w:line="259" w:lineRule="auto"/>
        <w:ind w:left="720"/>
        <w:contextualSpacing/>
        <w:rPr>
          <w:rFonts w:ascii="Cambria" w:eastAsia="Calibri" w:hAnsi="Cambria"/>
        </w:rPr>
      </w:pPr>
      <w:r w:rsidRPr="003E239D">
        <w:rPr>
          <w:rFonts w:ascii="Cambria" w:eastAsia="Calibri" w:hAnsi="Cambria"/>
        </w:rPr>
        <w:t>Predsjednik: prof.dr. Jasna Duraković</w:t>
      </w:r>
    </w:p>
    <w:p w14:paraId="349B116E" w14:textId="77777777" w:rsidR="00C60039" w:rsidRPr="003E239D" w:rsidRDefault="00C60039" w:rsidP="00C60039">
      <w:pPr>
        <w:spacing w:after="160" w:line="259" w:lineRule="auto"/>
        <w:ind w:left="720"/>
        <w:contextualSpacing/>
        <w:rPr>
          <w:rFonts w:ascii="Cambria" w:eastAsia="Calibri" w:hAnsi="Cambria"/>
        </w:rPr>
      </w:pPr>
      <w:r w:rsidRPr="003E239D">
        <w:rPr>
          <w:rFonts w:ascii="Cambria" w:eastAsia="Calibri" w:hAnsi="Cambria"/>
        </w:rPr>
        <w:t>Mentor: doc.dr. Irena Praskač Salčin</w:t>
      </w:r>
    </w:p>
    <w:p w14:paraId="3BF87EFB" w14:textId="77777777" w:rsidR="00C60039" w:rsidRPr="003E239D" w:rsidRDefault="00C60039" w:rsidP="00C60039">
      <w:pPr>
        <w:spacing w:after="160" w:line="259" w:lineRule="auto"/>
        <w:ind w:left="720"/>
        <w:contextualSpacing/>
        <w:rPr>
          <w:rFonts w:ascii="Cambria" w:eastAsia="Calibri" w:hAnsi="Cambria"/>
        </w:rPr>
      </w:pPr>
      <w:r w:rsidRPr="003E239D">
        <w:rPr>
          <w:rFonts w:ascii="Cambria" w:eastAsia="Calibri" w:hAnsi="Cambria"/>
        </w:rPr>
        <w:t>Član: prof.dr. Lejla Turčilo</w:t>
      </w:r>
    </w:p>
    <w:p w14:paraId="472C41BE" w14:textId="77777777" w:rsidR="00C60039" w:rsidRPr="003E239D" w:rsidRDefault="00C60039" w:rsidP="00C60039">
      <w:pPr>
        <w:spacing w:after="160" w:line="259" w:lineRule="auto"/>
        <w:ind w:left="720"/>
        <w:contextualSpacing/>
        <w:rPr>
          <w:rFonts w:ascii="Cambria" w:eastAsia="Calibri" w:hAnsi="Cambria"/>
        </w:rPr>
      </w:pPr>
      <w:r w:rsidRPr="003E239D">
        <w:rPr>
          <w:rFonts w:ascii="Cambria" w:eastAsia="Calibri" w:hAnsi="Cambria"/>
        </w:rPr>
        <w:t>Zamjenski član: prof.dr. Belma Buljubašić</w:t>
      </w:r>
    </w:p>
    <w:p w14:paraId="4C7094C7" w14:textId="14A2C450" w:rsidR="00C60039" w:rsidRDefault="00C60039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0"/>
          <w:szCs w:val="20"/>
        </w:rPr>
      </w:pPr>
    </w:p>
    <w:p w14:paraId="4351F2ED" w14:textId="39E13AFA" w:rsidR="00C81BAB" w:rsidRDefault="00C81BAB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0"/>
          <w:szCs w:val="20"/>
        </w:rPr>
      </w:pPr>
    </w:p>
    <w:p w14:paraId="10A04A3C" w14:textId="704CA939" w:rsidR="00C81BAB" w:rsidRDefault="00C81BAB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0"/>
          <w:szCs w:val="20"/>
        </w:rPr>
      </w:pPr>
    </w:p>
    <w:p w14:paraId="4804F035" w14:textId="00800EE1" w:rsidR="00C81BAB" w:rsidRDefault="00C81BAB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0"/>
          <w:szCs w:val="20"/>
        </w:rPr>
      </w:pPr>
    </w:p>
    <w:p w14:paraId="4BC77740" w14:textId="3E369DDB" w:rsidR="00C81BAB" w:rsidRDefault="00C81BAB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0"/>
          <w:szCs w:val="20"/>
        </w:rPr>
      </w:pPr>
    </w:p>
    <w:p w14:paraId="5052A410" w14:textId="0D6CDAEC" w:rsidR="00C81BAB" w:rsidRDefault="00C81BAB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0"/>
          <w:szCs w:val="20"/>
        </w:rPr>
      </w:pPr>
    </w:p>
    <w:p w14:paraId="241752CC" w14:textId="2DD02564" w:rsidR="00C81BAB" w:rsidRDefault="00C81BAB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0"/>
          <w:szCs w:val="20"/>
        </w:rPr>
      </w:pPr>
    </w:p>
    <w:p w14:paraId="25373988" w14:textId="77777777" w:rsidR="00C81BAB" w:rsidRPr="003E239D" w:rsidRDefault="00C81BAB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0"/>
          <w:szCs w:val="20"/>
        </w:rPr>
      </w:pPr>
    </w:p>
    <w:p w14:paraId="51204A9E" w14:textId="5DFCF3EF" w:rsidR="00C60039" w:rsidRPr="003E239D" w:rsidRDefault="00C60039" w:rsidP="00C60039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  <w:r w:rsidRPr="003E239D">
        <w:rPr>
          <w:rFonts w:ascii="Cambria" w:hAnsi="Cambria"/>
          <w:sz w:val="24"/>
          <w:szCs w:val="24"/>
          <w:lang w:val="it-IT"/>
        </w:rPr>
        <w:t xml:space="preserve">ODSJEK POLITOLOGIJA </w:t>
      </w:r>
    </w:p>
    <w:p w14:paraId="5EDB6E42" w14:textId="77777777" w:rsidR="00C60039" w:rsidRPr="003E239D" w:rsidRDefault="00C60039" w:rsidP="00C60039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</w:p>
    <w:p w14:paraId="2321B22B" w14:textId="77777777" w:rsidR="00C60039" w:rsidRPr="003E239D" w:rsidRDefault="00C60039" w:rsidP="00C60039">
      <w:pPr>
        <w:spacing w:line="240" w:lineRule="auto"/>
        <w:rPr>
          <w:rFonts w:ascii="Cambria" w:hAnsi="Cambria"/>
          <w:sz w:val="24"/>
          <w:szCs w:val="24"/>
          <w:lang w:val="it-IT"/>
        </w:rPr>
      </w:pPr>
      <w:r w:rsidRPr="003E239D">
        <w:rPr>
          <w:rFonts w:ascii="Cambria" w:hAnsi="Cambria"/>
          <w:sz w:val="24"/>
          <w:szCs w:val="24"/>
          <w:lang w:val="it-IT"/>
        </w:rPr>
        <w:t xml:space="preserve">1.Kandidat ROVČANIN ALDINA </w:t>
      </w:r>
    </w:p>
    <w:p w14:paraId="5EBCED71" w14:textId="77777777" w:rsidR="00C60039" w:rsidRPr="003E239D" w:rsidRDefault="00C60039" w:rsidP="00C60039">
      <w:pPr>
        <w:spacing w:line="240" w:lineRule="auto"/>
        <w:rPr>
          <w:rFonts w:ascii="Cambria" w:hAnsi="Cambria"/>
          <w:sz w:val="24"/>
          <w:szCs w:val="24"/>
          <w:lang w:val="it-IT"/>
        </w:rPr>
      </w:pPr>
      <w:r w:rsidRPr="003E239D">
        <w:rPr>
          <w:rFonts w:ascii="Cambria" w:hAnsi="Cambria"/>
          <w:sz w:val="24"/>
          <w:szCs w:val="24"/>
          <w:lang w:val="it-IT"/>
        </w:rPr>
        <w:t xml:space="preserve">Naslov završnog (magistarskog) rada: </w:t>
      </w:r>
      <w:r w:rsidRPr="003E239D">
        <w:rPr>
          <w:rFonts w:ascii="Cambria" w:hAnsi="Cambria"/>
          <w:lang w:val="it-IT"/>
        </w:rPr>
        <w:t>“</w:t>
      </w:r>
      <w:r w:rsidRPr="003E239D">
        <w:rPr>
          <w:rFonts w:ascii="Cambria" w:eastAsia="Times New Roman" w:hAnsi="Cambria"/>
          <w:sz w:val="24"/>
          <w:szCs w:val="24"/>
          <w:lang w:val="sr-Latn-BA"/>
        </w:rPr>
        <w:t>POSLJEDICE IMPLEMENTACIJE POLITIKE STRUKTURALNOG PRILAGOĐAVANJA U POSTDEJTONSKOJ BOSNI I HERCEGOVINI“</w:t>
      </w:r>
    </w:p>
    <w:p w14:paraId="10EDEF61" w14:textId="77777777" w:rsidR="00C60039" w:rsidRPr="003E239D" w:rsidRDefault="00C60039" w:rsidP="00C60039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3E239D">
        <w:rPr>
          <w:rFonts w:ascii="Cambria" w:eastAsia="Times New Roman" w:hAnsi="Cambria"/>
          <w:sz w:val="24"/>
          <w:szCs w:val="24"/>
        </w:rPr>
        <w:t>Komisija je u sastavu:</w:t>
      </w:r>
    </w:p>
    <w:p w14:paraId="13052239" w14:textId="77777777" w:rsidR="00C60039" w:rsidRPr="003E239D" w:rsidRDefault="00C60039" w:rsidP="00C60039">
      <w:pPr>
        <w:numPr>
          <w:ilvl w:val="0"/>
          <w:numId w:val="19"/>
        </w:numPr>
        <w:spacing w:after="0" w:line="240" w:lineRule="auto"/>
        <w:ind w:left="714" w:hanging="357"/>
        <w:contextualSpacing/>
        <w:rPr>
          <w:rFonts w:ascii="Cambria" w:eastAsia="Times New Roman" w:hAnsi="Cambria"/>
          <w:sz w:val="24"/>
          <w:szCs w:val="24"/>
        </w:rPr>
      </w:pPr>
      <w:r w:rsidRPr="003E239D">
        <w:rPr>
          <w:rFonts w:ascii="Cambria" w:eastAsia="Times New Roman" w:hAnsi="Cambria"/>
          <w:sz w:val="24"/>
          <w:szCs w:val="24"/>
        </w:rPr>
        <w:tab/>
        <w:t>Prof. dr. Elmir Sadiković, predsjednik</w:t>
      </w:r>
    </w:p>
    <w:p w14:paraId="46FEB135" w14:textId="77777777" w:rsidR="00C60039" w:rsidRPr="003E239D" w:rsidRDefault="00C60039" w:rsidP="00C60039">
      <w:pPr>
        <w:numPr>
          <w:ilvl w:val="0"/>
          <w:numId w:val="19"/>
        </w:numPr>
        <w:spacing w:after="0" w:line="240" w:lineRule="auto"/>
        <w:ind w:left="714" w:hanging="357"/>
        <w:contextualSpacing/>
        <w:rPr>
          <w:rFonts w:ascii="Cambria" w:eastAsia="Times New Roman" w:hAnsi="Cambria"/>
          <w:sz w:val="24"/>
          <w:szCs w:val="24"/>
        </w:rPr>
      </w:pPr>
      <w:r w:rsidRPr="003E239D">
        <w:rPr>
          <w:rFonts w:ascii="Cambria" w:eastAsia="Times New Roman" w:hAnsi="Cambria"/>
          <w:sz w:val="24"/>
          <w:szCs w:val="24"/>
        </w:rPr>
        <w:tab/>
        <w:t>Prof. dr. Elvis Fejzić, član-mentor</w:t>
      </w:r>
    </w:p>
    <w:p w14:paraId="33E1298D" w14:textId="77777777" w:rsidR="00C60039" w:rsidRPr="003E239D" w:rsidRDefault="00C60039" w:rsidP="00C60039">
      <w:pPr>
        <w:numPr>
          <w:ilvl w:val="0"/>
          <w:numId w:val="19"/>
        </w:numPr>
        <w:spacing w:after="0" w:line="240" w:lineRule="auto"/>
        <w:ind w:left="714" w:hanging="357"/>
        <w:contextualSpacing/>
        <w:rPr>
          <w:rFonts w:ascii="Cambria" w:eastAsia="Times New Roman" w:hAnsi="Cambria"/>
          <w:sz w:val="24"/>
          <w:szCs w:val="20"/>
        </w:rPr>
      </w:pPr>
      <w:r w:rsidRPr="003E239D">
        <w:rPr>
          <w:rFonts w:ascii="Cambria" w:eastAsia="Times New Roman" w:hAnsi="Cambria"/>
          <w:sz w:val="24"/>
          <w:szCs w:val="24"/>
        </w:rPr>
        <w:tab/>
        <w:t>Prof. dr. Ehlimana Spahić, član</w:t>
      </w:r>
    </w:p>
    <w:p w14:paraId="044D5306" w14:textId="77777777" w:rsidR="0048398E" w:rsidRDefault="0048398E" w:rsidP="00C60039">
      <w:pPr>
        <w:spacing w:line="240" w:lineRule="auto"/>
        <w:rPr>
          <w:rFonts w:ascii="Cambria" w:hAnsi="Cambria"/>
          <w:sz w:val="24"/>
          <w:szCs w:val="24"/>
        </w:rPr>
      </w:pPr>
    </w:p>
    <w:p w14:paraId="30A27351" w14:textId="39517048" w:rsidR="00C60039" w:rsidRPr="003E239D" w:rsidRDefault="00C60039" w:rsidP="00C60039">
      <w:pPr>
        <w:spacing w:line="240" w:lineRule="auto"/>
        <w:rPr>
          <w:rFonts w:ascii="Cambria" w:hAnsi="Cambria"/>
          <w:sz w:val="24"/>
          <w:szCs w:val="24"/>
        </w:rPr>
      </w:pPr>
      <w:r w:rsidRPr="003E239D">
        <w:rPr>
          <w:rFonts w:ascii="Cambria" w:hAnsi="Cambria"/>
          <w:sz w:val="24"/>
          <w:szCs w:val="24"/>
        </w:rPr>
        <w:t>1.Kandidat  BAGARIĆ MAJA</w:t>
      </w:r>
    </w:p>
    <w:p w14:paraId="0FD3C86D" w14:textId="67CBE488" w:rsidR="00C60039" w:rsidRPr="003E239D" w:rsidRDefault="00C60039" w:rsidP="00C81BAB">
      <w:pPr>
        <w:spacing w:line="240" w:lineRule="auto"/>
        <w:rPr>
          <w:rFonts w:ascii="Cambria" w:eastAsia="Times New Roman" w:hAnsi="Cambria"/>
          <w:sz w:val="24"/>
          <w:szCs w:val="24"/>
        </w:rPr>
      </w:pPr>
      <w:r w:rsidRPr="003E239D">
        <w:rPr>
          <w:rFonts w:ascii="Cambria" w:hAnsi="Cambria"/>
          <w:sz w:val="24"/>
          <w:szCs w:val="24"/>
        </w:rPr>
        <w:t xml:space="preserve">Naslov završnog (magistarskog) rada: </w:t>
      </w:r>
      <w:r w:rsidRPr="003E239D">
        <w:rPr>
          <w:rFonts w:ascii="Cambria" w:hAnsi="Cambria"/>
        </w:rPr>
        <w:t>“</w:t>
      </w:r>
      <w:r w:rsidRPr="003E239D">
        <w:rPr>
          <w:rFonts w:ascii="Cambria" w:eastAsia="Times New Roman" w:hAnsi="Cambria"/>
          <w:sz w:val="24"/>
          <w:szCs w:val="24"/>
          <w:lang w:val="sr-Latn-BA"/>
        </w:rPr>
        <w:t>MOGUĆNOSTI TRANSFORMACIJE USTAVA BOSNE I HERCEGOVINE U KONTEKSTU MEĐUNARODNIH PRESUDA PROTIV DRŽAVE BOSNE I HERCEGOVINE“</w:t>
      </w:r>
      <w:r w:rsidR="00C81BAB">
        <w:rPr>
          <w:rFonts w:ascii="Cambria" w:eastAsia="Times New Roman" w:hAnsi="Cambria"/>
          <w:sz w:val="24"/>
          <w:szCs w:val="24"/>
          <w:lang w:val="sr-Latn-BA"/>
        </w:rPr>
        <w:t xml:space="preserve"> </w:t>
      </w:r>
      <w:r w:rsidRPr="003E239D">
        <w:rPr>
          <w:rFonts w:ascii="Cambria" w:eastAsia="Times New Roman" w:hAnsi="Cambria"/>
          <w:sz w:val="24"/>
          <w:szCs w:val="24"/>
        </w:rPr>
        <w:t>Komisija je u sastavu:</w:t>
      </w:r>
    </w:p>
    <w:p w14:paraId="4ABCC694" w14:textId="77777777" w:rsidR="00C60039" w:rsidRPr="003E239D" w:rsidRDefault="00C60039" w:rsidP="00C60039">
      <w:pPr>
        <w:pStyle w:val="ListParagraph"/>
        <w:numPr>
          <w:ilvl w:val="3"/>
          <w:numId w:val="18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3E239D">
        <w:rPr>
          <w:rFonts w:ascii="Cambria" w:eastAsia="Times New Roman" w:hAnsi="Cambria"/>
          <w:sz w:val="24"/>
          <w:szCs w:val="24"/>
        </w:rPr>
        <w:t>Prof. dr. Elvis Fejzić, predsjednik</w:t>
      </w:r>
    </w:p>
    <w:p w14:paraId="471AF275" w14:textId="77777777" w:rsidR="00C60039" w:rsidRPr="003E239D" w:rsidRDefault="00C60039" w:rsidP="00C60039">
      <w:pPr>
        <w:pStyle w:val="ListParagraph"/>
        <w:numPr>
          <w:ilvl w:val="3"/>
          <w:numId w:val="18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3E239D">
        <w:rPr>
          <w:rFonts w:ascii="Cambria" w:eastAsia="Times New Roman" w:hAnsi="Cambria"/>
          <w:sz w:val="24"/>
          <w:szCs w:val="24"/>
        </w:rPr>
        <w:t>Prof. dr. Nermina Mujagić, član-mentor</w:t>
      </w:r>
    </w:p>
    <w:p w14:paraId="6FD45269" w14:textId="77777777" w:rsidR="00C60039" w:rsidRPr="003E239D" w:rsidRDefault="00C60039" w:rsidP="00C60039">
      <w:pPr>
        <w:pStyle w:val="ListParagraph"/>
        <w:numPr>
          <w:ilvl w:val="3"/>
          <w:numId w:val="18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3E239D">
        <w:rPr>
          <w:rFonts w:ascii="Cambria" w:eastAsia="Times New Roman" w:hAnsi="Cambria"/>
          <w:sz w:val="24"/>
          <w:szCs w:val="24"/>
        </w:rPr>
        <w:t>Prof. dr. Suad Kurtćehajić, član</w:t>
      </w:r>
    </w:p>
    <w:p w14:paraId="4504711D" w14:textId="56743748" w:rsidR="001F16BC" w:rsidRPr="003E239D" w:rsidRDefault="001F16BC" w:rsidP="005C7BB9">
      <w:pPr>
        <w:spacing w:after="0" w:line="240" w:lineRule="auto"/>
        <w:rPr>
          <w:rFonts w:ascii="Cambria" w:hAnsi="Cambria"/>
          <w:sz w:val="24"/>
          <w:szCs w:val="24"/>
          <w:lang w:val="hr-HR"/>
        </w:rPr>
      </w:pPr>
    </w:p>
    <w:p w14:paraId="3A6F4B51" w14:textId="77777777" w:rsidR="0054313C" w:rsidRPr="003E239D" w:rsidRDefault="0054313C" w:rsidP="0054313C">
      <w:pPr>
        <w:spacing w:after="0"/>
        <w:rPr>
          <w:rFonts w:ascii="Cambria" w:hAnsi="Cambria"/>
        </w:rPr>
      </w:pPr>
      <w:r w:rsidRPr="003E239D">
        <w:rPr>
          <w:rFonts w:ascii="Cambria" w:hAnsi="Cambria"/>
        </w:rPr>
        <w:t>USVAJANJE IZVJEŠTAJA O OCJENI ZAVRŠNIH RADOVA NA DRUGOM CIKLUSU STUDIJA  (4+1)</w:t>
      </w:r>
    </w:p>
    <w:p w14:paraId="260FF5B1" w14:textId="77777777" w:rsidR="0054313C" w:rsidRPr="003E239D" w:rsidRDefault="0054313C" w:rsidP="0054313C">
      <w:pPr>
        <w:spacing w:after="0"/>
        <w:rPr>
          <w:rFonts w:ascii="Cambria" w:hAnsi="Cambria"/>
        </w:rPr>
      </w:pPr>
      <w:r w:rsidRPr="003E239D">
        <w:rPr>
          <w:rFonts w:ascii="Cambria" w:hAnsi="Cambria"/>
        </w:rPr>
        <w:t>USMJERENJE  INFORMACIJSKA SIGURNOST</w:t>
      </w:r>
    </w:p>
    <w:p w14:paraId="4D515381" w14:textId="77777777" w:rsidR="0054313C" w:rsidRPr="003E239D" w:rsidRDefault="0054313C" w:rsidP="0054313C">
      <w:pPr>
        <w:spacing w:after="0"/>
        <w:rPr>
          <w:rFonts w:ascii="Cambria" w:hAnsi="Cambria"/>
        </w:rPr>
      </w:pPr>
    </w:p>
    <w:p w14:paraId="43FD4B4A" w14:textId="77777777" w:rsidR="0054313C" w:rsidRPr="003E239D" w:rsidRDefault="0054313C" w:rsidP="0054313C">
      <w:pPr>
        <w:spacing w:after="0"/>
        <w:rPr>
          <w:rFonts w:ascii="Cambria" w:hAnsi="Cambria"/>
        </w:rPr>
      </w:pPr>
      <w:r w:rsidRPr="003E239D">
        <w:rPr>
          <w:rFonts w:ascii="Cambria" w:hAnsi="Cambria"/>
        </w:rPr>
        <w:t>Kandidat Dževad Mujadžić</w:t>
      </w:r>
    </w:p>
    <w:p w14:paraId="55133C66" w14:textId="0C9E98A6" w:rsidR="0054313C" w:rsidRPr="003E239D" w:rsidRDefault="0054313C" w:rsidP="0054313C">
      <w:pPr>
        <w:spacing w:after="0"/>
        <w:rPr>
          <w:rFonts w:ascii="Cambria" w:hAnsi="Cambria"/>
        </w:rPr>
      </w:pPr>
      <w:r w:rsidRPr="003E239D">
        <w:rPr>
          <w:rFonts w:ascii="Cambria" w:hAnsi="Cambria"/>
        </w:rPr>
        <w:t>Naslov magistarskog rada: „CYBER SIGURNOST U EVROPSKOJ UNIJI I COVID-19: STANJE I IZAZOVI“</w:t>
      </w:r>
      <w:r w:rsidR="00C81BAB">
        <w:rPr>
          <w:rFonts w:ascii="Cambria" w:hAnsi="Cambria"/>
        </w:rPr>
        <w:t xml:space="preserve"> </w:t>
      </w:r>
      <w:r w:rsidRPr="003E239D">
        <w:rPr>
          <w:rFonts w:ascii="Cambria" w:hAnsi="Cambria"/>
        </w:rPr>
        <w:t>Komisija u sastavu:</w:t>
      </w:r>
    </w:p>
    <w:p w14:paraId="5E00FBEE" w14:textId="77777777" w:rsidR="0054313C" w:rsidRPr="003E239D" w:rsidRDefault="0054313C" w:rsidP="0054313C">
      <w:pPr>
        <w:numPr>
          <w:ilvl w:val="0"/>
          <w:numId w:val="20"/>
        </w:numPr>
        <w:autoSpaceDN w:val="0"/>
        <w:spacing w:after="0" w:line="240" w:lineRule="auto"/>
        <w:contextualSpacing/>
        <w:rPr>
          <w:rFonts w:ascii="Cambria" w:hAnsi="Cambria"/>
        </w:rPr>
      </w:pPr>
      <w:r w:rsidRPr="003E239D">
        <w:rPr>
          <w:rFonts w:ascii="Cambria" w:hAnsi="Cambria"/>
        </w:rPr>
        <w:t>Prof. dr. Emir Vajzović-predsjednik,</w:t>
      </w:r>
    </w:p>
    <w:p w14:paraId="66CDC25C" w14:textId="77777777" w:rsidR="0054313C" w:rsidRPr="003E239D" w:rsidRDefault="0054313C" w:rsidP="0054313C">
      <w:pPr>
        <w:numPr>
          <w:ilvl w:val="0"/>
          <w:numId w:val="20"/>
        </w:numPr>
        <w:autoSpaceDN w:val="0"/>
        <w:spacing w:after="0" w:line="240" w:lineRule="auto"/>
        <w:contextualSpacing/>
        <w:rPr>
          <w:rFonts w:ascii="Cambria" w:hAnsi="Cambria"/>
        </w:rPr>
      </w:pPr>
      <w:r w:rsidRPr="003E239D">
        <w:rPr>
          <w:rFonts w:ascii="Cambria" w:hAnsi="Cambria"/>
        </w:rPr>
        <w:t>Prof. dr. Mirza Smajić-član/mentor,</w:t>
      </w:r>
    </w:p>
    <w:p w14:paraId="7EA628A6" w14:textId="77777777" w:rsidR="0054313C" w:rsidRPr="003E239D" w:rsidRDefault="0054313C" w:rsidP="0054313C">
      <w:pPr>
        <w:numPr>
          <w:ilvl w:val="0"/>
          <w:numId w:val="20"/>
        </w:numPr>
        <w:autoSpaceDN w:val="0"/>
        <w:spacing w:after="0" w:line="240" w:lineRule="auto"/>
        <w:contextualSpacing/>
        <w:rPr>
          <w:rFonts w:ascii="Cambria" w:hAnsi="Cambria"/>
        </w:rPr>
      </w:pPr>
      <w:r w:rsidRPr="003E239D">
        <w:rPr>
          <w:rFonts w:ascii="Cambria" w:hAnsi="Cambria"/>
        </w:rPr>
        <w:t>Prof. dr. Saša Mrdović-član,</w:t>
      </w:r>
    </w:p>
    <w:p w14:paraId="4772515B" w14:textId="77777777" w:rsidR="0054313C" w:rsidRPr="003E239D" w:rsidRDefault="0054313C" w:rsidP="0054313C">
      <w:pPr>
        <w:numPr>
          <w:ilvl w:val="0"/>
          <w:numId w:val="20"/>
        </w:numPr>
        <w:autoSpaceDN w:val="0"/>
        <w:spacing w:after="0" w:line="240" w:lineRule="auto"/>
        <w:contextualSpacing/>
        <w:rPr>
          <w:rFonts w:ascii="Cambria" w:hAnsi="Cambria"/>
        </w:rPr>
      </w:pPr>
      <w:r w:rsidRPr="003E239D">
        <w:rPr>
          <w:rFonts w:ascii="Cambria" w:hAnsi="Cambria"/>
        </w:rPr>
        <w:t>Prof. dr. Sead Turčalo-zamjenik člana</w:t>
      </w:r>
    </w:p>
    <w:p w14:paraId="07A7DD04" w14:textId="77777777" w:rsidR="0054313C" w:rsidRPr="003E239D" w:rsidRDefault="0054313C" w:rsidP="0054313C">
      <w:pPr>
        <w:spacing w:after="0"/>
        <w:rPr>
          <w:rFonts w:ascii="Cambria" w:hAnsi="Cambria"/>
        </w:rPr>
      </w:pPr>
      <w:r w:rsidRPr="003E239D">
        <w:rPr>
          <w:rFonts w:ascii="Cambria" w:hAnsi="Cambria"/>
        </w:rPr>
        <w:t>sačinila je pozitivan Izvještaj.</w:t>
      </w:r>
    </w:p>
    <w:p w14:paraId="4DD68478" w14:textId="77777777" w:rsidR="0054313C" w:rsidRPr="003E239D" w:rsidRDefault="0054313C" w:rsidP="0054313C">
      <w:pPr>
        <w:spacing w:after="0"/>
        <w:rPr>
          <w:rFonts w:ascii="Cambria" w:hAnsi="Cambria"/>
        </w:rPr>
      </w:pPr>
      <w:r w:rsidRPr="003E239D">
        <w:rPr>
          <w:rFonts w:ascii="Cambria" w:hAnsi="Cambria"/>
        </w:rPr>
        <w:t>Odsjek sigurnosnih i mirovnih studija je prihvatio Izvještaj.</w:t>
      </w:r>
    </w:p>
    <w:p w14:paraId="39A4DB44" w14:textId="77777777" w:rsidR="0054313C" w:rsidRPr="003E239D" w:rsidRDefault="0054313C" w:rsidP="0054313C">
      <w:pPr>
        <w:spacing w:after="0"/>
        <w:rPr>
          <w:rFonts w:ascii="Cambria" w:hAnsi="Cambria"/>
        </w:rPr>
      </w:pPr>
      <w:r w:rsidRPr="003E239D">
        <w:rPr>
          <w:rFonts w:ascii="Cambria" w:eastAsia="Times New Roman" w:hAnsi="Cambria"/>
        </w:rPr>
        <w:t>Datum odbrane: 23.11.2022. godine u 11:45 sati.</w:t>
      </w:r>
    </w:p>
    <w:p w14:paraId="047C9A38" w14:textId="77777777" w:rsidR="0054313C" w:rsidRPr="003E239D" w:rsidRDefault="0054313C" w:rsidP="0054313C">
      <w:pPr>
        <w:spacing w:after="0"/>
        <w:rPr>
          <w:rFonts w:ascii="Cambria" w:hAnsi="Cambria"/>
        </w:rPr>
      </w:pPr>
    </w:p>
    <w:p w14:paraId="7F337306" w14:textId="62B21FC5" w:rsidR="0054313C" w:rsidRPr="008146D3" w:rsidRDefault="00D52E12" w:rsidP="0054313C">
      <w:pPr>
        <w:spacing w:after="0"/>
        <w:rPr>
          <w:rFonts w:ascii="Cambria" w:hAnsi="Cambria"/>
          <w:b/>
          <w:bCs/>
        </w:rPr>
      </w:pPr>
      <w:r w:rsidRPr="008146D3">
        <w:rPr>
          <w:rFonts w:ascii="Cambria" w:hAnsi="Cambria"/>
          <w:b/>
          <w:bCs/>
        </w:rPr>
        <w:t>Ad-4</w:t>
      </w:r>
      <w:r w:rsidR="0089748A" w:rsidRPr="008146D3">
        <w:rPr>
          <w:rFonts w:ascii="Cambria" w:hAnsi="Cambria"/>
          <w:b/>
          <w:bCs/>
        </w:rPr>
        <w:t xml:space="preserve"> </w:t>
      </w:r>
      <w:r w:rsidRPr="008146D3">
        <w:rPr>
          <w:rFonts w:ascii="Cambria" w:hAnsi="Cambria"/>
          <w:b/>
          <w:bCs/>
        </w:rPr>
        <w:t>Naučni magisterij i doktorski studij</w:t>
      </w:r>
    </w:p>
    <w:p w14:paraId="6679ABB2" w14:textId="77777777" w:rsidR="00D52E12" w:rsidRPr="003E239D" w:rsidRDefault="00D52E12" w:rsidP="0054313C">
      <w:pPr>
        <w:spacing w:after="0"/>
        <w:rPr>
          <w:rFonts w:ascii="Cambria" w:hAnsi="Cambria"/>
        </w:rPr>
      </w:pPr>
    </w:p>
    <w:p w14:paraId="388D68CB" w14:textId="2B6B1B7F" w:rsidR="0054313C" w:rsidRPr="003E239D" w:rsidRDefault="00D52E12" w:rsidP="0054313C">
      <w:pPr>
        <w:spacing w:after="0"/>
        <w:rPr>
          <w:rFonts w:ascii="Cambria" w:hAnsi="Cambria"/>
        </w:rPr>
      </w:pPr>
      <w:r w:rsidRPr="003E239D">
        <w:rPr>
          <w:rFonts w:ascii="Cambria" w:hAnsi="Cambria"/>
        </w:rPr>
        <w:t>Naučni magisterij</w:t>
      </w:r>
    </w:p>
    <w:p w14:paraId="23FA01F9" w14:textId="77777777" w:rsidR="0054313C" w:rsidRPr="003E239D" w:rsidRDefault="0054313C" w:rsidP="0054313C">
      <w:pPr>
        <w:spacing w:after="0"/>
        <w:rPr>
          <w:rFonts w:ascii="Cambria" w:hAnsi="Cambria"/>
        </w:rPr>
      </w:pPr>
      <w:r w:rsidRPr="003E239D">
        <w:rPr>
          <w:rFonts w:ascii="Cambria" w:hAnsi="Cambria"/>
        </w:rPr>
        <w:t>RAZMATRANJE IZVJEŠTAJA O OCJENI MAGISTARSKIH RADOVA</w:t>
      </w:r>
    </w:p>
    <w:p w14:paraId="492A7936" w14:textId="77777777" w:rsidR="0054313C" w:rsidRPr="003E239D" w:rsidRDefault="0054313C" w:rsidP="0054313C">
      <w:pPr>
        <w:spacing w:after="0"/>
        <w:rPr>
          <w:rFonts w:ascii="Cambria" w:hAnsi="Cambria"/>
        </w:rPr>
      </w:pPr>
    </w:p>
    <w:p w14:paraId="7D78D897" w14:textId="77777777" w:rsidR="0054313C" w:rsidRPr="003E239D" w:rsidRDefault="0054313C" w:rsidP="0054313C">
      <w:pPr>
        <w:spacing w:after="0"/>
        <w:rPr>
          <w:rFonts w:ascii="Cambria" w:hAnsi="Cambria"/>
        </w:rPr>
      </w:pPr>
      <w:r w:rsidRPr="003E239D">
        <w:rPr>
          <w:rFonts w:ascii="Cambria" w:hAnsi="Cambria"/>
        </w:rPr>
        <w:t>Kandidat Ibrahim Efendić</w:t>
      </w:r>
    </w:p>
    <w:p w14:paraId="201A201A" w14:textId="77777777" w:rsidR="0054313C" w:rsidRPr="003E239D" w:rsidRDefault="0054313C" w:rsidP="0054313C">
      <w:pPr>
        <w:spacing w:after="0"/>
        <w:rPr>
          <w:rFonts w:ascii="Cambria" w:hAnsi="Cambria"/>
        </w:rPr>
      </w:pPr>
      <w:r w:rsidRPr="003E239D">
        <w:rPr>
          <w:rFonts w:ascii="Cambria" w:hAnsi="Cambria"/>
        </w:rPr>
        <w:t>Naslov magistarskog rada: “KONTRADIKCIJE U SAVREMENOM ISLAMSKO-TEOLOŠKOM POIMANJU DRŽAVE: FUNDAMENTALISTIČKA TEOKRATIJA KAO GLOBALIZACIJSKI PRODUKT”</w:t>
      </w:r>
    </w:p>
    <w:p w14:paraId="254E5A0B" w14:textId="77777777" w:rsidR="0054313C" w:rsidRPr="003E239D" w:rsidRDefault="0054313C" w:rsidP="0054313C">
      <w:pPr>
        <w:spacing w:after="0"/>
        <w:rPr>
          <w:rFonts w:ascii="Cambria" w:hAnsi="Cambria"/>
        </w:rPr>
      </w:pPr>
      <w:r w:rsidRPr="003E239D">
        <w:rPr>
          <w:rFonts w:ascii="Cambria" w:hAnsi="Cambria"/>
        </w:rPr>
        <w:t>Komisija u sastavu:</w:t>
      </w:r>
    </w:p>
    <w:p w14:paraId="49E10E3E" w14:textId="77777777" w:rsidR="0054313C" w:rsidRPr="003E239D" w:rsidRDefault="0054313C" w:rsidP="0054313C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rPr>
          <w:rFonts w:ascii="Cambria" w:hAnsi="Cambria"/>
        </w:rPr>
      </w:pPr>
      <w:r w:rsidRPr="003E239D">
        <w:rPr>
          <w:rFonts w:ascii="Cambria" w:hAnsi="Cambria"/>
        </w:rPr>
        <w:t>Prof. dr. Elmir Sadiković-predsjednik,</w:t>
      </w:r>
    </w:p>
    <w:p w14:paraId="59EC4DD8" w14:textId="77777777" w:rsidR="0054313C" w:rsidRPr="003E239D" w:rsidRDefault="0054313C" w:rsidP="0054313C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rPr>
          <w:rFonts w:ascii="Cambria" w:hAnsi="Cambria"/>
        </w:rPr>
      </w:pPr>
      <w:r w:rsidRPr="003E239D">
        <w:rPr>
          <w:rFonts w:ascii="Cambria" w:hAnsi="Cambria"/>
        </w:rPr>
        <w:t>Prof. dr. Elvis Fejzić-član/mentor,</w:t>
      </w:r>
    </w:p>
    <w:p w14:paraId="597331D5" w14:textId="77777777" w:rsidR="0054313C" w:rsidRPr="003E239D" w:rsidRDefault="0054313C" w:rsidP="0054313C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rPr>
          <w:rFonts w:ascii="Cambria" w:hAnsi="Cambria"/>
        </w:rPr>
      </w:pPr>
      <w:r w:rsidRPr="003E239D">
        <w:rPr>
          <w:rFonts w:ascii="Cambria" w:hAnsi="Cambria"/>
        </w:rPr>
        <w:t>Prof. dr. Nedžma Džananović-Miraščija-član,</w:t>
      </w:r>
    </w:p>
    <w:p w14:paraId="334B9478" w14:textId="77777777" w:rsidR="0054313C" w:rsidRPr="003E239D" w:rsidRDefault="0054313C" w:rsidP="0054313C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rPr>
          <w:rFonts w:ascii="Cambria" w:hAnsi="Cambria"/>
        </w:rPr>
      </w:pPr>
      <w:r w:rsidRPr="003E239D">
        <w:rPr>
          <w:rFonts w:ascii="Cambria" w:hAnsi="Cambria"/>
        </w:rPr>
        <w:t>Prof. dr. Hamza Karčić-zamjenik člana</w:t>
      </w:r>
    </w:p>
    <w:p w14:paraId="758B7C22" w14:textId="77777777" w:rsidR="0054313C" w:rsidRPr="003E239D" w:rsidRDefault="0054313C" w:rsidP="0054313C">
      <w:pPr>
        <w:spacing w:after="0"/>
        <w:contextualSpacing/>
        <w:rPr>
          <w:rFonts w:ascii="Cambria" w:hAnsi="Cambria"/>
        </w:rPr>
      </w:pPr>
      <w:r w:rsidRPr="003E239D">
        <w:rPr>
          <w:rFonts w:ascii="Cambria" w:hAnsi="Cambria"/>
        </w:rPr>
        <w:t>sačinila je pozitivan Izvještaj.</w:t>
      </w:r>
    </w:p>
    <w:p w14:paraId="03261B91" w14:textId="77777777" w:rsidR="0054313C" w:rsidRPr="003E239D" w:rsidRDefault="0054313C" w:rsidP="0054313C">
      <w:pPr>
        <w:spacing w:after="0"/>
        <w:rPr>
          <w:rFonts w:ascii="Cambria" w:hAnsi="Cambria"/>
        </w:rPr>
      </w:pPr>
      <w:r w:rsidRPr="003E239D">
        <w:rPr>
          <w:rFonts w:ascii="Cambria" w:hAnsi="Cambria"/>
        </w:rPr>
        <w:t>Odsjek Politologije je jednoglasno usvojjio Izvještaj.</w:t>
      </w:r>
    </w:p>
    <w:p w14:paraId="67FC3CDA" w14:textId="47B03282" w:rsidR="0054313C" w:rsidRDefault="0054313C" w:rsidP="0054313C">
      <w:pPr>
        <w:spacing w:after="0"/>
        <w:rPr>
          <w:rFonts w:ascii="Cambria" w:hAnsi="Cambria"/>
        </w:rPr>
      </w:pPr>
      <w:r w:rsidRPr="003E239D">
        <w:rPr>
          <w:rFonts w:ascii="Cambria" w:hAnsi="Cambria"/>
        </w:rPr>
        <w:t>Zapisničar: Berina Beširović.</w:t>
      </w:r>
    </w:p>
    <w:p w14:paraId="4D8E879B" w14:textId="6FF5321A" w:rsidR="003E239D" w:rsidRDefault="003E239D" w:rsidP="0054313C">
      <w:pPr>
        <w:spacing w:after="0"/>
        <w:rPr>
          <w:rFonts w:ascii="Cambria" w:hAnsi="Cambria"/>
        </w:rPr>
      </w:pPr>
    </w:p>
    <w:p w14:paraId="2C9005C2" w14:textId="2C39B620" w:rsidR="003E239D" w:rsidRDefault="003E239D" w:rsidP="0054313C">
      <w:pPr>
        <w:spacing w:after="0"/>
        <w:rPr>
          <w:rFonts w:ascii="Cambria" w:hAnsi="Cambria"/>
        </w:rPr>
      </w:pPr>
    </w:p>
    <w:p w14:paraId="3D0CAA83" w14:textId="29F648F8" w:rsidR="003E239D" w:rsidRDefault="003E239D" w:rsidP="0054313C">
      <w:pPr>
        <w:spacing w:after="0"/>
        <w:rPr>
          <w:rFonts w:ascii="Cambria" w:hAnsi="Cambria"/>
        </w:rPr>
      </w:pPr>
    </w:p>
    <w:p w14:paraId="52B7535C" w14:textId="77777777" w:rsidR="0054313C" w:rsidRPr="003E239D" w:rsidRDefault="0054313C" w:rsidP="0054313C">
      <w:pPr>
        <w:spacing w:after="0"/>
        <w:rPr>
          <w:rFonts w:ascii="Cambria" w:hAnsi="Cambria"/>
        </w:rPr>
      </w:pPr>
    </w:p>
    <w:p w14:paraId="5E05CAEF" w14:textId="77777777" w:rsidR="0054313C" w:rsidRPr="003E239D" w:rsidRDefault="0054313C" w:rsidP="0054313C">
      <w:pPr>
        <w:spacing w:after="0"/>
        <w:rPr>
          <w:rFonts w:ascii="Cambria" w:hAnsi="Cambria"/>
        </w:rPr>
      </w:pPr>
      <w:r w:rsidRPr="003E239D">
        <w:rPr>
          <w:rFonts w:ascii="Cambria" w:hAnsi="Cambria"/>
        </w:rPr>
        <w:t>Kandidatkinja Ana Jerkić</w:t>
      </w:r>
    </w:p>
    <w:p w14:paraId="1F471CDA" w14:textId="77777777" w:rsidR="0054313C" w:rsidRPr="003E239D" w:rsidRDefault="0054313C" w:rsidP="0054313C">
      <w:pPr>
        <w:spacing w:after="0"/>
        <w:rPr>
          <w:rFonts w:ascii="Cambria" w:hAnsi="Cambria"/>
        </w:rPr>
      </w:pPr>
      <w:r w:rsidRPr="003E239D">
        <w:rPr>
          <w:rFonts w:ascii="Cambria" w:hAnsi="Cambria"/>
        </w:rPr>
        <w:t>Naslov magistarskog rada: „UPRAVLJANJE LJUDSKIM POTENCIJALIMA U ORGANIMA UPRAVE BOSNE I HERCEGOVINE“</w:t>
      </w:r>
    </w:p>
    <w:p w14:paraId="062A8B80" w14:textId="77777777" w:rsidR="0054313C" w:rsidRPr="003E239D" w:rsidRDefault="0054313C" w:rsidP="0054313C">
      <w:pPr>
        <w:spacing w:after="0"/>
        <w:rPr>
          <w:rFonts w:ascii="Cambria" w:hAnsi="Cambria"/>
        </w:rPr>
      </w:pPr>
      <w:r w:rsidRPr="003E239D">
        <w:rPr>
          <w:rFonts w:ascii="Cambria" w:hAnsi="Cambria"/>
        </w:rPr>
        <w:t>Komisija u sastavu:</w:t>
      </w:r>
    </w:p>
    <w:p w14:paraId="293658BC" w14:textId="77777777" w:rsidR="0054313C" w:rsidRPr="003E239D" w:rsidRDefault="0054313C" w:rsidP="0054313C">
      <w:pPr>
        <w:numPr>
          <w:ilvl w:val="0"/>
          <w:numId w:val="22"/>
        </w:numPr>
        <w:autoSpaceDN w:val="0"/>
        <w:spacing w:after="0" w:line="240" w:lineRule="auto"/>
        <w:contextualSpacing/>
        <w:rPr>
          <w:rFonts w:ascii="Cambria" w:hAnsi="Cambria"/>
        </w:rPr>
      </w:pPr>
      <w:r w:rsidRPr="003E239D">
        <w:rPr>
          <w:rFonts w:ascii="Cambria" w:hAnsi="Cambria"/>
        </w:rPr>
        <w:t>Prof. dr. Elvis Fejzić-predsjednik,</w:t>
      </w:r>
    </w:p>
    <w:p w14:paraId="24F6F6B8" w14:textId="77777777" w:rsidR="0054313C" w:rsidRPr="003E239D" w:rsidRDefault="0054313C" w:rsidP="0054313C">
      <w:pPr>
        <w:numPr>
          <w:ilvl w:val="0"/>
          <w:numId w:val="22"/>
        </w:numPr>
        <w:autoSpaceDN w:val="0"/>
        <w:spacing w:after="0" w:line="240" w:lineRule="auto"/>
        <w:contextualSpacing/>
        <w:rPr>
          <w:rFonts w:ascii="Cambria" w:hAnsi="Cambria"/>
        </w:rPr>
      </w:pPr>
      <w:r w:rsidRPr="003E239D">
        <w:rPr>
          <w:rFonts w:ascii="Cambria" w:hAnsi="Cambria"/>
        </w:rPr>
        <w:t>Prof. dr. Elmir Sadiković-član/mentor,</w:t>
      </w:r>
    </w:p>
    <w:p w14:paraId="3163C331" w14:textId="77777777" w:rsidR="0054313C" w:rsidRPr="003E239D" w:rsidRDefault="0054313C" w:rsidP="0054313C">
      <w:pPr>
        <w:numPr>
          <w:ilvl w:val="0"/>
          <w:numId w:val="22"/>
        </w:numPr>
        <w:autoSpaceDN w:val="0"/>
        <w:spacing w:after="0" w:line="240" w:lineRule="auto"/>
        <w:contextualSpacing/>
        <w:rPr>
          <w:rFonts w:ascii="Cambria" w:hAnsi="Cambria"/>
        </w:rPr>
      </w:pPr>
      <w:r w:rsidRPr="003E239D">
        <w:rPr>
          <w:rFonts w:ascii="Cambria" w:hAnsi="Cambria"/>
        </w:rPr>
        <w:t>Prof. dr. Ehlimana Spahić-član,</w:t>
      </w:r>
    </w:p>
    <w:p w14:paraId="5B43FA2D" w14:textId="77777777" w:rsidR="0054313C" w:rsidRPr="003E239D" w:rsidRDefault="0054313C" w:rsidP="0054313C">
      <w:pPr>
        <w:numPr>
          <w:ilvl w:val="0"/>
          <w:numId w:val="22"/>
        </w:numPr>
        <w:autoSpaceDN w:val="0"/>
        <w:spacing w:after="0" w:line="240" w:lineRule="auto"/>
        <w:contextualSpacing/>
        <w:rPr>
          <w:rFonts w:ascii="Cambria" w:hAnsi="Cambria"/>
        </w:rPr>
      </w:pPr>
      <w:r w:rsidRPr="003E239D">
        <w:rPr>
          <w:rFonts w:ascii="Cambria" w:hAnsi="Cambria"/>
        </w:rPr>
        <w:t>Prof. dr. Hamza Karčić-zamjenik člana</w:t>
      </w:r>
    </w:p>
    <w:p w14:paraId="59E18635" w14:textId="77777777" w:rsidR="0054313C" w:rsidRPr="003E239D" w:rsidRDefault="0054313C" w:rsidP="0054313C">
      <w:pPr>
        <w:spacing w:after="0"/>
        <w:rPr>
          <w:rFonts w:ascii="Cambria" w:hAnsi="Cambria"/>
        </w:rPr>
      </w:pPr>
      <w:r w:rsidRPr="003E239D">
        <w:rPr>
          <w:rFonts w:ascii="Cambria" w:hAnsi="Cambria"/>
        </w:rPr>
        <w:t>sačinila je pozitivan Izvještaj.</w:t>
      </w:r>
    </w:p>
    <w:p w14:paraId="17E50FAC" w14:textId="77777777" w:rsidR="0054313C" w:rsidRPr="003E239D" w:rsidRDefault="0054313C" w:rsidP="0054313C">
      <w:pPr>
        <w:spacing w:after="0"/>
        <w:rPr>
          <w:rFonts w:ascii="Cambria" w:hAnsi="Cambria"/>
        </w:rPr>
      </w:pPr>
      <w:r w:rsidRPr="003E239D">
        <w:rPr>
          <w:rFonts w:ascii="Cambria" w:hAnsi="Cambria"/>
        </w:rPr>
        <w:t>Zapisničar: mr. Osman Sušić.</w:t>
      </w:r>
    </w:p>
    <w:p w14:paraId="400FF3E4" w14:textId="77777777" w:rsidR="0054313C" w:rsidRPr="003E239D" w:rsidRDefault="0054313C" w:rsidP="0054313C">
      <w:pPr>
        <w:spacing w:after="0"/>
        <w:rPr>
          <w:rFonts w:ascii="Cambria" w:hAnsi="Cambria"/>
        </w:rPr>
      </w:pPr>
    </w:p>
    <w:p w14:paraId="794411E3" w14:textId="1CB721E9" w:rsidR="0054313C" w:rsidRPr="003E239D" w:rsidRDefault="0054313C" w:rsidP="0054313C">
      <w:pPr>
        <w:spacing w:after="0"/>
        <w:rPr>
          <w:rFonts w:ascii="Cambria" w:hAnsi="Cambria"/>
        </w:rPr>
      </w:pPr>
      <w:r w:rsidRPr="003E239D">
        <w:rPr>
          <w:rFonts w:ascii="Cambria" w:hAnsi="Cambria"/>
        </w:rPr>
        <w:t>DOKTORSKI STUDIJ – TREĆI CIKLUS STUDIJA</w:t>
      </w:r>
    </w:p>
    <w:p w14:paraId="1D0A90B3" w14:textId="3B52DAD7" w:rsidR="0054313C" w:rsidRPr="003E239D" w:rsidRDefault="0054313C" w:rsidP="0054313C">
      <w:pPr>
        <w:spacing w:after="0"/>
        <w:rPr>
          <w:rFonts w:ascii="Cambria" w:hAnsi="Cambria"/>
        </w:rPr>
      </w:pPr>
      <w:r w:rsidRPr="003E239D">
        <w:rPr>
          <w:rFonts w:ascii="Cambria" w:hAnsi="Cambria"/>
        </w:rPr>
        <w:t>RAZMATRANJE IZVJEŠTAJA O OCJENI DOKTORSKE DISERTACIJE I IMENOVANJE KOMISIJE ZA ODBRANU</w:t>
      </w:r>
    </w:p>
    <w:p w14:paraId="395DE138" w14:textId="77777777" w:rsidR="0054313C" w:rsidRPr="003E239D" w:rsidRDefault="0054313C" w:rsidP="0054313C">
      <w:pPr>
        <w:spacing w:after="0"/>
        <w:rPr>
          <w:rFonts w:ascii="Cambria" w:hAnsi="Cambria"/>
        </w:rPr>
      </w:pPr>
      <w:r w:rsidRPr="003E239D">
        <w:rPr>
          <w:rFonts w:ascii="Cambria" w:hAnsi="Cambria"/>
        </w:rPr>
        <w:t>ISTRAŽIVAČKO POLJE SOCIJALNI RAD</w:t>
      </w:r>
    </w:p>
    <w:p w14:paraId="6195F20A" w14:textId="77777777" w:rsidR="0054313C" w:rsidRPr="003E239D" w:rsidRDefault="0054313C" w:rsidP="0054313C">
      <w:pPr>
        <w:spacing w:after="0"/>
        <w:rPr>
          <w:rFonts w:ascii="Cambria" w:hAnsi="Cambria"/>
        </w:rPr>
      </w:pPr>
    </w:p>
    <w:p w14:paraId="50735B86" w14:textId="77777777" w:rsidR="0054313C" w:rsidRPr="003E239D" w:rsidRDefault="0054313C" w:rsidP="0054313C">
      <w:pPr>
        <w:spacing w:after="0"/>
        <w:rPr>
          <w:rFonts w:ascii="Cambria" w:hAnsi="Cambria"/>
        </w:rPr>
      </w:pPr>
      <w:r w:rsidRPr="003E239D">
        <w:rPr>
          <w:rFonts w:ascii="Cambria" w:hAnsi="Cambria"/>
        </w:rPr>
        <w:t>Kandidatkinja Anida Dudić-Sijamija, MA</w:t>
      </w:r>
    </w:p>
    <w:p w14:paraId="748B011D" w14:textId="77777777" w:rsidR="0054313C" w:rsidRPr="003E239D" w:rsidRDefault="0054313C" w:rsidP="0054313C">
      <w:pPr>
        <w:spacing w:after="0"/>
        <w:rPr>
          <w:rFonts w:ascii="Cambria" w:hAnsi="Cambria"/>
        </w:rPr>
      </w:pPr>
      <w:r w:rsidRPr="003E239D">
        <w:rPr>
          <w:rFonts w:ascii="Cambria" w:hAnsi="Cambria"/>
        </w:rPr>
        <w:t>Naslov doktorske disertacije: „BRAK U SAVREMENOM BOSANSKOHERCEGOVAČKOM DRUŠTVU I IZAZOVI U SAVJETODAVNOM RADU“</w:t>
      </w:r>
    </w:p>
    <w:p w14:paraId="13B6A2C9" w14:textId="77777777" w:rsidR="0054313C" w:rsidRPr="003E239D" w:rsidRDefault="0054313C" w:rsidP="0054313C">
      <w:pPr>
        <w:spacing w:after="0"/>
        <w:rPr>
          <w:rFonts w:ascii="Cambria" w:hAnsi="Cambria"/>
        </w:rPr>
      </w:pPr>
      <w:r w:rsidRPr="003E239D">
        <w:rPr>
          <w:rFonts w:ascii="Cambria" w:hAnsi="Cambria"/>
        </w:rPr>
        <w:t>Komisija u sastavu:</w:t>
      </w:r>
    </w:p>
    <w:p w14:paraId="608FA633" w14:textId="77777777" w:rsidR="0054313C" w:rsidRPr="003E239D" w:rsidRDefault="0054313C" w:rsidP="0054313C">
      <w:pPr>
        <w:pStyle w:val="ListParagraph"/>
        <w:numPr>
          <w:ilvl w:val="0"/>
          <w:numId w:val="23"/>
        </w:numPr>
        <w:suppressAutoHyphens/>
        <w:autoSpaceDN w:val="0"/>
        <w:spacing w:after="0" w:line="240" w:lineRule="auto"/>
        <w:rPr>
          <w:rFonts w:ascii="Cambria" w:hAnsi="Cambria"/>
        </w:rPr>
      </w:pPr>
      <w:r w:rsidRPr="003E239D">
        <w:rPr>
          <w:rFonts w:ascii="Cambria" w:hAnsi="Cambria"/>
        </w:rPr>
        <w:t>Prof. dr. Sanela Bašić-predsjednik,</w:t>
      </w:r>
    </w:p>
    <w:p w14:paraId="01E7E0AD" w14:textId="77777777" w:rsidR="0054313C" w:rsidRPr="003E239D" w:rsidRDefault="0054313C" w:rsidP="0054313C">
      <w:pPr>
        <w:pStyle w:val="ListParagraph"/>
        <w:numPr>
          <w:ilvl w:val="0"/>
          <w:numId w:val="23"/>
        </w:numPr>
        <w:suppressAutoHyphens/>
        <w:autoSpaceDN w:val="0"/>
        <w:spacing w:after="0" w:line="240" w:lineRule="auto"/>
        <w:rPr>
          <w:rFonts w:ascii="Cambria" w:hAnsi="Cambria"/>
        </w:rPr>
      </w:pPr>
      <w:r w:rsidRPr="003E239D">
        <w:rPr>
          <w:rFonts w:ascii="Cambria" w:hAnsi="Cambria"/>
        </w:rPr>
        <w:t>Prof. dr. Sanela Šadić-član/mentor,</w:t>
      </w:r>
    </w:p>
    <w:p w14:paraId="37A300C6" w14:textId="77777777" w:rsidR="0054313C" w:rsidRPr="003E239D" w:rsidRDefault="0054313C" w:rsidP="0054313C">
      <w:pPr>
        <w:pStyle w:val="ListParagraph"/>
        <w:numPr>
          <w:ilvl w:val="0"/>
          <w:numId w:val="23"/>
        </w:numPr>
        <w:suppressAutoHyphens/>
        <w:autoSpaceDN w:val="0"/>
        <w:spacing w:after="0" w:line="240" w:lineRule="auto"/>
        <w:rPr>
          <w:rFonts w:ascii="Cambria" w:hAnsi="Cambria"/>
        </w:rPr>
      </w:pPr>
      <w:r w:rsidRPr="003E239D">
        <w:rPr>
          <w:rFonts w:ascii="Cambria" w:hAnsi="Cambria"/>
        </w:rPr>
        <w:t>Prof. dr. Halima Sofradžija-član</w:t>
      </w:r>
    </w:p>
    <w:p w14:paraId="0361810E" w14:textId="77777777" w:rsidR="0054313C" w:rsidRPr="003E239D" w:rsidRDefault="0054313C" w:rsidP="0054313C">
      <w:pPr>
        <w:spacing w:after="0"/>
        <w:rPr>
          <w:rFonts w:ascii="Cambria" w:hAnsi="Cambria"/>
        </w:rPr>
      </w:pPr>
      <w:r w:rsidRPr="003E239D">
        <w:rPr>
          <w:rFonts w:ascii="Cambria" w:hAnsi="Cambria"/>
        </w:rPr>
        <w:t>sačinila je pozitivan Izvještaj.</w:t>
      </w:r>
    </w:p>
    <w:p w14:paraId="4EA0A763" w14:textId="77777777" w:rsidR="0054313C" w:rsidRPr="003E239D" w:rsidRDefault="0054313C" w:rsidP="0054313C">
      <w:pPr>
        <w:spacing w:after="0"/>
        <w:rPr>
          <w:rFonts w:ascii="Cambria" w:hAnsi="Cambria"/>
        </w:rPr>
      </w:pPr>
      <w:r w:rsidRPr="003E239D">
        <w:rPr>
          <w:rFonts w:ascii="Cambria" w:hAnsi="Cambria"/>
        </w:rPr>
        <w:t>Vijeće doktorskog studija je prihvatilo Izvještaj i predložilo Komisiju za odbranu u istom sastavu, a za zamjenskog člana prof. dr. Dževada Termiza.</w:t>
      </w:r>
    </w:p>
    <w:p w14:paraId="04426EBD" w14:textId="77777777" w:rsidR="0054313C" w:rsidRPr="003E239D" w:rsidRDefault="0054313C" w:rsidP="0054313C">
      <w:pPr>
        <w:spacing w:after="0"/>
        <w:rPr>
          <w:rFonts w:ascii="Cambria" w:hAnsi="Cambria"/>
        </w:rPr>
      </w:pPr>
    </w:p>
    <w:p w14:paraId="039F001C" w14:textId="77777777" w:rsidR="0054313C" w:rsidRPr="003E239D" w:rsidRDefault="0054313C" w:rsidP="0054313C">
      <w:pPr>
        <w:spacing w:after="0"/>
        <w:rPr>
          <w:rFonts w:ascii="Cambria" w:hAnsi="Cambria"/>
        </w:rPr>
      </w:pPr>
      <w:r w:rsidRPr="003E239D">
        <w:rPr>
          <w:rFonts w:ascii="Cambria" w:hAnsi="Cambria"/>
        </w:rPr>
        <w:t>RAZMATRANJE IZVJEŠTAJA O OCJENI USLOVA KANDIDATA I PODOBNOSTI TEME DOKTORSKE DISERTACIJE</w:t>
      </w:r>
    </w:p>
    <w:p w14:paraId="05D3F589" w14:textId="77777777" w:rsidR="0054313C" w:rsidRPr="003E239D" w:rsidRDefault="0054313C" w:rsidP="0054313C">
      <w:pPr>
        <w:spacing w:after="0"/>
        <w:rPr>
          <w:rFonts w:ascii="Cambria" w:hAnsi="Cambria"/>
        </w:rPr>
      </w:pPr>
    </w:p>
    <w:p w14:paraId="40E91B08" w14:textId="389CADC7" w:rsidR="0054313C" w:rsidRPr="003E239D" w:rsidRDefault="0054313C" w:rsidP="0054313C">
      <w:pPr>
        <w:spacing w:after="0"/>
        <w:rPr>
          <w:rFonts w:ascii="Cambria" w:hAnsi="Cambria"/>
        </w:rPr>
      </w:pPr>
      <w:r w:rsidRPr="003E239D">
        <w:rPr>
          <w:rFonts w:ascii="Cambria" w:hAnsi="Cambria"/>
        </w:rPr>
        <w:t>ISTRAŽIVAČKO POLJE POLITOLOGIJA</w:t>
      </w:r>
    </w:p>
    <w:p w14:paraId="49BED2D4" w14:textId="77777777" w:rsidR="0054313C" w:rsidRPr="003E239D" w:rsidRDefault="0054313C" w:rsidP="0054313C">
      <w:pPr>
        <w:spacing w:after="0"/>
        <w:rPr>
          <w:rFonts w:ascii="Cambria" w:hAnsi="Cambria"/>
        </w:rPr>
      </w:pPr>
      <w:r w:rsidRPr="003E239D">
        <w:rPr>
          <w:rFonts w:ascii="Cambria" w:hAnsi="Cambria"/>
        </w:rPr>
        <w:t>Kandidat Željko Panić, MA</w:t>
      </w:r>
    </w:p>
    <w:p w14:paraId="38AAEF73" w14:textId="77777777" w:rsidR="0054313C" w:rsidRPr="003E239D" w:rsidRDefault="0054313C" w:rsidP="0054313C">
      <w:pPr>
        <w:spacing w:after="0"/>
        <w:rPr>
          <w:rFonts w:ascii="Cambria" w:hAnsi="Cambria"/>
        </w:rPr>
      </w:pPr>
      <w:r w:rsidRPr="003E239D">
        <w:rPr>
          <w:rFonts w:ascii="Cambria" w:hAnsi="Cambria"/>
        </w:rPr>
        <w:t>Naslov predložene teme doktorske disertacije: „UČEŠĆE POLICIJSKIH SNAGA U ODBRANI REPUBLIKE BOSNE I HERCEGOVINE OD AGRESIJE U PERIODU 1992. – 1995. GODINE“</w:t>
      </w:r>
    </w:p>
    <w:p w14:paraId="10B0DFDA" w14:textId="77777777" w:rsidR="0054313C" w:rsidRPr="003E239D" w:rsidRDefault="0054313C" w:rsidP="0054313C">
      <w:pPr>
        <w:spacing w:after="0"/>
        <w:rPr>
          <w:rFonts w:ascii="Cambria" w:hAnsi="Cambria"/>
        </w:rPr>
      </w:pPr>
      <w:r w:rsidRPr="003E239D">
        <w:rPr>
          <w:rFonts w:ascii="Cambria" w:hAnsi="Cambria"/>
        </w:rPr>
        <w:t>Komisija u sastavu:</w:t>
      </w:r>
    </w:p>
    <w:p w14:paraId="6C887633" w14:textId="77777777" w:rsidR="0054313C" w:rsidRPr="003E239D" w:rsidRDefault="0054313C" w:rsidP="0054313C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rPr>
          <w:rFonts w:ascii="Cambria" w:hAnsi="Cambria"/>
        </w:rPr>
      </w:pPr>
      <w:r w:rsidRPr="003E239D">
        <w:rPr>
          <w:rFonts w:ascii="Cambria" w:hAnsi="Cambria"/>
        </w:rPr>
        <w:t>Prof. dr. Selmo Cikotić-predsjednik,</w:t>
      </w:r>
    </w:p>
    <w:p w14:paraId="4A2B71B8" w14:textId="77777777" w:rsidR="0054313C" w:rsidRPr="003E239D" w:rsidRDefault="0054313C" w:rsidP="0054313C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rPr>
          <w:rFonts w:ascii="Cambria" w:hAnsi="Cambria"/>
        </w:rPr>
      </w:pPr>
      <w:r w:rsidRPr="003E239D">
        <w:rPr>
          <w:rFonts w:ascii="Cambria" w:hAnsi="Cambria"/>
        </w:rPr>
        <w:t>Prof. dr. Nermina Mujagić-član,</w:t>
      </w:r>
    </w:p>
    <w:p w14:paraId="7FB68EF5" w14:textId="77777777" w:rsidR="0054313C" w:rsidRPr="003E239D" w:rsidRDefault="0054313C" w:rsidP="0054313C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rPr>
          <w:rFonts w:ascii="Cambria" w:hAnsi="Cambria"/>
        </w:rPr>
      </w:pPr>
      <w:r w:rsidRPr="003E239D">
        <w:rPr>
          <w:rFonts w:ascii="Cambria" w:hAnsi="Cambria"/>
        </w:rPr>
        <w:t>Prof. dr. Vlado Azinović-član</w:t>
      </w:r>
    </w:p>
    <w:p w14:paraId="19975B85" w14:textId="77777777" w:rsidR="0054313C" w:rsidRPr="003E239D" w:rsidRDefault="0054313C" w:rsidP="0054313C">
      <w:pPr>
        <w:spacing w:after="0"/>
        <w:rPr>
          <w:rFonts w:ascii="Cambria" w:hAnsi="Cambria"/>
        </w:rPr>
      </w:pPr>
      <w:r w:rsidRPr="003E239D">
        <w:rPr>
          <w:rFonts w:ascii="Cambria" w:hAnsi="Cambria"/>
        </w:rPr>
        <w:t>sačinila je pozitivan Izvještaj i za mentora predložila prof. dr. Selmu Cikotića.</w:t>
      </w:r>
    </w:p>
    <w:p w14:paraId="5E9EC35F" w14:textId="77777777" w:rsidR="0054313C" w:rsidRPr="003E239D" w:rsidRDefault="0054313C" w:rsidP="0054313C">
      <w:pPr>
        <w:spacing w:after="0"/>
        <w:rPr>
          <w:rFonts w:ascii="Cambria" w:hAnsi="Cambria"/>
        </w:rPr>
      </w:pPr>
      <w:r w:rsidRPr="003E239D">
        <w:rPr>
          <w:rFonts w:ascii="Cambria" w:hAnsi="Cambria"/>
        </w:rPr>
        <w:t>Vijeće doktorskog studija je prihvatilo Izvještaj.</w:t>
      </w:r>
    </w:p>
    <w:p w14:paraId="0BBA0D59" w14:textId="77777777" w:rsidR="0054313C" w:rsidRPr="003E239D" w:rsidRDefault="0054313C" w:rsidP="0054313C">
      <w:pPr>
        <w:spacing w:after="0"/>
        <w:rPr>
          <w:rFonts w:ascii="Cambria" w:hAnsi="Cambria"/>
        </w:rPr>
      </w:pPr>
    </w:p>
    <w:p w14:paraId="7B9ED024" w14:textId="77777777" w:rsidR="0054313C" w:rsidRPr="003E239D" w:rsidRDefault="0054313C" w:rsidP="0054313C">
      <w:pPr>
        <w:spacing w:after="0"/>
        <w:rPr>
          <w:rFonts w:ascii="Cambria" w:hAnsi="Cambria"/>
        </w:rPr>
      </w:pPr>
      <w:r w:rsidRPr="003E239D">
        <w:rPr>
          <w:rFonts w:ascii="Cambria" w:hAnsi="Cambria"/>
        </w:rPr>
        <w:t>IMENOVANJE KOMISIJA ZA OCJENU RADNIH VERZIJA DOKTORSKIH DISERTACIJA</w:t>
      </w:r>
    </w:p>
    <w:p w14:paraId="2BB4F4F1" w14:textId="7369FFC5" w:rsidR="0054313C" w:rsidRDefault="0054313C" w:rsidP="0054313C">
      <w:pPr>
        <w:spacing w:after="0"/>
        <w:rPr>
          <w:rFonts w:ascii="Cambria" w:hAnsi="Cambria"/>
        </w:rPr>
      </w:pPr>
      <w:r w:rsidRPr="003E239D">
        <w:rPr>
          <w:rFonts w:ascii="Cambria" w:hAnsi="Cambria"/>
        </w:rPr>
        <w:t>ISTRAŽIVAČKO POLJE SIGURNOSNE I MIROVNE STUDIJE</w:t>
      </w:r>
    </w:p>
    <w:p w14:paraId="582585BC" w14:textId="77777777" w:rsidR="0054313C" w:rsidRPr="003E239D" w:rsidRDefault="0054313C" w:rsidP="0054313C">
      <w:pPr>
        <w:spacing w:after="0"/>
        <w:rPr>
          <w:rFonts w:ascii="Cambria" w:hAnsi="Cambria"/>
        </w:rPr>
      </w:pPr>
    </w:p>
    <w:p w14:paraId="32886260" w14:textId="77777777" w:rsidR="0054313C" w:rsidRPr="003E239D" w:rsidRDefault="0054313C" w:rsidP="0054313C">
      <w:pPr>
        <w:spacing w:after="0"/>
        <w:rPr>
          <w:rFonts w:ascii="Cambria" w:hAnsi="Cambria"/>
        </w:rPr>
      </w:pPr>
      <w:r w:rsidRPr="003E239D">
        <w:rPr>
          <w:rFonts w:ascii="Cambria" w:hAnsi="Cambria"/>
        </w:rPr>
        <w:t>Kandidatkinja mr. Amra Pandžo</w:t>
      </w:r>
    </w:p>
    <w:p w14:paraId="3532D7FD" w14:textId="4E337DD8" w:rsidR="00564C22" w:rsidRDefault="0054313C" w:rsidP="0054313C">
      <w:pPr>
        <w:spacing w:after="0"/>
        <w:rPr>
          <w:rFonts w:ascii="Cambria" w:hAnsi="Cambria"/>
        </w:rPr>
      </w:pPr>
      <w:r w:rsidRPr="003E239D">
        <w:rPr>
          <w:rFonts w:ascii="Cambria" w:hAnsi="Cambria"/>
        </w:rPr>
        <w:t>Naslov doktorske disertacije: POZITIVNI POTENCIJAL RELIGIJSKIH TRADICIJA U IZGRADNJI MIRA U PODIJELJENIM DRUŠTVIMA“</w:t>
      </w:r>
    </w:p>
    <w:p w14:paraId="286FA6A1" w14:textId="77777777" w:rsidR="00564C22" w:rsidRDefault="00564C22">
      <w:p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00EE39FE" w14:textId="77777777" w:rsidR="0054313C" w:rsidRPr="003E239D" w:rsidRDefault="0054313C" w:rsidP="0054313C">
      <w:pPr>
        <w:spacing w:after="0"/>
        <w:rPr>
          <w:rFonts w:ascii="Cambria" w:hAnsi="Cambria"/>
        </w:rPr>
      </w:pPr>
    </w:p>
    <w:p w14:paraId="7A94D9F3" w14:textId="77777777" w:rsidR="0054313C" w:rsidRPr="003E239D" w:rsidRDefault="0054313C" w:rsidP="0054313C">
      <w:pPr>
        <w:spacing w:after="0"/>
        <w:rPr>
          <w:rFonts w:ascii="Cambria" w:hAnsi="Cambria"/>
        </w:rPr>
      </w:pPr>
      <w:r w:rsidRPr="003E239D">
        <w:rPr>
          <w:rFonts w:ascii="Cambria" w:hAnsi="Cambria"/>
        </w:rPr>
        <w:t>Vijeće doktorskog studija je predložilo sljedeći sastav Komisije:</w:t>
      </w:r>
    </w:p>
    <w:p w14:paraId="3B7A45B3" w14:textId="77777777" w:rsidR="0054313C" w:rsidRPr="003E239D" w:rsidRDefault="0054313C" w:rsidP="0054313C">
      <w:pPr>
        <w:pStyle w:val="ListParagraph"/>
        <w:numPr>
          <w:ilvl w:val="0"/>
          <w:numId w:val="25"/>
        </w:numPr>
        <w:suppressAutoHyphens/>
        <w:autoSpaceDN w:val="0"/>
        <w:spacing w:after="0" w:line="240" w:lineRule="auto"/>
        <w:rPr>
          <w:rFonts w:ascii="Cambria" w:hAnsi="Cambria"/>
        </w:rPr>
      </w:pPr>
      <w:r w:rsidRPr="003E239D">
        <w:rPr>
          <w:rFonts w:ascii="Cambria" w:hAnsi="Cambria"/>
        </w:rPr>
        <w:t>Prof. dr. Dino Abazović-predsjednik,</w:t>
      </w:r>
    </w:p>
    <w:p w14:paraId="5CD0B8C5" w14:textId="77777777" w:rsidR="0054313C" w:rsidRPr="003E239D" w:rsidRDefault="0054313C" w:rsidP="0054313C">
      <w:pPr>
        <w:pStyle w:val="ListParagraph"/>
        <w:numPr>
          <w:ilvl w:val="0"/>
          <w:numId w:val="25"/>
        </w:numPr>
        <w:suppressAutoHyphens/>
        <w:autoSpaceDN w:val="0"/>
        <w:spacing w:after="0" w:line="240" w:lineRule="auto"/>
        <w:rPr>
          <w:rFonts w:ascii="Cambria" w:hAnsi="Cambria"/>
        </w:rPr>
      </w:pPr>
      <w:r w:rsidRPr="003E239D">
        <w:rPr>
          <w:rFonts w:ascii="Cambria" w:hAnsi="Cambria"/>
        </w:rPr>
        <w:t>Prof. dr. Nerzuk Ćurak-član/mentor,</w:t>
      </w:r>
    </w:p>
    <w:p w14:paraId="4E4D481D" w14:textId="77777777" w:rsidR="0054313C" w:rsidRPr="003E239D" w:rsidRDefault="0054313C" w:rsidP="0054313C">
      <w:pPr>
        <w:pStyle w:val="ListParagraph"/>
        <w:numPr>
          <w:ilvl w:val="0"/>
          <w:numId w:val="25"/>
        </w:numPr>
        <w:suppressAutoHyphens/>
        <w:autoSpaceDN w:val="0"/>
        <w:spacing w:after="0" w:line="240" w:lineRule="auto"/>
        <w:rPr>
          <w:rFonts w:ascii="Cambria" w:hAnsi="Cambria"/>
        </w:rPr>
      </w:pPr>
      <w:r w:rsidRPr="003E239D">
        <w:rPr>
          <w:rFonts w:ascii="Cambria" w:hAnsi="Cambria"/>
        </w:rPr>
        <w:t>Prof. dr. Sead Turčalo-član.</w:t>
      </w:r>
    </w:p>
    <w:p w14:paraId="05D4659E" w14:textId="77777777" w:rsidR="0054313C" w:rsidRPr="003E239D" w:rsidRDefault="0054313C" w:rsidP="0054313C">
      <w:pPr>
        <w:spacing w:after="0"/>
        <w:rPr>
          <w:rFonts w:ascii="Cambria" w:hAnsi="Cambria"/>
        </w:rPr>
      </w:pPr>
    </w:p>
    <w:p w14:paraId="404B1326" w14:textId="77777777" w:rsidR="0054313C" w:rsidRPr="003E239D" w:rsidRDefault="0054313C" w:rsidP="0054313C">
      <w:pPr>
        <w:spacing w:after="0"/>
        <w:rPr>
          <w:rFonts w:ascii="Cambria" w:hAnsi="Cambria"/>
        </w:rPr>
      </w:pPr>
      <w:r w:rsidRPr="003E239D">
        <w:rPr>
          <w:rFonts w:ascii="Cambria" w:hAnsi="Cambria"/>
        </w:rPr>
        <w:t xml:space="preserve">Kandidat mr. Elvedin Mulagić </w:t>
      </w:r>
    </w:p>
    <w:p w14:paraId="1B2A6DDA" w14:textId="77777777" w:rsidR="0054313C" w:rsidRPr="003E239D" w:rsidRDefault="0054313C" w:rsidP="0054313C">
      <w:pPr>
        <w:spacing w:after="0"/>
        <w:rPr>
          <w:rFonts w:ascii="Cambria" w:hAnsi="Cambria"/>
        </w:rPr>
      </w:pPr>
      <w:r w:rsidRPr="003E239D">
        <w:rPr>
          <w:rFonts w:ascii="Cambria" w:hAnsi="Cambria"/>
        </w:rPr>
        <w:t>Naslov doktorske disertacije: „ZLOČINI POČINJENI NA PODRUČJU OPĆINE ZVORNIK U PERIODU 1992-1995. SA POSEBNIM OSVRTOM NA ZLOČINE PROTIV ČOVJEČNOSTI“</w:t>
      </w:r>
    </w:p>
    <w:p w14:paraId="45C4FDE4" w14:textId="77777777" w:rsidR="0054313C" w:rsidRPr="003E239D" w:rsidRDefault="0054313C" w:rsidP="0054313C">
      <w:pPr>
        <w:spacing w:after="0"/>
        <w:rPr>
          <w:rFonts w:ascii="Cambria" w:hAnsi="Cambria"/>
        </w:rPr>
      </w:pPr>
      <w:r w:rsidRPr="003E239D">
        <w:rPr>
          <w:rFonts w:ascii="Cambria" w:hAnsi="Cambria"/>
        </w:rPr>
        <w:t>Vijeće doktorskog studija je predložilo sljedeći sastav Komisije:</w:t>
      </w:r>
    </w:p>
    <w:p w14:paraId="314CE86C" w14:textId="77777777" w:rsidR="0054313C" w:rsidRPr="003E239D" w:rsidRDefault="0054313C" w:rsidP="0054313C">
      <w:pPr>
        <w:pStyle w:val="ListParagraph"/>
        <w:numPr>
          <w:ilvl w:val="0"/>
          <w:numId w:val="26"/>
        </w:numPr>
        <w:suppressAutoHyphens/>
        <w:autoSpaceDN w:val="0"/>
        <w:spacing w:after="0" w:line="240" w:lineRule="auto"/>
        <w:rPr>
          <w:rFonts w:ascii="Cambria" w:hAnsi="Cambria"/>
        </w:rPr>
      </w:pPr>
      <w:r w:rsidRPr="003E239D">
        <w:rPr>
          <w:rFonts w:ascii="Cambria" w:hAnsi="Cambria"/>
        </w:rPr>
        <w:t>Prof. dr. Sead Turčalo-predsjednik,</w:t>
      </w:r>
    </w:p>
    <w:p w14:paraId="6E7D53D8" w14:textId="77777777" w:rsidR="0054313C" w:rsidRPr="003E239D" w:rsidRDefault="0054313C" w:rsidP="0054313C">
      <w:pPr>
        <w:pStyle w:val="ListParagraph"/>
        <w:numPr>
          <w:ilvl w:val="0"/>
          <w:numId w:val="26"/>
        </w:numPr>
        <w:suppressAutoHyphens/>
        <w:autoSpaceDN w:val="0"/>
        <w:spacing w:after="0" w:line="240" w:lineRule="auto"/>
        <w:rPr>
          <w:rFonts w:ascii="Cambria" w:hAnsi="Cambria"/>
        </w:rPr>
      </w:pPr>
      <w:r w:rsidRPr="003E239D">
        <w:rPr>
          <w:rFonts w:ascii="Cambria" w:hAnsi="Cambria"/>
        </w:rPr>
        <w:t>Prof. dr. Zarije Seizović-član/mentor,</w:t>
      </w:r>
    </w:p>
    <w:p w14:paraId="16AA2059" w14:textId="228580E7" w:rsidR="0054313C" w:rsidRPr="003E239D" w:rsidRDefault="0054313C" w:rsidP="0054313C">
      <w:pPr>
        <w:pStyle w:val="ListParagraph"/>
        <w:numPr>
          <w:ilvl w:val="0"/>
          <w:numId w:val="26"/>
        </w:numPr>
        <w:suppressAutoHyphens/>
        <w:autoSpaceDN w:val="0"/>
        <w:spacing w:after="0" w:line="240" w:lineRule="auto"/>
        <w:rPr>
          <w:rFonts w:ascii="Cambria" w:hAnsi="Cambria"/>
        </w:rPr>
      </w:pPr>
      <w:r w:rsidRPr="003E239D">
        <w:rPr>
          <w:rFonts w:ascii="Cambria" w:hAnsi="Cambria"/>
        </w:rPr>
        <w:t>Prof. dr. Izet Beridan, prof. emeritus-član.</w:t>
      </w:r>
    </w:p>
    <w:p w14:paraId="4990B715" w14:textId="77777777" w:rsidR="0034041C" w:rsidRPr="003E239D" w:rsidRDefault="0034041C" w:rsidP="0034041C">
      <w:pPr>
        <w:spacing w:after="160" w:line="259" w:lineRule="auto"/>
        <w:ind w:left="720"/>
        <w:contextualSpacing/>
        <w:rPr>
          <w:rFonts w:ascii="Cambria" w:eastAsia="Calibri" w:hAnsi="Cambria"/>
        </w:rPr>
      </w:pPr>
      <w:r w:rsidRPr="003E239D">
        <w:rPr>
          <w:rFonts w:ascii="Cambria" w:eastAsia="Calibri" w:hAnsi="Cambria"/>
        </w:rPr>
        <w:t>Zamjenski član: prof.dr Mustafa Sefo</w:t>
      </w:r>
    </w:p>
    <w:p w14:paraId="00D49926" w14:textId="31333EB3" w:rsidR="005C7BB9" w:rsidRDefault="00564C22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>
        <w:rPr>
          <w:rFonts w:ascii="Cambria" w:hAnsi="Cambria" w:cstheme="majorBidi"/>
          <w:sz w:val="24"/>
          <w:szCs w:val="24"/>
        </w:rPr>
        <w:t>Vijeće Fakulteta je sve Prijedloge usvojilo jednoglasno.</w:t>
      </w:r>
    </w:p>
    <w:p w14:paraId="15F91918" w14:textId="77777777" w:rsidR="00564C22" w:rsidRPr="003E239D" w:rsidRDefault="00564C22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6FD6201E" w14:textId="7CB44707" w:rsidR="005C7BB9" w:rsidRPr="008146D3" w:rsidRDefault="00840C5B" w:rsidP="0048398E">
      <w:pPr>
        <w:pStyle w:val="NoSpacing"/>
        <w:ind w:right="-330"/>
        <w:jc w:val="both"/>
        <w:rPr>
          <w:rFonts w:ascii="Cambria" w:hAnsi="Cambria" w:cstheme="majorBidi"/>
          <w:b/>
          <w:bCs/>
          <w:sz w:val="24"/>
          <w:szCs w:val="24"/>
        </w:rPr>
      </w:pPr>
      <w:r w:rsidRPr="008146D3">
        <w:rPr>
          <w:rFonts w:ascii="Cambria" w:hAnsi="Cambria" w:cstheme="majorBidi"/>
          <w:b/>
          <w:bCs/>
          <w:sz w:val="24"/>
          <w:szCs w:val="24"/>
        </w:rPr>
        <w:t xml:space="preserve">Ad </w:t>
      </w:r>
      <w:r w:rsidR="00890D96" w:rsidRPr="008146D3">
        <w:rPr>
          <w:rFonts w:ascii="Cambria" w:hAnsi="Cambria" w:cstheme="majorBidi"/>
          <w:b/>
          <w:bCs/>
          <w:sz w:val="24"/>
          <w:szCs w:val="24"/>
        </w:rPr>
        <w:t>5</w:t>
      </w:r>
      <w:r w:rsidR="008B6ED8" w:rsidRPr="008146D3">
        <w:rPr>
          <w:rFonts w:ascii="Cambria" w:hAnsi="Cambria" w:cstheme="majorBidi"/>
          <w:b/>
          <w:bCs/>
          <w:sz w:val="24"/>
          <w:szCs w:val="24"/>
        </w:rPr>
        <w:t>.</w:t>
      </w:r>
      <w:r w:rsidRPr="008146D3">
        <w:rPr>
          <w:rFonts w:ascii="Cambria" w:hAnsi="Cambria" w:cstheme="majorBidi"/>
          <w:b/>
          <w:bCs/>
          <w:sz w:val="24"/>
          <w:szCs w:val="24"/>
        </w:rPr>
        <w:t xml:space="preserve">  Usvajanje Zaključaka i Odluka o provedenim postupcima ekvivalencije na Fakultetu;</w:t>
      </w:r>
    </w:p>
    <w:p w14:paraId="4D7540A8" w14:textId="4FD46707" w:rsidR="005C7BB9" w:rsidRPr="003E239D" w:rsidRDefault="005C7BB9" w:rsidP="0048398E">
      <w:pPr>
        <w:pStyle w:val="NoSpacing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22815162" w14:textId="2546EE3B" w:rsidR="00840C5B" w:rsidRDefault="00840C5B" w:rsidP="0048398E">
      <w:pPr>
        <w:pStyle w:val="NoSpacing"/>
        <w:ind w:right="-330"/>
        <w:jc w:val="both"/>
        <w:rPr>
          <w:rFonts w:ascii="Cambria" w:hAnsi="Cambria" w:cstheme="majorBidi"/>
          <w:sz w:val="24"/>
          <w:szCs w:val="24"/>
        </w:rPr>
      </w:pPr>
      <w:r w:rsidRPr="003E239D">
        <w:rPr>
          <w:rFonts w:ascii="Cambria" w:hAnsi="Cambria" w:cstheme="majorBidi"/>
          <w:sz w:val="24"/>
          <w:szCs w:val="24"/>
        </w:rPr>
        <w:t>Vijeće je jednoglasno usvojilo Zaključke i Odluke o provedenim postupc</w:t>
      </w:r>
      <w:r w:rsidR="008B6ED8" w:rsidRPr="003E239D">
        <w:rPr>
          <w:rFonts w:ascii="Cambria" w:hAnsi="Cambria" w:cstheme="majorBidi"/>
          <w:sz w:val="24"/>
          <w:szCs w:val="24"/>
        </w:rPr>
        <w:t>im</w:t>
      </w:r>
      <w:r w:rsidRPr="003E239D">
        <w:rPr>
          <w:rFonts w:ascii="Cambria" w:hAnsi="Cambria" w:cstheme="majorBidi"/>
          <w:sz w:val="24"/>
          <w:szCs w:val="24"/>
        </w:rPr>
        <w:t>a ekvivalencije na Fakultetu.</w:t>
      </w:r>
    </w:p>
    <w:p w14:paraId="2D2E1118" w14:textId="77777777" w:rsidR="00C81BAB" w:rsidRPr="003E239D" w:rsidRDefault="00C81BAB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17C6268B" w14:textId="7A9C125B" w:rsidR="00C733BC" w:rsidRPr="008146D3" w:rsidRDefault="00C733BC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b/>
          <w:bCs/>
          <w:sz w:val="24"/>
          <w:szCs w:val="24"/>
        </w:rPr>
      </w:pPr>
    </w:p>
    <w:p w14:paraId="06B361E5" w14:textId="77777777" w:rsidR="00890D96" w:rsidRPr="008146D3" w:rsidRDefault="00890D96" w:rsidP="0048398E">
      <w:pPr>
        <w:spacing w:after="0" w:line="240" w:lineRule="auto"/>
        <w:ind w:right="-330"/>
        <w:jc w:val="both"/>
        <w:rPr>
          <w:rFonts w:ascii="Cambria" w:hAnsi="Cambria" w:cstheme="majorBidi"/>
          <w:b/>
          <w:bCs/>
          <w:sz w:val="24"/>
          <w:szCs w:val="24"/>
        </w:rPr>
      </w:pPr>
      <w:r w:rsidRPr="008146D3">
        <w:rPr>
          <w:rFonts w:ascii="Cambria" w:hAnsi="Cambria" w:cstheme="majorBidi"/>
          <w:b/>
          <w:bCs/>
          <w:sz w:val="24"/>
          <w:szCs w:val="24"/>
        </w:rPr>
        <w:t>Ad.6. Usvajanje prijedloga Odluka o angažmanu na drugim visokoškolskim ustanovama;</w:t>
      </w:r>
    </w:p>
    <w:p w14:paraId="11CA58EE" w14:textId="77777777" w:rsidR="00C81BAB" w:rsidRDefault="00C81BAB" w:rsidP="0048398E">
      <w:pPr>
        <w:spacing w:after="0" w:line="24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07E4FC2C" w14:textId="74A24F55" w:rsidR="00890D96" w:rsidRPr="003E239D" w:rsidRDefault="00890D96" w:rsidP="0048398E">
      <w:pPr>
        <w:spacing w:after="0" w:line="24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3E239D">
        <w:rPr>
          <w:rFonts w:ascii="Cambria" w:hAnsi="Cambria" w:cstheme="majorBidi"/>
          <w:sz w:val="24"/>
          <w:szCs w:val="24"/>
        </w:rPr>
        <w:t xml:space="preserve">Vijeće Fakulteta jednoglasno je usvojilo Odluke o davanju saglasnosti na angažman nastavnika drugim visokoškolskim ustanovama i to za: </w:t>
      </w:r>
      <w:r w:rsidR="009960F2" w:rsidRPr="003E239D">
        <w:rPr>
          <w:rFonts w:ascii="Cambria" w:hAnsi="Cambria" w:cstheme="majorBidi"/>
          <w:sz w:val="24"/>
          <w:szCs w:val="24"/>
        </w:rPr>
        <w:t>prof.dr. Dževada Termiza i prof.dr. Nedžmu Džananović -Miraščija.</w:t>
      </w:r>
    </w:p>
    <w:p w14:paraId="1570D924" w14:textId="77777777" w:rsidR="00C81BAB" w:rsidRPr="008146D3" w:rsidRDefault="00501386" w:rsidP="0048398E">
      <w:pPr>
        <w:pStyle w:val="NormalWeb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8146D3">
        <w:rPr>
          <w:rFonts w:ascii="Cambria" w:hAnsi="Cambria" w:cstheme="majorBidi"/>
          <w:b/>
          <w:bCs/>
        </w:rPr>
        <w:t xml:space="preserve">Ad </w:t>
      </w:r>
      <w:r w:rsidR="008B6ED8" w:rsidRPr="008146D3">
        <w:rPr>
          <w:rFonts w:ascii="Cambria" w:hAnsi="Cambria" w:cstheme="majorBidi"/>
          <w:b/>
          <w:bCs/>
        </w:rPr>
        <w:t>7</w:t>
      </w:r>
      <w:r w:rsidRPr="008146D3">
        <w:rPr>
          <w:rFonts w:ascii="Cambria" w:hAnsi="Cambria" w:cstheme="majorBidi"/>
          <w:b/>
          <w:bCs/>
        </w:rPr>
        <w:t xml:space="preserve">. </w:t>
      </w:r>
      <w:r w:rsidR="009960F2" w:rsidRPr="008146D3">
        <w:rPr>
          <w:rFonts w:ascii="Cambria" w:hAnsi="Cambria"/>
          <w:b/>
          <w:bCs/>
          <w:color w:val="000000" w:themeColor="text1"/>
          <w:sz w:val="22"/>
          <w:szCs w:val="22"/>
        </w:rPr>
        <w:t>Usvajanje Odluke o imenovanju studenta prodekana;</w:t>
      </w:r>
    </w:p>
    <w:p w14:paraId="3B51124F" w14:textId="3038FDE4" w:rsidR="003A1E94" w:rsidRPr="003E239D" w:rsidRDefault="009960F2" w:rsidP="0048398E">
      <w:pPr>
        <w:pStyle w:val="NormalWeb"/>
        <w:rPr>
          <w:rFonts w:ascii="Cambria" w:hAnsi="Cambria" w:cstheme="majorBidi"/>
        </w:rPr>
      </w:pPr>
      <w:r w:rsidRPr="003E239D">
        <w:rPr>
          <w:rFonts w:ascii="Cambria" w:hAnsi="Cambria" w:cstheme="majorBidi"/>
        </w:rPr>
        <w:t>Odluka o imenovanju Inele Subašić za studenta prodekana jednoglasno je usvojena.</w:t>
      </w:r>
    </w:p>
    <w:p w14:paraId="45032DE8" w14:textId="5B52A061" w:rsidR="009960F2" w:rsidRPr="008146D3" w:rsidRDefault="002308CB" w:rsidP="0048398E">
      <w:pPr>
        <w:spacing w:after="0" w:line="240" w:lineRule="auto"/>
        <w:ind w:right="-330"/>
        <w:jc w:val="both"/>
        <w:rPr>
          <w:rFonts w:ascii="Cambria" w:hAnsi="Cambria" w:cstheme="majorBidi"/>
          <w:b/>
          <w:bCs/>
          <w:sz w:val="24"/>
          <w:szCs w:val="24"/>
        </w:rPr>
      </w:pPr>
      <w:r w:rsidRPr="008146D3">
        <w:rPr>
          <w:rFonts w:ascii="Cambria" w:hAnsi="Cambria" w:cstheme="majorBidi"/>
          <w:b/>
          <w:bCs/>
          <w:sz w:val="24"/>
          <w:szCs w:val="24"/>
        </w:rPr>
        <w:t xml:space="preserve">Ad 8. </w:t>
      </w:r>
      <w:r w:rsidR="009960F2" w:rsidRPr="008146D3">
        <w:rPr>
          <w:rFonts w:ascii="Cambria" w:hAnsi="Cambria" w:cstheme="majorBidi"/>
          <w:b/>
          <w:bCs/>
          <w:sz w:val="24"/>
          <w:szCs w:val="24"/>
        </w:rPr>
        <w:t>Usvajanje Prijedloga Odluke o radnom angažmanu člana akademskog osoblja bez zasnivanja radnog odnosa  sa druge visokoškolske ustanove u zimskom i ljetnom semestru akademske 2022/2023. godine;</w:t>
      </w:r>
    </w:p>
    <w:p w14:paraId="0BDFA134" w14:textId="77777777" w:rsidR="00C81BAB" w:rsidRPr="003E239D" w:rsidRDefault="00C81BAB" w:rsidP="0048398E">
      <w:pPr>
        <w:spacing w:after="0" w:line="24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30889A37" w14:textId="1D37F3F3" w:rsidR="005A553C" w:rsidRDefault="00B015CE" w:rsidP="0048398E">
      <w:pPr>
        <w:spacing w:after="0" w:line="24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3E239D">
        <w:rPr>
          <w:rFonts w:ascii="Cambria" w:hAnsi="Cambria" w:cstheme="majorBidi"/>
          <w:sz w:val="24"/>
          <w:szCs w:val="24"/>
        </w:rPr>
        <w:t xml:space="preserve">Vijeće Fakulteta jednoglasno je usvojilo </w:t>
      </w:r>
      <w:r w:rsidR="009960F2" w:rsidRPr="003E239D">
        <w:rPr>
          <w:rFonts w:ascii="Cambria" w:hAnsi="Cambria" w:cstheme="majorBidi"/>
          <w:sz w:val="24"/>
          <w:szCs w:val="24"/>
        </w:rPr>
        <w:t xml:space="preserve">Prijedlog Odluke o radnom angažmanu člana akademskog osoblja bez zasnivanja radnog odnosa  sa druge visokoškolske ustanove u zimskom i ljetnom semestru akademske 2022/2023. godine, te istu uputilo Senatu Univerziteta na odlučivanje. </w:t>
      </w:r>
    </w:p>
    <w:p w14:paraId="069683A1" w14:textId="57445C80" w:rsidR="00C81BAB" w:rsidRDefault="00C81BAB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7325253A" w14:textId="77777777" w:rsidR="00B015CE" w:rsidRPr="008146D3" w:rsidRDefault="002308CB" w:rsidP="0048398E">
      <w:pPr>
        <w:pStyle w:val="NormalWeb"/>
        <w:rPr>
          <w:rFonts w:ascii="Cambria" w:hAnsi="Cambria" w:cstheme="majorBidi"/>
          <w:b/>
          <w:bCs/>
          <w:color w:val="000000" w:themeColor="text1"/>
          <w:sz w:val="22"/>
          <w:szCs w:val="22"/>
        </w:rPr>
      </w:pPr>
      <w:r w:rsidRPr="008146D3">
        <w:rPr>
          <w:rFonts w:ascii="Cambria" w:hAnsi="Cambria" w:cstheme="majorBidi"/>
          <w:b/>
          <w:bCs/>
        </w:rPr>
        <w:t xml:space="preserve">Ad 9. </w:t>
      </w:r>
      <w:r w:rsidR="00B015CE" w:rsidRPr="008146D3">
        <w:rPr>
          <w:rFonts w:ascii="Cambria" w:hAnsi="Cambria" w:cstheme="majorBidi"/>
          <w:b/>
          <w:bCs/>
          <w:color w:val="000000" w:themeColor="text1"/>
          <w:sz w:val="22"/>
          <w:szCs w:val="22"/>
        </w:rPr>
        <w:t>Usvajanje izmjene Plana pokrivenosti nastave na svim odsjecima Fakulteta;</w:t>
      </w:r>
    </w:p>
    <w:p w14:paraId="4839E98F" w14:textId="0B14B7B4" w:rsidR="0048398E" w:rsidRDefault="00B015CE" w:rsidP="0048398E">
      <w:pPr>
        <w:spacing w:after="0" w:line="24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3E239D">
        <w:rPr>
          <w:rFonts w:ascii="Cambria" w:hAnsi="Cambria" w:cstheme="majorBidi"/>
          <w:sz w:val="24"/>
          <w:szCs w:val="24"/>
        </w:rPr>
        <w:t xml:space="preserve">Vijeće Fakulteta jednoglasno je usvojilo Odluku o </w:t>
      </w:r>
      <w:r w:rsidR="00007C90" w:rsidRPr="003E239D">
        <w:rPr>
          <w:rFonts w:ascii="Cambria" w:hAnsi="Cambria" w:cstheme="majorBidi"/>
          <w:sz w:val="24"/>
          <w:szCs w:val="24"/>
        </w:rPr>
        <w:t>izmjeni Plana pokrivenosti nastave za sve odsjeke Fakulteta.</w:t>
      </w:r>
    </w:p>
    <w:p w14:paraId="34D81DFA" w14:textId="77777777" w:rsidR="0048398E" w:rsidRDefault="0048398E">
      <w:pPr>
        <w:spacing w:after="160" w:line="259" w:lineRule="auto"/>
        <w:rPr>
          <w:rFonts w:ascii="Cambria" w:hAnsi="Cambria" w:cstheme="majorBidi"/>
          <w:sz w:val="24"/>
          <w:szCs w:val="24"/>
        </w:rPr>
      </w:pPr>
      <w:r>
        <w:rPr>
          <w:rFonts w:ascii="Cambria" w:hAnsi="Cambria" w:cstheme="majorBidi"/>
          <w:sz w:val="24"/>
          <w:szCs w:val="24"/>
        </w:rPr>
        <w:br w:type="page"/>
      </w:r>
    </w:p>
    <w:p w14:paraId="2BA59A14" w14:textId="77777777" w:rsidR="00B015CE" w:rsidRPr="003E239D" w:rsidRDefault="00B015CE" w:rsidP="0048398E">
      <w:pPr>
        <w:spacing w:after="0" w:line="24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074CFE5A" w14:textId="7E2ABB6A" w:rsidR="009960F2" w:rsidRPr="008146D3" w:rsidRDefault="002308CB" w:rsidP="0048398E">
      <w:pPr>
        <w:pStyle w:val="NormalWeb"/>
        <w:rPr>
          <w:rFonts w:ascii="Cambria" w:hAnsi="Cambria"/>
          <w:b/>
          <w:bCs/>
          <w:color w:val="000000"/>
          <w:sz w:val="22"/>
          <w:szCs w:val="22"/>
        </w:rPr>
      </w:pPr>
      <w:r w:rsidRPr="008146D3">
        <w:rPr>
          <w:rFonts w:ascii="Cambria" w:hAnsi="Cambria" w:cstheme="majorBidi"/>
          <w:b/>
          <w:bCs/>
        </w:rPr>
        <w:t xml:space="preserve">Ad 10. </w:t>
      </w:r>
      <w:r w:rsidR="009960F2" w:rsidRPr="008146D3">
        <w:rPr>
          <w:rFonts w:ascii="Cambria" w:hAnsi="Cambria"/>
          <w:b/>
          <w:bCs/>
          <w:color w:val="000000"/>
          <w:sz w:val="22"/>
          <w:szCs w:val="22"/>
        </w:rPr>
        <w:t>Usvajanje Zahtjeva studenta o upisu na doktorski studij u studijskoj 2022/2023. godini;</w:t>
      </w:r>
    </w:p>
    <w:p w14:paraId="3265FE0C" w14:textId="60534AB6" w:rsidR="00066AC2" w:rsidRPr="003E239D" w:rsidRDefault="00007C90" w:rsidP="0048398E">
      <w:pPr>
        <w:spacing w:after="0" w:line="24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3E239D">
        <w:rPr>
          <w:rFonts w:ascii="Cambria" w:hAnsi="Cambria" w:cstheme="majorBidi"/>
          <w:sz w:val="24"/>
          <w:szCs w:val="24"/>
        </w:rPr>
        <w:t xml:space="preserve">Vijeće Fakulteta jednoglasno je usvojilo Odluku o </w:t>
      </w:r>
      <w:r w:rsidR="009960F2" w:rsidRPr="003E239D">
        <w:rPr>
          <w:rFonts w:ascii="Cambria" w:hAnsi="Cambria" w:cstheme="majorBidi"/>
          <w:sz w:val="24"/>
          <w:szCs w:val="24"/>
        </w:rPr>
        <w:t>upisu Ahm</w:t>
      </w:r>
      <w:r w:rsidR="0086505E">
        <w:rPr>
          <w:rFonts w:ascii="Cambria" w:hAnsi="Cambria" w:cstheme="majorBidi"/>
          <w:sz w:val="24"/>
          <w:szCs w:val="24"/>
        </w:rPr>
        <w:t>e</w:t>
      </w:r>
      <w:r w:rsidR="009960F2" w:rsidRPr="003E239D">
        <w:rPr>
          <w:rFonts w:ascii="Cambria" w:hAnsi="Cambria" w:cstheme="majorBidi"/>
          <w:sz w:val="24"/>
          <w:szCs w:val="24"/>
        </w:rPr>
        <w:t>dina Škrijelja na doktorski studij u studijskoj 2022/2023. godini.</w:t>
      </w:r>
    </w:p>
    <w:p w14:paraId="45A821FB" w14:textId="5E2C6124" w:rsidR="009960F2" w:rsidRPr="003E239D" w:rsidRDefault="009960F2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4F21EA23" w14:textId="77777777" w:rsidR="009960F2" w:rsidRPr="008146D3" w:rsidRDefault="003B4480" w:rsidP="0048398E">
      <w:pPr>
        <w:pStyle w:val="NormalWeb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8146D3">
        <w:rPr>
          <w:rFonts w:ascii="Cambria" w:hAnsi="Cambria" w:cstheme="majorBidi"/>
          <w:b/>
          <w:bCs/>
        </w:rPr>
        <w:t xml:space="preserve">Ad 11. </w:t>
      </w:r>
      <w:r w:rsidR="009960F2" w:rsidRPr="008146D3">
        <w:rPr>
          <w:rFonts w:ascii="Cambria" w:hAnsi="Cambria"/>
          <w:b/>
          <w:bCs/>
          <w:color w:val="000000"/>
          <w:sz w:val="22"/>
          <w:szCs w:val="22"/>
        </w:rPr>
        <w:t>Usvajanje Poslovnika o radu Vijeća Fakulteta;</w:t>
      </w:r>
    </w:p>
    <w:p w14:paraId="721860F5" w14:textId="638FD2A6" w:rsidR="003A1E94" w:rsidRPr="003E239D" w:rsidRDefault="0086505E" w:rsidP="0048398E">
      <w:pPr>
        <w:spacing w:after="0" w:line="24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>
        <w:rPr>
          <w:rFonts w:ascii="Cambria" w:hAnsi="Cambria" w:cstheme="majorBidi"/>
          <w:sz w:val="24"/>
          <w:szCs w:val="24"/>
        </w:rPr>
        <w:t xml:space="preserve">Nakon izlaganja Umihane Mahmić, sekretara fakulteta i objašnjenja u vezi sa Prijedlogom teksta Poslovnika, </w:t>
      </w:r>
      <w:r w:rsidR="00A70881" w:rsidRPr="003E239D">
        <w:rPr>
          <w:rFonts w:ascii="Cambria" w:hAnsi="Cambria" w:cstheme="majorBidi"/>
          <w:sz w:val="24"/>
          <w:szCs w:val="24"/>
        </w:rPr>
        <w:t xml:space="preserve">Vijeće Fakulteta jednoglasno je donijelo Odluku o usvajanju </w:t>
      </w:r>
      <w:r w:rsidR="009960F2" w:rsidRPr="003E239D">
        <w:rPr>
          <w:rFonts w:ascii="Cambria" w:hAnsi="Cambria" w:cstheme="majorBidi"/>
          <w:sz w:val="24"/>
          <w:szCs w:val="24"/>
        </w:rPr>
        <w:t>Poslovnika o radu Vijeća Fakulteta.</w:t>
      </w:r>
    </w:p>
    <w:p w14:paraId="7CCA3244" w14:textId="77777777" w:rsidR="009960F2" w:rsidRPr="008146D3" w:rsidRDefault="003B4480" w:rsidP="0048398E">
      <w:pPr>
        <w:pStyle w:val="NormalWeb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8146D3">
        <w:rPr>
          <w:rFonts w:ascii="Cambria" w:hAnsi="Cambria" w:cstheme="majorBidi"/>
          <w:b/>
          <w:bCs/>
        </w:rPr>
        <w:t xml:space="preserve">Ad 12. </w:t>
      </w:r>
      <w:r w:rsidR="009960F2" w:rsidRPr="008146D3">
        <w:rPr>
          <w:rFonts w:ascii="Cambria" w:hAnsi="Cambria"/>
          <w:b/>
          <w:bCs/>
          <w:color w:val="000000"/>
          <w:sz w:val="22"/>
          <w:szCs w:val="22"/>
        </w:rPr>
        <w:t>Usvajanje izmjene Plana pokrivenosti nastave u studijskoj 2022/2023. godini;</w:t>
      </w:r>
    </w:p>
    <w:p w14:paraId="6E735D4F" w14:textId="39F6978C" w:rsidR="008A6B6D" w:rsidRPr="003E239D" w:rsidRDefault="009960F2" w:rsidP="0048398E">
      <w:pPr>
        <w:spacing w:after="0" w:line="240" w:lineRule="auto"/>
        <w:ind w:right="-330"/>
        <w:jc w:val="both"/>
        <w:rPr>
          <w:rFonts w:ascii="Cambria" w:hAnsi="Cambria" w:cstheme="majorBidi"/>
          <w:color w:val="000000" w:themeColor="text1"/>
        </w:rPr>
      </w:pPr>
      <w:r w:rsidRPr="003E239D">
        <w:rPr>
          <w:rFonts w:ascii="Cambria" w:hAnsi="Cambria" w:cstheme="majorBidi"/>
          <w:sz w:val="24"/>
          <w:szCs w:val="24"/>
        </w:rPr>
        <w:t xml:space="preserve">Vijeće Fakulteta jednoglasno je usvojilo </w:t>
      </w:r>
      <w:r w:rsidRPr="003E239D">
        <w:rPr>
          <w:rFonts w:ascii="Cambria" w:hAnsi="Cambria"/>
          <w:color w:val="000000"/>
        </w:rPr>
        <w:t>izmjene Plana pokrivenosti nastave u studijskoj 2022/2023. godini na odsjeku Sigurnosne i mirovne studije.</w:t>
      </w:r>
    </w:p>
    <w:p w14:paraId="677F13BD" w14:textId="66D8E7E7" w:rsidR="008A6B6D" w:rsidRPr="008146D3" w:rsidRDefault="003B4480" w:rsidP="0048398E">
      <w:pPr>
        <w:pStyle w:val="NormalWeb"/>
        <w:rPr>
          <w:rFonts w:ascii="Cambria" w:hAnsi="Cambria" w:cstheme="majorBidi"/>
          <w:b/>
          <w:bCs/>
          <w:color w:val="000000" w:themeColor="text1"/>
          <w:sz w:val="22"/>
          <w:szCs w:val="22"/>
        </w:rPr>
      </w:pPr>
      <w:r w:rsidRPr="008146D3">
        <w:rPr>
          <w:rFonts w:ascii="Cambria" w:hAnsi="Cambria" w:cstheme="majorBidi"/>
          <w:b/>
          <w:bCs/>
        </w:rPr>
        <w:t xml:space="preserve">Ad. 13. </w:t>
      </w:r>
      <w:r w:rsidR="009960F2" w:rsidRPr="008146D3">
        <w:rPr>
          <w:rFonts w:ascii="Cambria" w:hAnsi="Cambria" w:cstheme="majorBidi"/>
          <w:b/>
          <w:bCs/>
        </w:rPr>
        <w:t xml:space="preserve"> </w:t>
      </w:r>
      <w:r w:rsidR="009960F2" w:rsidRPr="008146D3">
        <w:rPr>
          <w:rFonts w:ascii="Cambria" w:hAnsi="Cambria" w:cstheme="majorBidi"/>
          <w:b/>
          <w:bCs/>
          <w:color w:val="000000" w:themeColor="text1"/>
          <w:sz w:val="22"/>
          <w:szCs w:val="22"/>
        </w:rPr>
        <w:t>Usvajanje Finansijskog plana za doktorski studij generacija 2022/2023;</w:t>
      </w:r>
    </w:p>
    <w:p w14:paraId="03200DA0" w14:textId="77777777" w:rsidR="00444EEE" w:rsidRPr="003E239D" w:rsidRDefault="00444EEE" w:rsidP="0048398E">
      <w:pPr>
        <w:spacing w:after="0" w:line="240" w:lineRule="auto"/>
        <w:ind w:right="-330"/>
        <w:jc w:val="both"/>
        <w:rPr>
          <w:rFonts w:ascii="Cambria" w:hAnsi="Cambria"/>
          <w:color w:val="000000"/>
        </w:rPr>
      </w:pPr>
      <w:r w:rsidRPr="003E239D">
        <w:rPr>
          <w:rFonts w:ascii="Cambria" w:hAnsi="Cambria" w:cstheme="majorBidi"/>
          <w:sz w:val="24"/>
          <w:szCs w:val="24"/>
        </w:rPr>
        <w:t xml:space="preserve">Vijeće Fakulteta jednoglasno je usvojilo </w:t>
      </w:r>
      <w:r w:rsidRPr="003E239D">
        <w:rPr>
          <w:rFonts w:ascii="Cambria" w:hAnsi="Cambria"/>
          <w:color w:val="000000"/>
        </w:rPr>
        <w:t>Finansijski plana za doktorski studij generacija 2022/2023.</w:t>
      </w:r>
    </w:p>
    <w:p w14:paraId="36EFA5D4" w14:textId="77777777" w:rsidR="00444EEE" w:rsidRPr="003E239D" w:rsidRDefault="00444EEE" w:rsidP="0048398E">
      <w:pPr>
        <w:spacing w:after="0" w:line="240" w:lineRule="auto"/>
        <w:ind w:right="-330"/>
        <w:jc w:val="both"/>
        <w:rPr>
          <w:rFonts w:ascii="Cambria" w:hAnsi="Cambria"/>
          <w:color w:val="000000"/>
        </w:rPr>
      </w:pPr>
    </w:p>
    <w:p w14:paraId="2FB053FE" w14:textId="39A93E1E" w:rsidR="00007C90" w:rsidRPr="008146D3" w:rsidRDefault="008A6B6D" w:rsidP="0048398E">
      <w:pPr>
        <w:spacing w:after="0" w:line="240" w:lineRule="auto"/>
        <w:ind w:right="-330"/>
        <w:jc w:val="both"/>
        <w:rPr>
          <w:rFonts w:ascii="Cambria" w:hAnsi="Cambria" w:cstheme="majorBidi"/>
          <w:b/>
          <w:bCs/>
          <w:color w:val="000000" w:themeColor="text1"/>
        </w:rPr>
      </w:pPr>
      <w:r w:rsidRPr="008146D3">
        <w:rPr>
          <w:rFonts w:ascii="Cambria" w:hAnsi="Cambria" w:cstheme="majorBidi"/>
          <w:b/>
          <w:bCs/>
          <w:color w:val="000000" w:themeColor="text1"/>
        </w:rPr>
        <w:t xml:space="preserve">Ad 14. </w:t>
      </w:r>
      <w:r w:rsidR="00444EEE" w:rsidRPr="008146D3">
        <w:rPr>
          <w:rFonts w:ascii="Cambria" w:hAnsi="Cambria" w:cstheme="majorBidi"/>
          <w:b/>
          <w:bCs/>
          <w:color w:val="000000" w:themeColor="text1"/>
        </w:rPr>
        <w:t>Usvajanje Finansij</w:t>
      </w:r>
      <w:r w:rsidR="00564C22" w:rsidRPr="008146D3">
        <w:rPr>
          <w:rFonts w:ascii="Cambria" w:hAnsi="Cambria" w:cstheme="majorBidi"/>
          <w:b/>
          <w:bCs/>
          <w:color w:val="000000" w:themeColor="text1"/>
        </w:rPr>
        <w:t>s</w:t>
      </w:r>
      <w:r w:rsidR="00444EEE" w:rsidRPr="008146D3">
        <w:rPr>
          <w:rFonts w:ascii="Cambria" w:hAnsi="Cambria" w:cstheme="majorBidi"/>
          <w:b/>
          <w:bCs/>
          <w:color w:val="000000" w:themeColor="text1"/>
        </w:rPr>
        <w:t>kog plana za drugi ciklus studija “Informaciona sigurnost” generacija 2022/2023.;</w:t>
      </w:r>
    </w:p>
    <w:p w14:paraId="40F67714" w14:textId="77777777" w:rsidR="00444EEE" w:rsidRPr="003E239D" w:rsidRDefault="00444EEE" w:rsidP="0048398E">
      <w:pPr>
        <w:spacing w:after="0" w:line="240" w:lineRule="auto"/>
        <w:ind w:right="-330"/>
        <w:jc w:val="both"/>
        <w:rPr>
          <w:rFonts w:ascii="Cambria" w:hAnsi="Cambria" w:cstheme="majorBidi"/>
          <w:color w:val="000000" w:themeColor="text1"/>
        </w:rPr>
      </w:pPr>
    </w:p>
    <w:p w14:paraId="68D58883" w14:textId="3FB764BB" w:rsidR="00444EEE" w:rsidRDefault="00444EEE" w:rsidP="0048398E">
      <w:pPr>
        <w:spacing w:after="0" w:line="240" w:lineRule="auto"/>
        <w:ind w:right="-330"/>
        <w:jc w:val="both"/>
        <w:rPr>
          <w:rFonts w:ascii="Cambria" w:hAnsi="Cambria" w:cstheme="majorBidi"/>
          <w:color w:val="000000" w:themeColor="text1"/>
        </w:rPr>
      </w:pPr>
      <w:r w:rsidRPr="003E239D">
        <w:rPr>
          <w:rFonts w:ascii="Cambria" w:hAnsi="Cambria" w:cstheme="majorBidi"/>
          <w:sz w:val="24"/>
          <w:szCs w:val="24"/>
        </w:rPr>
        <w:t xml:space="preserve">Vijeće Fakulteta jednoglasno je usvojilo </w:t>
      </w:r>
      <w:r w:rsidRPr="003E239D">
        <w:rPr>
          <w:rFonts w:ascii="Cambria" w:hAnsi="Cambria"/>
          <w:color w:val="000000"/>
        </w:rPr>
        <w:t xml:space="preserve">Finansijski plana </w:t>
      </w:r>
      <w:r w:rsidRPr="003E239D">
        <w:rPr>
          <w:rFonts w:ascii="Cambria" w:hAnsi="Cambria" w:cstheme="majorBidi"/>
          <w:color w:val="000000" w:themeColor="text1"/>
        </w:rPr>
        <w:t>za drugi ciklus studija “Informaciona sigurnost” generacija 2022/2023.;</w:t>
      </w:r>
    </w:p>
    <w:p w14:paraId="79A03D96" w14:textId="77777777" w:rsidR="008146D3" w:rsidRPr="003E239D" w:rsidRDefault="008146D3" w:rsidP="00444EEE">
      <w:pPr>
        <w:spacing w:after="0" w:line="360" w:lineRule="auto"/>
        <w:ind w:right="-330"/>
        <w:jc w:val="both"/>
        <w:rPr>
          <w:rFonts w:ascii="Cambria" w:hAnsi="Cambria" w:cstheme="majorBidi"/>
          <w:color w:val="000000" w:themeColor="text1"/>
        </w:rPr>
      </w:pPr>
    </w:p>
    <w:p w14:paraId="0B9FF4DA" w14:textId="734C304B" w:rsidR="00640863" w:rsidRPr="008146D3" w:rsidRDefault="005C7BB9" w:rsidP="00C733BC">
      <w:pPr>
        <w:spacing w:after="0" w:line="360" w:lineRule="auto"/>
        <w:ind w:right="-330"/>
        <w:jc w:val="both"/>
        <w:rPr>
          <w:rFonts w:ascii="Cambria" w:hAnsi="Cambria" w:cstheme="majorBidi"/>
          <w:b/>
          <w:bCs/>
          <w:sz w:val="24"/>
          <w:szCs w:val="24"/>
        </w:rPr>
      </w:pPr>
      <w:r w:rsidRPr="008146D3">
        <w:rPr>
          <w:rFonts w:ascii="Cambria" w:hAnsi="Cambria" w:cstheme="majorBidi"/>
          <w:b/>
          <w:bCs/>
          <w:sz w:val="24"/>
          <w:szCs w:val="24"/>
        </w:rPr>
        <w:t>Ad 1</w:t>
      </w:r>
      <w:r w:rsidR="001D33AB" w:rsidRPr="008146D3">
        <w:rPr>
          <w:rFonts w:ascii="Cambria" w:hAnsi="Cambria" w:cstheme="majorBidi"/>
          <w:b/>
          <w:bCs/>
          <w:sz w:val="24"/>
          <w:szCs w:val="24"/>
        </w:rPr>
        <w:t>5</w:t>
      </w:r>
      <w:r w:rsidRPr="008146D3">
        <w:rPr>
          <w:rFonts w:ascii="Cambria" w:hAnsi="Cambria" w:cstheme="majorBidi"/>
          <w:b/>
          <w:bCs/>
          <w:sz w:val="24"/>
          <w:szCs w:val="24"/>
        </w:rPr>
        <w:t xml:space="preserve">. </w:t>
      </w:r>
      <w:r w:rsidR="00640863" w:rsidRPr="008146D3">
        <w:rPr>
          <w:rFonts w:ascii="Cambria" w:hAnsi="Cambria" w:cstheme="majorBidi"/>
          <w:b/>
          <w:bCs/>
          <w:sz w:val="24"/>
          <w:szCs w:val="24"/>
        </w:rPr>
        <w:t>Tekuća pitanja:</w:t>
      </w:r>
    </w:p>
    <w:p w14:paraId="0400865F" w14:textId="30D7BC47" w:rsidR="003C30C8" w:rsidRDefault="00D360C2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>
        <w:rPr>
          <w:rFonts w:ascii="Cambria" w:hAnsi="Cambria" w:cstheme="majorBidi"/>
          <w:sz w:val="24"/>
          <w:szCs w:val="24"/>
        </w:rPr>
        <w:t xml:space="preserve">Umihana Mahmić obavjestila je članove Vijeća o isplatama o radu preko nastavne norme, a prof.dr. Elmir Sadiković informisao je Vijeće o pregovorima za potpisivanje novog Kolektivnog ugovora i promjenu koeficijenata za plaću nenastavnog osoblja, </w:t>
      </w:r>
      <w:r w:rsidR="00247F1D" w:rsidRPr="003E239D">
        <w:rPr>
          <w:rFonts w:ascii="Cambria" w:hAnsi="Cambria" w:cstheme="majorBidi"/>
          <w:sz w:val="24"/>
          <w:szCs w:val="24"/>
        </w:rPr>
        <w:t xml:space="preserve"> </w:t>
      </w:r>
      <w:r w:rsidR="00A50780" w:rsidRPr="003E239D">
        <w:rPr>
          <w:rFonts w:ascii="Cambria" w:hAnsi="Cambria" w:cstheme="majorBidi"/>
          <w:sz w:val="24"/>
          <w:szCs w:val="24"/>
        </w:rPr>
        <w:t xml:space="preserve">Sjednica je završena u </w:t>
      </w:r>
      <w:r w:rsidR="00511576" w:rsidRPr="003E239D">
        <w:rPr>
          <w:rFonts w:ascii="Cambria" w:hAnsi="Cambria" w:cstheme="majorBidi"/>
          <w:sz w:val="24"/>
          <w:szCs w:val="24"/>
        </w:rPr>
        <w:t>1</w:t>
      </w:r>
      <w:r>
        <w:rPr>
          <w:rFonts w:ascii="Cambria" w:hAnsi="Cambria" w:cstheme="majorBidi"/>
          <w:sz w:val="24"/>
          <w:szCs w:val="24"/>
        </w:rPr>
        <w:t>1</w:t>
      </w:r>
      <w:r w:rsidR="00A50780" w:rsidRPr="003E239D">
        <w:rPr>
          <w:rFonts w:ascii="Cambria" w:hAnsi="Cambria" w:cstheme="majorBidi"/>
          <w:sz w:val="24"/>
          <w:szCs w:val="24"/>
        </w:rPr>
        <w:t>:</w:t>
      </w:r>
      <w:r>
        <w:rPr>
          <w:rFonts w:ascii="Cambria" w:hAnsi="Cambria" w:cstheme="majorBidi"/>
          <w:sz w:val="24"/>
          <w:szCs w:val="24"/>
        </w:rPr>
        <w:t>4</w:t>
      </w:r>
      <w:r w:rsidR="001B1CDC" w:rsidRPr="003E239D">
        <w:rPr>
          <w:rFonts w:ascii="Cambria" w:hAnsi="Cambria" w:cstheme="majorBidi"/>
          <w:sz w:val="24"/>
          <w:szCs w:val="24"/>
        </w:rPr>
        <w:t>0</w:t>
      </w:r>
      <w:r w:rsidR="00A50780" w:rsidRPr="003E239D">
        <w:rPr>
          <w:rFonts w:ascii="Cambria" w:hAnsi="Cambria" w:cstheme="majorBidi"/>
          <w:sz w:val="24"/>
          <w:szCs w:val="24"/>
        </w:rPr>
        <w:t xml:space="preserve"> sati.</w:t>
      </w:r>
    </w:p>
    <w:p w14:paraId="0C14B132" w14:textId="77777777" w:rsidR="0048398E" w:rsidRDefault="0048398E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2C0F18CB" w14:textId="714D32F8" w:rsidR="00564C22" w:rsidRPr="003E239D" w:rsidRDefault="00564C22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>
        <w:rPr>
          <w:rFonts w:ascii="Cambria" w:hAnsi="Cambria" w:cstheme="majorBidi"/>
          <w:sz w:val="24"/>
          <w:szCs w:val="24"/>
        </w:rPr>
        <w:t>Prijedlozi usvojenih Odluka nalaze se u prilogu ovog Zapisnika i objavljeni su na web stranici Univerzitet u Sarajevu – Fakulteta političkih nauka.</w:t>
      </w:r>
    </w:p>
    <w:p w14:paraId="5A07B63E" w14:textId="77777777" w:rsidR="003A1E94" w:rsidRPr="003E239D" w:rsidRDefault="003A1E94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731D97FA" w14:textId="77777777" w:rsidR="003C30C8" w:rsidRPr="003E239D" w:rsidRDefault="003C30C8" w:rsidP="003505BE">
      <w:pPr>
        <w:spacing w:after="0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1EB39F31" w14:textId="1C4125B3" w:rsidR="003C30C8" w:rsidRPr="003E239D" w:rsidRDefault="00EC6539" w:rsidP="00EC6539">
      <w:pPr>
        <w:spacing w:after="0"/>
        <w:ind w:right="-330" w:hanging="270"/>
        <w:rPr>
          <w:rFonts w:ascii="Cambria" w:hAnsi="Cambria" w:cstheme="majorBidi"/>
          <w:sz w:val="24"/>
          <w:szCs w:val="24"/>
          <w:lang w:val="hr-HR"/>
        </w:rPr>
      </w:pPr>
      <w:r w:rsidRPr="003E239D">
        <w:rPr>
          <w:rFonts w:ascii="Cambria" w:hAnsi="Cambria" w:cstheme="majorBidi"/>
          <w:sz w:val="24"/>
          <w:szCs w:val="24"/>
          <w:lang w:val="hr-HR"/>
        </w:rPr>
        <w:t xml:space="preserve">             </w:t>
      </w:r>
      <w:r w:rsidR="003C30C8" w:rsidRPr="003E239D">
        <w:rPr>
          <w:rFonts w:ascii="Cambria" w:hAnsi="Cambria" w:cstheme="majorBidi"/>
          <w:sz w:val="24"/>
          <w:szCs w:val="24"/>
          <w:lang w:val="hr-HR"/>
        </w:rPr>
        <w:t xml:space="preserve">Zapisničar                                                                                                        </w:t>
      </w:r>
      <w:r w:rsidR="00C637DC" w:rsidRPr="003E239D">
        <w:rPr>
          <w:rFonts w:ascii="Cambria" w:hAnsi="Cambria" w:cstheme="majorBidi"/>
          <w:sz w:val="24"/>
          <w:szCs w:val="24"/>
          <w:lang w:val="hr-HR"/>
        </w:rPr>
        <w:t xml:space="preserve"> </w:t>
      </w:r>
      <w:r w:rsidR="003C30C8" w:rsidRPr="003E239D">
        <w:rPr>
          <w:rFonts w:ascii="Cambria" w:hAnsi="Cambria" w:cstheme="majorBidi"/>
          <w:sz w:val="24"/>
          <w:szCs w:val="24"/>
          <w:lang w:val="hr-HR"/>
        </w:rPr>
        <w:t xml:space="preserve"> DEKAN</w:t>
      </w:r>
      <w:r w:rsidR="0058006A" w:rsidRPr="003E239D">
        <w:rPr>
          <w:rFonts w:ascii="Cambria" w:hAnsi="Cambria" w:cstheme="majorBidi"/>
          <w:sz w:val="24"/>
          <w:szCs w:val="24"/>
          <w:lang w:val="hr-HR"/>
        </w:rPr>
        <w:t xml:space="preserve"> </w:t>
      </w:r>
    </w:p>
    <w:p w14:paraId="0A501853" w14:textId="77777777" w:rsidR="0058006A" w:rsidRPr="003E239D" w:rsidRDefault="0058006A" w:rsidP="00EC6539">
      <w:pPr>
        <w:spacing w:after="0"/>
        <w:ind w:right="-330" w:hanging="270"/>
        <w:rPr>
          <w:rFonts w:ascii="Cambria" w:hAnsi="Cambria" w:cstheme="majorBidi"/>
          <w:sz w:val="24"/>
          <w:szCs w:val="24"/>
          <w:lang w:val="hr-HR"/>
        </w:rPr>
      </w:pPr>
    </w:p>
    <w:p w14:paraId="6BEEE354" w14:textId="7C9A1259" w:rsidR="003C30C8" w:rsidRPr="003E239D" w:rsidRDefault="00D93D6D" w:rsidP="003505BE">
      <w:pPr>
        <w:spacing w:after="0"/>
        <w:ind w:right="-330"/>
        <w:rPr>
          <w:rFonts w:ascii="Cambria" w:hAnsi="Cambria" w:cstheme="majorBidi"/>
          <w:sz w:val="24"/>
          <w:szCs w:val="24"/>
          <w:lang w:val="hr-HR"/>
        </w:rPr>
      </w:pPr>
      <w:r w:rsidRPr="003E239D">
        <w:rPr>
          <w:rFonts w:ascii="Cambria" w:hAnsi="Cambria" w:cstheme="majorBidi"/>
          <w:sz w:val="24"/>
          <w:szCs w:val="24"/>
          <w:lang w:val="hr-HR"/>
        </w:rPr>
        <w:t xml:space="preserve">_____________________     </w:t>
      </w:r>
      <w:r w:rsidR="00B65BE2" w:rsidRPr="003E239D">
        <w:rPr>
          <w:rFonts w:ascii="Cambria" w:hAnsi="Cambria" w:cstheme="majorBidi"/>
          <w:sz w:val="24"/>
          <w:szCs w:val="24"/>
          <w:lang w:val="hr-HR"/>
        </w:rPr>
        <w:t xml:space="preserve">  </w:t>
      </w:r>
      <w:r w:rsidRPr="003E239D">
        <w:rPr>
          <w:rFonts w:ascii="Cambria" w:hAnsi="Cambria" w:cstheme="majorBidi"/>
          <w:sz w:val="24"/>
          <w:szCs w:val="24"/>
          <w:lang w:val="hr-HR"/>
        </w:rPr>
        <w:t xml:space="preserve">                                                  </w:t>
      </w:r>
      <w:r w:rsidR="00AF6FD3" w:rsidRPr="003E239D">
        <w:rPr>
          <w:rFonts w:ascii="Cambria" w:hAnsi="Cambria" w:cstheme="majorBidi"/>
          <w:sz w:val="24"/>
          <w:szCs w:val="24"/>
          <w:lang w:val="hr-HR"/>
        </w:rPr>
        <w:t xml:space="preserve">         </w:t>
      </w:r>
      <w:r w:rsidR="0058006A" w:rsidRPr="003E239D">
        <w:rPr>
          <w:rFonts w:ascii="Cambria" w:hAnsi="Cambria" w:cstheme="majorBidi"/>
          <w:sz w:val="24"/>
          <w:szCs w:val="24"/>
          <w:lang w:val="hr-HR"/>
        </w:rPr>
        <w:t xml:space="preserve">                  </w:t>
      </w:r>
      <w:r w:rsidR="00AF6FD3" w:rsidRPr="003E239D">
        <w:rPr>
          <w:rFonts w:ascii="Cambria" w:hAnsi="Cambria" w:cstheme="majorBidi"/>
          <w:sz w:val="24"/>
          <w:szCs w:val="24"/>
          <w:lang w:val="hr-HR"/>
        </w:rPr>
        <w:t xml:space="preserve">    </w:t>
      </w:r>
      <w:r w:rsidRPr="003E239D">
        <w:rPr>
          <w:rFonts w:ascii="Cambria" w:hAnsi="Cambria" w:cstheme="majorBidi"/>
          <w:sz w:val="24"/>
          <w:szCs w:val="24"/>
          <w:lang w:val="hr-HR"/>
        </w:rPr>
        <w:t>_______________________</w:t>
      </w:r>
    </w:p>
    <w:p w14:paraId="3EEFC741" w14:textId="43544628" w:rsidR="003C30C8" w:rsidRPr="003E239D" w:rsidRDefault="004E590B" w:rsidP="00101F6C">
      <w:pPr>
        <w:spacing w:after="0"/>
        <w:ind w:left="-720" w:right="-330"/>
        <w:jc w:val="center"/>
        <w:rPr>
          <w:rFonts w:ascii="Cambria" w:hAnsi="Cambria" w:cstheme="majorBidi"/>
          <w:sz w:val="24"/>
          <w:szCs w:val="24"/>
          <w:lang w:val="hr-HR"/>
        </w:rPr>
      </w:pPr>
      <w:r w:rsidRPr="003E239D">
        <w:rPr>
          <w:rFonts w:ascii="Cambria" w:hAnsi="Cambria" w:cstheme="majorBidi"/>
          <w:sz w:val="24"/>
          <w:szCs w:val="24"/>
          <w:lang w:val="hr-HR"/>
        </w:rPr>
        <w:t>Aida Sarajlić Ovčina</w:t>
      </w:r>
      <w:r w:rsidR="003C30C8" w:rsidRPr="003E239D">
        <w:rPr>
          <w:rFonts w:ascii="Cambria" w:hAnsi="Cambria" w:cstheme="majorBidi"/>
          <w:sz w:val="24"/>
          <w:szCs w:val="24"/>
          <w:lang w:val="hr-HR"/>
        </w:rPr>
        <w:t xml:space="preserve">                                                                                 Prof.dr. Sead Turčalo</w:t>
      </w:r>
    </w:p>
    <w:sectPr w:rsidR="003C30C8" w:rsidRPr="003E239D" w:rsidSect="005E4D81">
      <w:pgSz w:w="11906" w:h="16838" w:code="9"/>
      <w:pgMar w:top="993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95EEC" w14:textId="77777777" w:rsidR="00A5149E" w:rsidRDefault="00A5149E" w:rsidP="00215D40">
      <w:pPr>
        <w:spacing w:after="0" w:line="240" w:lineRule="auto"/>
      </w:pPr>
      <w:r>
        <w:separator/>
      </w:r>
    </w:p>
  </w:endnote>
  <w:endnote w:type="continuationSeparator" w:id="0">
    <w:p w14:paraId="4834E985" w14:textId="77777777" w:rsidR="00A5149E" w:rsidRDefault="00A5149E" w:rsidP="0021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85CE2" w14:textId="77777777" w:rsidR="00A5149E" w:rsidRDefault="00A5149E" w:rsidP="00215D40">
      <w:pPr>
        <w:spacing w:after="0" w:line="240" w:lineRule="auto"/>
      </w:pPr>
      <w:r>
        <w:separator/>
      </w:r>
    </w:p>
  </w:footnote>
  <w:footnote w:type="continuationSeparator" w:id="0">
    <w:p w14:paraId="6A8D7464" w14:textId="77777777" w:rsidR="00A5149E" w:rsidRDefault="00A5149E" w:rsidP="0021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850"/>
        </w:tabs>
        <w:ind w:left="85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833BA5"/>
    <w:multiLevelType w:val="multilevel"/>
    <w:tmpl w:val="ED4AC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9E7B"/>
    <w:multiLevelType w:val="hybridMultilevel"/>
    <w:tmpl w:val="2AE037BA"/>
    <w:lvl w:ilvl="0" w:tplc="2876AB22">
      <w:start w:val="1"/>
      <w:numFmt w:val="decimal"/>
      <w:lvlText w:val="%1."/>
      <w:lvlJc w:val="left"/>
      <w:pPr>
        <w:ind w:left="720" w:hanging="360"/>
      </w:pPr>
    </w:lvl>
    <w:lvl w:ilvl="1" w:tplc="D1D8CD1C">
      <w:start w:val="1"/>
      <w:numFmt w:val="lowerLetter"/>
      <w:lvlText w:val="%2."/>
      <w:lvlJc w:val="left"/>
      <w:pPr>
        <w:ind w:left="1440" w:hanging="360"/>
      </w:pPr>
    </w:lvl>
    <w:lvl w:ilvl="2" w:tplc="4AA87C40">
      <w:start w:val="1"/>
      <w:numFmt w:val="lowerRoman"/>
      <w:lvlText w:val="%3."/>
      <w:lvlJc w:val="right"/>
      <w:pPr>
        <w:ind w:left="2160" w:hanging="180"/>
      </w:pPr>
    </w:lvl>
    <w:lvl w:ilvl="3" w:tplc="0CEAC42A">
      <w:start w:val="1"/>
      <w:numFmt w:val="decimal"/>
      <w:lvlText w:val="%4."/>
      <w:lvlJc w:val="left"/>
      <w:pPr>
        <w:ind w:left="2880" w:hanging="360"/>
      </w:pPr>
    </w:lvl>
    <w:lvl w:ilvl="4" w:tplc="191A482A">
      <w:start w:val="1"/>
      <w:numFmt w:val="lowerLetter"/>
      <w:lvlText w:val="%5."/>
      <w:lvlJc w:val="left"/>
      <w:pPr>
        <w:ind w:left="3600" w:hanging="360"/>
      </w:pPr>
    </w:lvl>
    <w:lvl w:ilvl="5" w:tplc="F9DAC8D8">
      <w:start w:val="1"/>
      <w:numFmt w:val="lowerRoman"/>
      <w:lvlText w:val="%6."/>
      <w:lvlJc w:val="right"/>
      <w:pPr>
        <w:ind w:left="4320" w:hanging="180"/>
      </w:pPr>
    </w:lvl>
    <w:lvl w:ilvl="6" w:tplc="B7CA63AA">
      <w:start w:val="1"/>
      <w:numFmt w:val="decimal"/>
      <w:lvlText w:val="%7."/>
      <w:lvlJc w:val="left"/>
      <w:pPr>
        <w:ind w:left="5040" w:hanging="360"/>
      </w:pPr>
    </w:lvl>
    <w:lvl w:ilvl="7" w:tplc="E10E63F6">
      <w:start w:val="1"/>
      <w:numFmt w:val="lowerLetter"/>
      <w:lvlText w:val="%8."/>
      <w:lvlJc w:val="left"/>
      <w:pPr>
        <w:ind w:left="5760" w:hanging="360"/>
      </w:pPr>
    </w:lvl>
    <w:lvl w:ilvl="8" w:tplc="2CEE0ED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AE6D3"/>
    <w:multiLevelType w:val="hybridMultilevel"/>
    <w:tmpl w:val="42DC7DE8"/>
    <w:lvl w:ilvl="0" w:tplc="B6F67D80">
      <w:start w:val="1"/>
      <w:numFmt w:val="decimal"/>
      <w:lvlText w:val="%1."/>
      <w:lvlJc w:val="left"/>
      <w:pPr>
        <w:ind w:left="720" w:hanging="360"/>
      </w:pPr>
    </w:lvl>
    <w:lvl w:ilvl="1" w:tplc="3D30BDE4">
      <w:start w:val="1"/>
      <w:numFmt w:val="lowerLetter"/>
      <w:lvlText w:val="%2."/>
      <w:lvlJc w:val="left"/>
      <w:pPr>
        <w:ind w:left="1440" w:hanging="360"/>
      </w:pPr>
    </w:lvl>
    <w:lvl w:ilvl="2" w:tplc="661A63F8">
      <w:start w:val="1"/>
      <w:numFmt w:val="lowerRoman"/>
      <w:lvlText w:val="%3."/>
      <w:lvlJc w:val="right"/>
      <w:pPr>
        <w:ind w:left="2160" w:hanging="180"/>
      </w:pPr>
    </w:lvl>
    <w:lvl w:ilvl="3" w:tplc="912EFCC6">
      <w:start w:val="1"/>
      <w:numFmt w:val="decimal"/>
      <w:lvlText w:val="%4."/>
      <w:lvlJc w:val="left"/>
      <w:pPr>
        <w:ind w:left="2880" w:hanging="360"/>
      </w:pPr>
    </w:lvl>
    <w:lvl w:ilvl="4" w:tplc="E78EDA5C">
      <w:start w:val="1"/>
      <w:numFmt w:val="lowerLetter"/>
      <w:lvlText w:val="%5."/>
      <w:lvlJc w:val="left"/>
      <w:pPr>
        <w:ind w:left="3600" w:hanging="360"/>
      </w:pPr>
    </w:lvl>
    <w:lvl w:ilvl="5" w:tplc="A0AC4CFC">
      <w:start w:val="1"/>
      <w:numFmt w:val="lowerRoman"/>
      <w:lvlText w:val="%6."/>
      <w:lvlJc w:val="right"/>
      <w:pPr>
        <w:ind w:left="4320" w:hanging="180"/>
      </w:pPr>
    </w:lvl>
    <w:lvl w:ilvl="6" w:tplc="E55A32BA">
      <w:start w:val="1"/>
      <w:numFmt w:val="decimal"/>
      <w:lvlText w:val="%7."/>
      <w:lvlJc w:val="left"/>
      <w:pPr>
        <w:ind w:left="5040" w:hanging="360"/>
      </w:pPr>
    </w:lvl>
    <w:lvl w:ilvl="7" w:tplc="6E508F70">
      <w:start w:val="1"/>
      <w:numFmt w:val="lowerLetter"/>
      <w:lvlText w:val="%8."/>
      <w:lvlJc w:val="left"/>
      <w:pPr>
        <w:ind w:left="5760" w:hanging="360"/>
      </w:pPr>
    </w:lvl>
    <w:lvl w:ilvl="8" w:tplc="47B8AAF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67087"/>
    <w:multiLevelType w:val="multilevel"/>
    <w:tmpl w:val="56325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E835B"/>
    <w:multiLevelType w:val="hybridMultilevel"/>
    <w:tmpl w:val="914E03F2"/>
    <w:lvl w:ilvl="0" w:tplc="BF8A9E20">
      <w:start w:val="1"/>
      <w:numFmt w:val="decimal"/>
      <w:lvlText w:val="%1."/>
      <w:lvlJc w:val="left"/>
      <w:pPr>
        <w:ind w:left="720" w:hanging="360"/>
      </w:pPr>
    </w:lvl>
    <w:lvl w:ilvl="1" w:tplc="BC92E1A6">
      <w:start w:val="1"/>
      <w:numFmt w:val="lowerLetter"/>
      <w:lvlText w:val="%2."/>
      <w:lvlJc w:val="left"/>
      <w:pPr>
        <w:ind w:left="1440" w:hanging="360"/>
      </w:pPr>
    </w:lvl>
    <w:lvl w:ilvl="2" w:tplc="4CD4EAAC">
      <w:start w:val="1"/>
      <w:numFmt w:val="lowerRoman"/>
      <w:lvlText w:val="%3."/>
      <w:lvlJc w:val="right"/>
      <w:pPr>
        <w:ind w:left="2160" w:hanging="180"/>
      </w:pPr>
    </w:lvl>
    <w:lvl w:ilvl="3" w:tplc="59CC6D14">
      <w:start w:val="1"/>
      <w:numFmt w:val="decimal"/>
      <w:lvlText w:val="%4."/>
      <w:lvlJc w:val="left"/>
      <w:pPr>
        <w:ind w:left="2880" w:hanging="360"/>
      </w:pPr>
    </w:lvl>
    <w:lvl w:ilvl="4" w:tplc="F09C3942">
      <w:start w:val="1"/>
      <w:numFmt w:val="lowerLetter"/>
      <w:lvlText w:val="%5."/>
      <w:lvlJc w:val="left"/>
      <w:pPr>
        <w:ind w:left="3600" w:hanging="360"/>
      </w:pPr>
    </w:lvl>
    <w:lvl w:ilvl="5" w:tplc="256264FE">
      <w:start w:val="1"/>
      <w:numFmt w:val="lowerRoman"/>
      <w:lvlText w:val="%6."/>
      <w:lvlJc w:val="right"/>
      <w:pPr>
        <w:ind w:left="4320" w:hanging="180"/>
      </w:pPr>
    </w:lvl>
    <w:lvl w:ilvl="6" w:tplc="E4DEBF42">
      <w:start w:val="1"/>
      <w:numFmt w:val="decimal"/>
      <w:lvlText w:val="%7."/>
      <w:lvlJc w:val="left"/>
      <w:pPr>
        <w:ind w:left="5040" w:hanging="360"/>
      </w:pPr>
    </w:lvl>
    <w:lvl w:ilvl="7" w:tplc="DA662A68">
      <w:start w:val="1"/>
      <w:numFmt w:val="lowerLetter"/>
      <w:lvlText w:val="%8."/>
      <w:lvlJc w:val="left"/>
      <w:pPr>
        <w:ind w:left="5760" w:hanging="360"/>
      </w:pPr>
    </w:lvl>
    <w:lvl w:ilvl="8" w:tplc="50B6EF0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E0794"/>
    <w:multiLevelType w:val="hybridMultilevel"/>
    <w:tmpl w:val="843C8336"/>
    <w:lvl w:ilvl="0" w:tplc="353EDDDC">
      <w:start w:val="1"/>
      <w:numFmt w:val="decimal"/>
      <w:lvlText w:val="%1."/>
      <w:lvlJc w:val="left"/>
      <w:pPr>
        <w:ind w:left="720" w:hanging="360"/>
      </w:pPr>
    </w:lvl>
    <w:lvl w:ilvl="1" w:tplc="FEB886DC">
      <w:start w:val="1"/>
      <w:numFmt w:val="lowerLetter"/>
      <w:lvlText w:val="%2."/>
      <w:lvlJc w:val="left"/>
      <w:pPr>
        <w:ind w:left="1440" w:hanging="360"/>
      </w:pPr>
    </w:lvl>
    <w:lvl w:ilvl="2" w:tplc="4D60F2B8">
      <w:start w:val="1"/>
      <w:numFmt w:val="lowerRoman"/>
      <w:lvlText w:val="%3."/>
      <w:lvlJc w:val="right"/>
      <w:pPr>
        <w:ind w:left="2160" w:hanging="180"/>
      </w:pPr>
    </w:lvl>
    <w:lvl w:ilvl="3" w:tplc="FD649358">
      <w:start w:val="1"/>
      <w:numFmt w:val="decimal"/>
      <w:lvlText w:val="%4."/>
      <w:lvlJc w:val="left"/>
      <w:pPr>
        <w:ind w:left="2880" w:hanging="360"/>
      </w:pPr>
    </w:lvl>
    <w:lvl w:ilvl="4" w:tplc="FF68DC7A">
      <w:start w:val="1"/>
      <w:numFmt w:val="lowerLetter"/>
      <w:lvlText w:val="%5."/>
      <w:lvlJc w:val="left"/>
      <w:pPr>
        <w:ind w:left="3600" w:hanging="360"/>
      </w:pPr>
    </w:lvl>
    <w:lvl w:ilvl="5" w:tplc="CEE25AA2">
      <w:start w:val="1"/>
      <w:numFmt w:val="lowerRoman"/>
      <w:lvlText w:val="%6."/>
      <w:lvlJc w:val="right"/>
      <w:pPr>
        <w:ind w:left="4320" w:hanging="180"/>
      </w:pPr>
    </w:lvl>
    <w:lvl w:ilvl="6" w:tplc="7C72A9AC">
      <w:start w:val="1"/>
      <w:numFmt w:val="decimal"/>
      <w:lvlText w:val="%7."/>
      <w:lvlJc w:val="left"/>
      <w:pPr>
        <w:ind w:left="5040" w:hanging="360"/>
      </w:pPr>
    </w:lvl>
    <w:lvl w:ilvl="7" w:tplc="C0DEB988">
      <w:start w:val="1"/>
      <w:numFmt w:val="lowerLetter"/>
      <w:lvlText w:val="%8."/>
      <w:lvlJc w:val="left"/>
      <w:pPr>
        <w:ind w:left="5760" w:hanging="360"/>
      </w:pPr>
    </w:lvl>
    <w:lvl w:ilvl="8" w:tplc="1152B58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C05CB"/>
    <w:multiLevelType w:val="hybridMultilevel"/>
    <w:tmpl w:val="90708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B66A9"/>
    <w:multiLevelType w:val="hybridMultilevel"/>
    <w:tmpl w:val="FDE25702"/>
    <w:lvl w:ilvl="0" w:tplc="141A000F">
      <w:start w:val="1"/>
      <w:numFmt w:val="decimal"/>
      <w:lvlText w:val="%1."/>
      <w:lvlJc w:val="left"/>
      <w:pPr>
        <w:ind w:left="786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A6D93"/>
    <w:multiLevelType w:val="multilevel"/>
    <w:tmpl w:val="E75EA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B124E"/>
    <w:multiLevelType w:val="multilevel"/>
    <w:tmpl w:val="E35A8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D7CF1"/>
    <w:multiLevelType w:val="hybridMultilevel"/>
    <w:tmpl w:val="9FAAE800"/>
    <w:lvl w:ilvl="0" w:tplc="D9D44152">
      <w:start w:val="1"/>
      <w:numFmt w:val="decimal"/>
      <w:lvlText w:val="%1."/>
      <w:lvlJc w:val="left"/>
      <w:pPr>
        <w:ind w:left="720" w:hanging="360"/>
      </w:pPr>
    </w:lvl>
    <w:lvl w:ilvl="1" w:tplc="32704BCA">
      <w:start w:val="1"/>
      <w:numFmt w:val="lowerLetter"/>
      <w:lvlText w:val="%2."/>
      <w:lvlJc w:val="left"/>
      <w:pPr>
        <w:ind w:left="1440" w:hanging="360"/>
      </w:pPr>
    </w:lvl>
    <w:lvl w:ilvl="2" w:tplc="098802EA">
      <w:start w:val="1"/>
      <w:numFmt w:val="lowerRoman"/>
      <w:lvlText w:val="%3."/>
      <w:lvlJc w:val="right"/>
      <w:pPr>
        <w:ind w:left="2160" w:hanging="180"/>
      </w:pPr>
    </w:lvl>
    <w:lvl w:ilvl="3" w:tplc="1E202854">
      <w:start w:val="1"/>
      <w:numFmt w:val="decimal"/>
      <w:lvlText w:val="%4."/>
      <w:lvlJc w:val="left"/>
      <w:pPr>
        <w:ind w:left="2880" w:hanging="360"/>
      </w:pPr>
    </w:lvl>
    <w:lvl w:ilvl="4" w:tplc="92FC338E">
      <w:start w:val="1"/>
      <w:numFmt w:val="lowerLetter"/>
      <w:lvlText w:val="%5."/>
      <w:lvlJc w:val="left"/>
      <w:pPr>
        <w:ind w:left="3600" w:hanging="360"/>
      </w:pPr>
    </w:lvl>
    <w:lvl w:ilvl="5" w:tplc="4FA4A7B2">
      <w:start w:val="1"/>
      <w:numFmt w:val="lowerRoman"/>
      <w:lvlText w:val="%6."/>
      <w:lvlJc w:val="right"/>
      <w:pPr>
        <w:ind w:left="4320" w:hanging="180"/>
      </w:pPr>
    </w:lvl>
    <w:lvl w:ilvl="6" w:tplc="F31CFC32">
      <w:start w:val="1"/>
      <w:numFmt w:val="decimal"/>
      <w:lvlText w:val="%7."/>
      <w:lvlJc w:val="left"/>
      <w:pPr>
        <w:ind w:left="5040" w:hanging="360"/>
      </w:pPr>
    </w:lvl>
    <w:lvl w:ilvl="7" w:tplc="D1BA4ADC">
      <w:start w:val="1"/>
      <w:numFmt w:val="lowerLetter"/>
      <w:lvlText w:val="%8."/>
      <w:lvlJc w:val="left"/>
      <w:pPr>
        <w:ind w:left="5760" w:hanging="360"/>
      </w:pPr>
    </w:lvl>
    <w:lvl w:ilvl="8" w:tplc="578E436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269FA"/>
    <w:multiLevelType w:val="hybridMultilevel"/>
    <w:tmpl w:val="DA323BE8"/>
    <w:lvl w:ilvl="0" w:tplc="4F142F0A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150E7"/>
    <w:multiLevelType w:val="multilevel"/>
    <w:tmpl w:val="0D24A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30EBD"/>
    <w:multiLevelType w:val="hybridMultilevel"/>
    <w:tmpl w:val="39ACDFAA"/>
    <w:lvl w:ilvl="0" w:tplc="303A9764">
      <w:start w:val="1"/>
      <w:numFmt w:val="decimal"/>
      <w:lvlText w:val="%1."/>
      <w:lvlJc w:val="left"/>
      <w:pPr>
        <w:ind w:left="720" w:hanging="360"/>
      </w:pPr>
    </w:lvl>
    <w:lvl w:ilvl="1" w:tplc="46BADB4E">
      <w:start w:val="1"/>
      <w:numFmt w:val="lowerLetter"/>
      <w:lvlText w:val="%2."/>
      <w:lvlJc w:val="left"/>
      <w:pPr>
        <w:ind w:left="1440" w:hanging="360"/>
      </w:pPr>
    </w:lvl>
    <w:lvl w:ilvl="2" w:tplc="DA741EB4">
      <w:start w:val="1"/>
      <w:numFmt w:val="lowerRoman"/>
      <w:lvlText w:val="%3."/>
      <w:lvlJc w:val="right"/>
      <w:pPr>
        <w:ind w:left="2160" w:hanging="180"/>
      </w:pPr>
    </w:lvl>
    <w:lvl w:ilvl="3" w:tplc="396C6C60">
      <w:start w:val="1"/>
      <w:numFmt w:val="decimal"/>
      <w:lvlText w:val="%4."/>
      <w:lvlJc w:val="left"/>
      <w:pPr>
        <w:ind w:left="2880" w:hanging="360"/>
      </w:pPr>
    </w:lvl>
    <w:lvl w:ilvl="4" w:tplc="4184CA90">
      <w:start w:val="1"/>
      <w:numFmt w:val="lowerLetter"/>
      <w:lvlText w:val="%5."/>
      <w:lvlJc w:val="left"/>
      <w:pPr>
        <w:ind w:left="3600" w:hanging="360"/>
      </w:pPr>
    </w:lvl>
    <w:lvl w:ilvl="5" w:tplc="A2A4F448">
      <w:start w:val="1"/>
      <w:numFmt w:val="lowerRoman"/>
      <w:lvlText w:val="%6."/>
      <w:lvlJc w:val="right"/>
      <w:pPr>
        <w:ind w:left="4320" w:hanging="180"/>
      </w:pPr>
    </w:lvl>
    <w:lvl w:ilvl="6" w:tplc="08F2A574">
      <w:start w:val="1"/>
      <w:numFmt w:val="decimal"/>
      <w:lvlText w:val="%7."/>
      <w:lvlJc w:val="left"/>
      <w:pPr>
        <w:ind w:left="5040" w:hanging="360"/>
      </w:pPr>
    </w:lvl>
    <w:lvl w:ilvl="7" w:tplc="E6B65486">
      <w:start w:val="1"/>
      <w:numFmt w:val="lowerLetter"/>
      <w:lvlText w:val="%8."/>
      <w:lvlJc w:val="left"/>
      <w:pPr>
        <w:ind w:left="5760" w:hanging="360"/>
      </w:pPr>
    </w:lvl>
    <w:lvl w:ilvl="8" w:tplc="1C22C1E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D4B8D"/>
    <w:multiLevelType w:val="multilevel"/>
    <w:tmpl w:val="38626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83A96"/>
    <w:multiLevelType w:val="multilevel"/>
    <w:tmpl w:val="ACF60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D4A5E"/>
    <w:multiLevelType w:val="hybridMultilevel"/>
    <w:tmpl w:val="03287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D007A"/>
    <w:multiLevelType w:val="hybridMultilevel"/>
    <w:tmpl w:val="DA2E989E"/>
    <w:lvl w:ilvl="0" w:tplc="7AA8E638">
      <w:start w:val="1"/>
      <w:numFmt w:val="decimal"/>
      <w:lvlText w:val="%1."/>
      <w:lvlJc w:val="left"/>
      <w:pPr>
        <w:ind w:left="720" w:hanging="360"/>
      </w:pPr>
    </w:lvl>
    <w:lvl w:ilvl="1" w:tplc="B9187B22">
      <w:start w:val="1"/>
      <w:numFmt w:val="lowerLetter"/>
      <w:lvlText w:val="%2."/>
      <w:lvlJc w:val="left"/>
      <w:pPr>
        <w:ind w:left="1440" w:hanging="360"/>
      </w:pPr>
    </w:lvl>
    <w:lvl w:ilvl="2" w:tplc="40A452A0">
      <w:start w:val="1"/>
      <w:numFmt w:val="lowerRoman"/>
      <w:lvlText w:val="%3."/>
      <w:lvlJc w:val="right"/>
      <w:pPr>
        <w:ind w:left="2160" w:hanging="180"/>
      </w:pPr>
    </w:lvl>
    <w:lvl w:ilvl="3" w:tplc="5CF80786">
      <w:start w:val="1"/>
      <w:numFmt w:val="decimal"/>
      <w:lvlText w:val="%4."/>
      <w:lvlJc w:val="left"/>
      <w:pPr>
        <w:ind w:left="2880" w:hanging="360"/>
      </w:pPr>
    </w:lvl>
    <w:lvl w:ilvl="4" w:tplc="D97E3F08">
      <w:start w:val="1"/>
      <w:numFmt w:val="lowerLetter"/>
      <w:lvlText w:val="%5."/>
      <w:lvlJc w:val="left"/>
      <w:pPr>
        <w:ind w:left="3600" w:hanging="360"/>
      </w:pPr>
    </w:lvl>
    <w:lvl w:ilvl="5" w:tplc="62666924">
      <w:start w:val="1"/>
      <w:numFmt w:val="lowerRoman"/>
      <w:lvlText w:val="%6."/>
      <w:lvlJc w:val="right"/>
      <w:pPr>
        <w:ind w:left="4320" w:hanging="180"/>
      </w:pPr>
    </w:lvl>
    <w:lvl w:ilvl="6" w:tplc="1568996A">
      <w:start w:val="1"/>
      <w:numFmt w:val="decimal"/>
      <w:lvlText w:val="%7."/>
      <w:lvlJc w:val="left"/>
      <w:pPr>
        <w:ind w:left="5040" w:hanging="360"/>
      </w:pPr>
    </w:lvl>
    <w:lvl w:ilvl="7" w:tplc="1F02DA0A">
      <w:start w:val="1"/>
      <w:numFmt w:val="lowerLetter"/>
      <w:lvlText w:val="%8."/>
      <w:lvlJc w:val="left"/>
      <w:pPr>
        <w:ind w:left="5760" w:hanging="360"/>
      </w:pPr>
    </w:lvl>
    <w:lvl w:ilvl="8" w:tplc="7496417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C6849"/>
    <w:multiLevelType w:val="multilevel"/>
    <w:tmpl w:val="8604CB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BA74349"/>
    <w:multiLevelType w:val="hybridMultilevel"/>
    <w:tmpl w:val="5B66F052"/>
    <w:lvl w:ilvl="0" w:tplc="2580028E">
      <w:start w:val="1"/>
      <w:numFmt w:val="decimal"/>
      <w:lvlText w:val="%1."/>
      <w:lvlJc w:val="left"/>
      <w:pPr>
        <w:ind w:left="720" w:hanging="360"/>
      </w:pPr>
    </w:lvl>
    <w:lvl w:ilvl="1" w:tplc="785CF9C8">
      <w:start w:val="1"/>
      <w:numFmt w:val="lowerLetter"/>
      <w:lvlText w:val="%2."/>
      <w:lvlJc w:val="left"/>
      <w:pPr>
        <w:ind w:left="1440" w:hanging="360"/>
      </w:pPr>
    </w:lvl>
    <w:lvl w:ilvl="2" w:tplc="291A523C">
      <w:start w:val="1"/>
      <w:numFmt w:val="lowerRoman"/>
      <w:lvlText w:val="%3."/>
      <w:lvlJc w:val="right"/>
      <w:pPr>
        <w:ind w:left="2160" w:hanging="180"/>
      </w:pPr>
    </w:lvl>
    <w:lvl w:ilvl="3" w:tplc="5CD49E60">
      <w:start w:val="1"/>
      <w:numFmt w:val="decimal"/>
      <w:lvlText w:val="%4."/>
      <w:lvlJc w:val="left"/>
      <w:pPr>
        <w:ind w:left="2880" w:hanging="360"/>
      </w:pPr>
    </w:lvl>
    <w:lvl w:ilvl="4" w:tplc="32D0B0A0">
      <w:start w:val="1"/>
      <w:numFmt w:val="lowerLetter"/>
      <w:lvlText w:val="%5."/>
      <w:lvlJc w:val="left"/>
      <w:pPr>
        <w:ind w:left="3600" w:hanging="360"/>
      </w:pPr>
    </w:lvl>
    <w:lvl w:ilvl="5" w:tplc="8DBAABEE">
      <w:start w:val="1"/>
      <w:numFmt w:val="lowerRoman"/>
      <w:lvlText w:val="%6."/>
      <w:lvlJc w:val="right"/>
      <w:pPr>
        <w:ind w:left="4320" w:hanging="180"/>
      </w:pPr>
    </w:lvl>
    <w:lvl w:ilvl="6" w:tplc="66540842">
      <w:start w:val="1"/>
      <w:numFmt w:val="decimal"/>
      <w:lvlText w:val="%7."/>
      <w:lvlJc w:val="left"/>
      <w:pPr>
        <w:ind w:left="5040" w:hanging="360"/>
      </w:pPr>
    </w:lvl>
    <w:lvl w:ilvl="7" w:tplc="4C641582">
      <w:start w:val="1"/>
      <w:numFmt w:val="lowerLetter"/>
      <w:lvlText w:val="%8."/>
      <w:lvlJc w:val="left"/>
      <w:pPr>
        <w:ind w:left="5760" w:hanging="360"/>
      </w:pPr>
    </w:lvl>
    <w:lvl w:ilvl="8" w:tplc="6350807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D0962"/>
    <w:multiLevelType w:val="multilevel"/>
    <w:tmpl w:val="E8581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D2562"/>
    <w:multiLevelType w:val="multilevel"/>
    <w:tmpl w:val="8604CB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162477"/>
    <w:multiLevelType w:val="hybridMultilevel"/>
    <w:tmpl w:val="AE42C3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660B5"/>
    <w:multiLevelType w:val="multilevel"/>
    <w:tmpl w:val="B100F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E6AB0"/>
    <w:multiLevelType w:val="multilevel"/>
    <w:tmpl w:val="712E7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896465">
    <w:abstractNumId w:val="8"/>
  </w:num>
  <w:num w:numId="2" w16cid:durableId="454297457">
    <w:abstractNumId w:val="7"/>
  </w:num>
  <w:num w:numId="3" w16cid:durableId="1624728595">
    <w:abstractNumId w:val="20"/>
  </w:num>
  <w:num w:numId="4" w16cid:durableId="253367444">
    <w:abstractNumId w:val="13"/>
  </w:num>
  <w:num w:numId="5" w16cid:durableId="1649942211">
    <w:abstractNumId w:val="4"/>
  </w:num>
  <w:num w:numId="6" w16cid:durableId="1628123246">
    <w:abstractNumId w:val="25"/>
  </w:num>
  <w:num w:numId="7" w16cid:durableId="1923679561">
    <w:abstractNumId w:val="3"/>
  </w:num>
  <w:num w:numId="8" w16cid:durableId="2076581039">
    <w:abstractNumId w:val="15"/>
  </w:num>
  <w:num w:numId="9" w16cid:durableId="410085545">
    <w:abstractNumId w:val="5"/>
  </w:num>
  <w:num w:numId="10" w16cid:durableId="1547057923">
    <w:abstractNumId w:val="12"/>
  </w:num>
  <w:num w:numId="11" w16cid:durableId="379938527">
    <w:abstractNumId w:val="6"/>
  </w:num>
  <w:num w:numId="12" w16cid:durableId="1427379976">
    <w:abstractNumId w:val="21"/>
  </w:num>
  <w:num w:numId="13" w16cid:durableId="1105344975">
    <w:abstractNumId w:val="19"/>
  </w:num>
  <w:num w:numId="14" w16cid:durableId="1977834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4165118">
    <w:abstractNumId w:val="9"/>
  </w:num>
  <w:num w:numId="16" w16cid:durableId="310789209">
    <w:abstractNumId w:val="24"/>
  </w:num>
  <w:num w:numId="17" w16cid:durableId="103237217">
    <w:abstractNumId w:val="2"/>
  </w:num>
  <w:num w:numId="18" w16cid:durableId="4056171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86059488">
    <w:abstractNumId w:val="18"/>
  </w:num>
  <w:num w:numId="20" w16cid:durableId="1265921216">
    <w:abstractNumId w:val="11"/>
  </w:num>
  <w:num w:numId="21" w16cid:durableId="1602227053">
    <w:abstractNumId w:val="14"/>
  </w:num>
  <w:num w:numId="22" w16cid:durableId="2139687423">
    <w:abstractNumId w:val="10"/>
  </w:num>
  <w:num w:numId="23" w16cid:durableId="1054742015">
    <w:abstractNumId w:val="16"/>
  </w:num>
  <w:num w:numId="24" w16cid:durableId="164132145">
    <w:abstractNumId w:val="1"/>
  </w:num>
  <w:num w:numId="25" w16cid:durableId="920407635">
    <w:abstractNumId w:val="17"/>
  </w:num>
  <w:num w:numId="26" w16cid:durableId="10305938">
    <w:abstractNumId w:val="26"/>
  </w:num>
  <w:num w:numId="27" w16cid:durableId="1462991389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E5"/>
    <w:rsid w:val="00007C90"/>
    <w:rsid w:val="00011502"/>
    <w:rsid w:val="00016B45"/>
    <w:rsid w:val="00022953"/>
    <w:rsid w:val="00022B02"/>
    <w:rsid w:val="000368FA"/>
    <w:rsid w:val="00037215"/>
    <w:rsid w:val="00044E52"/>
    <w:rsid w:val="00044F94"/>
    <w:rsid w:val="000555BB"/>
    <w:rsid w:val="000607F8"/>
    <w:rsid w:val="00066AC2"/>
    <w:rsid w:val="0007312E"/>
    <w:rsid w:val="0007383F"/>
    <w:rsid w:val="00074057"/>
    <w:rsid w:val="0007615A"/>
    <w:rsid w:val="00081DB2"/>
    <w:rsid w:val="00083C75"/>
    <w:rsid w:val="000841B3"/>
    <w:rsid w:val="00084D44"/>
    <w:rsid w:val="00097F98"/>
    <w:rsid w:val="000A0B4A"/>
    <w:rsid w:val="000A2305"/>
    <w:rsid w:val="000A3D42"/>
    <w:rsid w:val="000D4513"/>
    <w:rsid w:val="000E588F"/>
    <w:rsid w:val="000F36DB"/>
    <w:rsid w:val="00101F6C"/>
    <w:rsid w:val="00103A98"/>
    <w:rsid w:val="00106D62"/>
    <w:rsid w:val="00121591"/>
    <w:rsid w:val="00130988"/>
    <w:rsid w:val="0013177B"/>
    <w:rsid w:val="001352D7"/>
    <w:rsid w:val="00137FA2"/>
    <w:rsid w:val="001404DC"/>
    <w:rsid w:val="00143BC5"/>
    <w:rsid w:val="00144B74"/>
    <w:rsid w:val="00161F2C"/>
    <w:rsid w:val="00163575"/>
    <w:rsid w:val="0016448C"/>
    <w:rsid w:val="00174C54"/>
    <w:rsid w:val="00182C29"/>
    <w:rsid w:val="0018446F"/>
    <w:rsid w:val="00192BBE"/>
    <w:rsid w:val="00194BAF"/>
    <w:rsid w:val="00195BF9"/>
    <w:rsid w:val="001A56CE"/>
    <w:rsid w:val="001B0644"/>
    <w:rsid w:val="001B1CDC"/>
    <w:rsid w:val="001C3A88"/>
    <w:rsid w:val="001D33AB"/>
    <w:rsid w:val="001D55A0"/>
    <w:rsid w:val="001D6218"/>
    <w:rsid w:val="001D6B1B"/>
    <w:rsid w:val="001E0497"/>
    <w:rsid w:val="001E2619"/>
    <w:rsid w:val="001F16BC"/>
    <w:rsid w:val="001F4806"/>
    <w:rsid w:val="001F60DA"/>
    <w:rsid w:val="001F69CE"/>
    <w:rsid w:val="001F7C96"/>
    <w:rsid w:val="00202DE5"/>
    <w:rsid w:val="002048D8"/>
    <w:rsid w:val="00205826"/>
    <w:rsid w:val="00207607"/>
    <w:rsid w:val="002101CF"/>
    <w:rsid w:val="002111A7"/>
    <w:rsid w:val="00215D40"/>
    <w:rsid w:val="002204A5"/>
    <w:rsid w:val="002218BB"/>
    <w:rsid w:val="00222716"/>
    <w:rsid w:val="002259B2"/>
    <w:rsid w:val="002265AA"/>
    <w:rsid w:val="002308CB"/>
    <w:rsid w:val="0023566D"/>
    <w:rsid w:val="00243C60"/>
    <w:rsid w:val="00245CE8"/>
    <w:rsid w:val="00247F1D"/>
    <w:rsid w:val="00252004"/>
    <w:rsid w:val="00264118"/>
    <w:rsid w:val="002650C3"/>
    <w:rsid w:val="0027684C"/>
    <w:rsid w:val="0027725D"/>
    <w:rsid w:val="00277370"/>
    <w:rsid w:val="00282EB9"/>
    <w:rsid w:val="0028608C"/>
    <w:rsid w:val="00286EB0"/>
    <w:rsid w:val="002B0894"/>
    <w:rsid w:val="002C7DE7"/>
    <w:rsid w:val="002D3551"/>
    <w:rsid w:val="002D77FC"/>
    <w:rsid w:val="002E1444"/>
    <w:rsid w:val="002E5BD7"/>
    <w:rsid w:val="002F0512"/>
    <w:rsid w:val="002F13CF"/>
    <w:rsid w:val="002F1601"/>
    <w:rsid w:val="002F41B9"/>
    <w:rsid w:val="00305A50"/>
    <w:rsid w:val="003147BA"/>
    <w:rsid w:val="00322BB6"/>
    <w:rsid w:val="0034041C"/>
    <w:rsid w:val="003505BE"/>
    <w:rsid w:val="00355F67"/>
    <w:rsid w:val="00357977"/>
    <w:rsid w:val="00365197"/>
    <w:rsid w:val="00370E0A"/>
    <w:rsid w:val="003740BC"/>
    <w:rsid w:val="003766E7"/>
    <w:rsid w:val="00382263"/>
    <w:rsid w:val="003824E5"/>
    <w:rsid w:val="003847B2"/>
    <w:rsid w:val="00385FC0"/>
    <w:rsid w:val="003A1E94"/>
    <w:rsid w:val="003B4480"/>
    <w:rsid w:val="003C30C8"/>
    <w:rsid w:val="003C3D45"/>
    <w:rsid w:val="003C4BEA"/>
    <w:rsid w:val="003C790A"/>
    <w:rsid w:val="003E239D"/>
    <w:rsid w:val="003E3969"/>
    <w:rsid w:val="003E4E06"/>
    <w:rsid w:val="003E6404"/>
    <w:rsid w:val="003F1541"/>
    <w:rsid w:val="003F4801"/>
    <w:rsid w:val="003F7DC2"/>
    <w:rsid w:val="00402A6E"/>
    <w:rsid w:val="00411844"/>
    <w:rsid w:val="004123BE"/>
    <w:rsid w:val="004133B8"/>
    <w:rsid w:val="00420BC1"/>
    <w:rsid w:val="004328E1"/>
    <w:rsid w:val="0043446B"/>
    <w:rsid w:val="004358FE"/>
    <w:rsid w:val="00444EEE"/>
    <w:rsid w:val="00445A9E"/>
    <w:rsid w:val="004470C6"/>
    <w:rsid w:val="004511C7"/>
    <w:rsid w:val="00454739"/>
    <w:rsid w:val="004547F3"/>
    <w:rsid w:val="00457879"/>
    <w:rsid w:val="00466C41"/>
    <w:rsid w:val="00470C77"/>
    <w:rsid w:val="00472094"/>
    <w:rsid w:val="004821CA"/>
    <w:rsid w:val="00482374"/>
    <w:rsid w:val="0048398E"/>
    <w:rsid w:val="00487D75"/>
    <w:rsid w:val="004976B0"/>
    <w:rsid w:val="004B0CD3"/>
    <w:rsid w:val="004C5933"/>
    <w:rsid w:val="004C73E9"/>
    <w:rsid w:val="004D2546"/>
    <w:rsid w:val="004D7BB8"/>
    <w:rsid w:val="004E590B"/>
    <w:rsid w:val="00501386"/>
    <w:rsid w:val="005016C8"/>
    <w:rsid w:val="00511576"/>
    <w:rsid w:val="00511738"/>
    <w:rsid w:val="00512966"/>
    <w:rsid w:val="0051331E"/>
    <w:rsid w:val="00515548"/>
    <w:rsid w:val="0052591F"/>
    <w:rsid w:val="00531928"/>
    <w:rsid w:val="00533BFD"/>
    <w:rsid w:val="0054313C"/>
    <w:rsid w:val="00556F56"/>
    <w:rsid w:val="00560992"/>
    <w:rsid w:val="00564C22"/>
    <w:rsid w:val="00566608"/>
    <w:rsid w:val="00573963"/>
    <w:rsid w:val="00575D8F"/>
    <w:rsid w:val="00577391"/>
    <w:rsid w:val="0058006A"/>
    <w:rsid w:val="0058494C"/>
    <w:rsid w:val="005873F6"/>
    <w:rsid w:val="00592E29"/>
    <w:rsid w:val="005A1ABB"/>
    <w:rsid w:val="005A3DBA"/>
    <w:rsid w:val="005A553C"/>
    <w:rsid w:val="005A7065"/>
    <w:rsid w:val="005C7BB9"/>
    <w:rsid w:val="005E2330"/>
    <w:rsid w:val="005E2A25"/>
    <w:rsid w:val="005E4D81"/>
    <w:rsid w:val="005E7CA5"/>
    <w:rsid w:val="006000A2"/>
    <w:rsid w:val="00601464"/>
    <w:rsid w:val="006018F4"/>
    <w:rsid w:val="00601B4F"/>
    <w:rsid w:val="00606050"/>
    <w:rsid w:val="00612BF2"/>
    <w:rsid w:val="00624E24"/>
    <w:rsid w:val="006327A5"/>
    <w:rsid w:val="00640863"/>
    <w:rsid w:val="00641616"/>
    <w:rsid w:val="006417B7"/>
    <w:rsid w:val="00644723"/>
    <w:rsid w:val="0064483C"/>
    <w:rsid w:val="00651288"/>
    <w:rsid w:val="00662CC1"/>
    <w:rsid w:val="00662D02"/>
    <w:rsid w:val="006673D8"/>
    <w:rsid w:val="0067159F"/>
    <w:rsid w:val="00672AD5"/>
    <w:rsid w:val="006776A6"/>
    <w:rsid w:val="006843CB"/>
    <w:rsid w:val="00690862"/>
    <w:rsid w:val="00690E3C"/>
    <w:rsid w:val="00691C2D"/>
    <w:rsid w:val="00697C6D"/>
    <w:rsid w:val="006A50DE"/>
    <w:rsid w:val="006A6CBF"/>
    <w:rsid w:val="006A7E5E"/>
    <w:rsid w:val="006B51B7"/>
    <w:rsid w:val="006C7AE3"/>
    <w:rsid w:val="006D0EA9"/>
    <w:rsid w:val="006D35DC"/>
    <w:rsid w:val="006D5715"/>
    <w:rsid w:val="006D58F3"/>
    <w:rsid w:val="006D5C0E"/>
    <w:rsid w:val="006E6EBE"/>
    <w:rsid w:val="006F0763"/>
    <w:rsid w:val="006F2F1A"/>
    <w:rsid w:val="006F657D"/>
    <w:rsid w:val="006F756B"/>
    <w:rsid w:val="0070123C"/>
    <w:rsid w:val="00706631"/>
    <w:rsid w:val="00706A96"/>
    <w:rsid w:val="007241C7"/>
    <w:rsid w:val="00725E27"/>
    <w:rsid w:val="007270DC"/>
    <w:rsid w:val="00741A34"/>
    <w:rsid w:val="00741CE8"/>
    <w:rsid w:val="00743662"/>
    <w:rsid w:val="00745982"/>
    <w:rsid w:val="007512E6"/>
    <w:rsid w:val="00755130"/>
    <w:rsid w:val="00760BB5"/>
    <w:rsid w:val="007620D4"/>
    <w:rsid w:val="007629E0"/>
    <w:rsid w:val="00762EF0"/>
    <w:rsid w:val="007645B7"/>
    <w:rsid w:val="00766CAB"/>
    <w:rsid w:val="00773B87"/>
    <w:rsid w:val="00786EBF"/>
    <w:rsid w:val="00792B79"/>
    <w:rsid w:val="00794947"/>
    <w:rsid w:val="007A2FE2"/>
    <w:rsid w:val="007A4315"/>
    <w:rsid w:val="007A5BEC"/>
    <w:rsid w:val="007A63E6"/>
    <w:rsid w:val="007C07E6"/>
    <w:rsid w:val="007C141C"/>
    <w:rsid w:val="007C3710"/>
    <w:rsid w:val="007E4E19"/>
    <w:rsid w:val="007E4FF8"/>
    <w:rsid w:val="007F30D1"/>
    <w:rsid w:val="00801D9B"/>
    <w:rsid w:val="008042C8"/>
    <w:rsid w:val="00807D9C"/>
    <w:rsid w:val="008143A8"/>
    <w:rsid w:val="008146D3"/>
    <w:rsid w:val="00836160"/>
    <w:rsid w:val="00840C5B"/>
    <w:rsid w:val="008421AD"/>
    <w:rsid w:val="008431C5"/>
    <w:rsid w:val="0086505E"/>
    <w:rsid w:val="008765B4"/>
    <w:rsid w:val="008808C3"/>
    <w:rsid w:val="00887A33"/>
    <w:rsid w:val="00890D96"/>
    <w:rsid w:val="00890DCD"/>
    <w:rsid w:val="00896F78"/>
    <w:rsid w:val="0089748A"/>
    <w:rsid w:val="008A470E"/>
    <w:rsid w:val="008A6B6D"/>
    <w:rsid w:val="008B0EC5"/>
    <w:rsid w:val="008B10B2"/>
    <w:rsid w:val="008B6ED8"/>
    <w:rsid w:val="008C4424"/>
    <w:rsid w:val="008C52C4"/>
    <w:rsid w:val="008C7F80"/>
    <w:rsid w:val="008D3628"/>
    <w:rsid w:val="00904BE4"/>
    <w:rsid w:val="00906671"/>
    <w:rsid w:val="00907789"/>
    <w:rsid w:val="00917FAF"/>
    <w:rsid w:val="00921B75"/>
    <w:rsid w:val="00926690"/>
    <w:rsid w:val="00930EA8"/>
    <w:rsid w:val="00936547"/>
    <w:rsid w:val="0094030F"/>
    <w:rsid w:val="00940D5F"/>
    <w:rsid w:val="009557C2"/>
    <w:rsid w:val="00955F59"/>
    <w:rsid w:val="00957768"/>
    <w:rsid w:val="009743A4"/>
    <w:rsid w:val="009746FD"/>
    <w:rsid w:val="00981D78"/>
    <w:rsid w:val="00992190"/>
    <w:rsid w:val="009960F2"/>
    <w:rsid w:val="009A4FA8"/>
    <w:rsid w:val="009B5CDF"/>
    <w:rsid w:val="009C19B6"/>
    <w:rsid w:val="009D2B80"/>
    <w:rsid w:val="009D4B37"/>
    <w:rsid w:val="009D7B71"/>
    <w:rsid w:val="009E7F20"/>
    <w:rsid w:val="009E7F2B"/>
    <w:rsid w:val="00A067F3"/>
    <w:rsid w:val="00A10913"/>
    <w:rsid w:val="00A15A2C"/>
    <w:rsid w:val="00A15A31"/>
    <w:rsid w:val="00A164C6"/>
    <w:rsid w:val="00A2738A"/>
    <w:rsid w:val="00A305C5"/>
    <w:rsid w:val="00A30E49"/>
    <w:rsid w:val="00A3757C"/>
    <w:rsid w:val="00A50780"/>
    <w:rsid w:val="00A5149E"/>
    <w:rsid w:val="00A54137"/>
    <w:rsid w:val="00A55366"/>
    <w:rsid w:val="00A56524"/>
    <w:rsid w:val="00A70881"/>
    <w:rsid w:val="00A76E40"/>
    <w:rsid w:val="00A81D5E"/>
    <w:rsid w:val="00A9200D"/>
    <w:rsid w:val="00A94D9B"/>
    <w:rsid w:val="00A95E4A"/>
    <w:rsid w:val="00A9720C"/>
    <w:rsid w:val="00AA0938"/>
    <w:rsid w:val="00AA2ABF"/>
    <w:rsid w:val="00AA5BCD"/>
    <w:rsid w:val="00AB1D29"/>
    <w:rsid w:val="00AB2A29"/>
    <w:rsid w:val="00AB715F"/>
    <w:rsid w:val="00AC2B5C"/>
    <w:rsid w:val="00AC7AD1"/>
    <w:rsid w:val="00AE3562"/>
    <w:rsid w:val="00AF0C70"/>
    <w:rsid w:val="00AF3E9C"/>
    <w:rsid w:val="00AF4B38"/>
    <w:rsid w:val="00AF6FD3"/>
    <w:rsid w:val="00B00752"/>
    <w:rsid w:val="00B015CE"/>
    <w:rsid w:val="00B22F94"/>
    <w:rsid w:val="00B31375"/>
    <w:rsid w:val="00B3199E"/>
    <w:rsid w:val="00B47517"/>
    <w:rsid w:val="00B6417C"/>
    <w:rsid w:val="00B65BE2"/>
    <w:rsid w:val="00B84A0A"/>
    <w:rsid w:val="00B90018"/>
    <w:rsid w:val="00B91FC4"/>
    <w:rsid w:val="00B95112"/>
    <w:rsid w:val="00BA2CBF"/>
    <w:rsid w:val="00BB48BB"/>
    <w:rsid w:val="00BB7FF7"/>
    <w:rsid w:val="00BD06A5"/>
    <w:rsid w:val="00BD28F9"/>
    <w:rsid w:val="00C15E51"/>
    <w:rsid w:val="00C20E7E"/>
    <w:rsid w:val="00C227E7"/>
    <w:rsid w:val="00C24673"/>
    <w:rsid w:val="00C31F67"/>
    <w:rsid w:val="00C35BA5"/>
    <w:rsid w:val="00C401DC"/>
    <w:rsid w:val="00C40C3E"/>
    <w:rsid w:val="00C440F5"/>
    <w:rsid w:val="00C579A0"/>
    <w:rsid w:val="00C60039"/>
    <w:rsid w:val="00C637DC"/>
    <w:rsid w:val="00C66A02"/>
    <w:rsid w:val="00C733BC"/>
    <w:rsid w:val="00C81BAB"/>
    <w:rsid w:val="00C828CB"/>
    <w:rsid w:val="00C86B9D"/>
    <w:rsid w:val="00C906CF"/>
    <w:rsid w:val="00CA3F09"/>
    <w:rsid w:val="00CD0167"/>
    <w:rsid w:val="00CD4812"/>
    <w:rsid w:val="00CE41B5"/>
    <w:rsid w:val="00CE4AEE"/>
    <w:rsid w:val="00CE7DAD"/>
    <w:rsid w:val="00CF6916"/>
    <w:rsid w:val="00CF76A0"/>
    <w:rsid w:val="00D02C26"/>
    <w:rsid w:val="00D03C9C"/>
    <w:rsid w:val="00D10CE2"/>
    <w:rsid w:val="00D11607"/>
    <w:rsid w:val="00D13848"/>
    <w:rsid w:val="00D246AC"/>
    <w:rsid w:val="00D30794"/>
    <w:rsid w:val="00D35571"/>
    <w:rsid w:val="00D360C2"/>
    <w:rsid w:val="00D3675D"/>
    <w:rsid w:val="00D4175A"/>
    <w:rsid w:val="00D43BF8"/>
    <w:rsid w:val="00D51139"/>
    <w:rsid w:val="00D52E12"/>
    <w:rsid w:val="00D67393"/>
    <w:rsid w:val="00D675F9"/>
    <w:rsid w:val="00D81741"/>
    <w:rsid w:val="00D8422D"/>
    <w:rsid w:val="00D90C88"/>
    <w:rsid w:val="00D93888"/>
    <w:rsid w:val="00D93D6D"/>
    <w:rsid w:val="00D948D7"/>
    <w:rsid w:val="00D9512F"/>
    <w:rsid w:val="00DA6958"/>
    <w:rsid w:val="00DB01CA"/>
    <w:rsid w:val="00DB2A3F"/>
    <w:rsid w:val="00DB6CD8"/>
    <w:rsid w:val="00DE2C3B"/>
    <w:rsid w:val="00DF350F"/>
    <w:rsid w:val="00DF3EE5"/>
    <w:rsid w:val="00DF5843"/>
    <w:rsid w:val="00DF7A56"/>
    <w:rsid w:val="00E0462B"/>
    <w:rsid w:val="00E04637"/>
    <w:rsid w:val="00E24EE5"/>
    <w:rsid w:val="00E37145"/>
    <w:rsid w:val="00E66A9F"/>
    <w:rsid w:val="00E8202E"/>
    <w:rsid w:val="00E944E1"/>
    <w:rsid w:val="00E94D8E"/>
    <w:rsid w:val="00E9503D"/>
    <w:rsid w:val="00EB4CF0"/>
    <w:rsid w:val="00EC6539"/>
    <w:rsid w:val="00ED02FC"/>
    <w:rsid w:val="00ED6FC6"/>
    <w:rsid w:val="00EE008E"/>
    <w:rsid w:val="00EF139F"/>
    <w:rsid w:val="00EF6891"/>
    <w:rsid w:val="00EF6918"/>
    <w:rsid w:val="00F02EB5"/>
    <w:rsid w:val="00F1094F"/>
    <w:rsid w:val="00F31498"/>
    <w:rsid w:val="00F34FC5"/>
    <w:rsid w:val="00F36F25"/>
    <w:rsid w:val="00F37BD7"/>
    <w:rsid w:val="00F37D09"/>
    <w:rsid w:val="00F544F4"/>
    <w:rsid w:val="00F73566"/>
    <w:rsid w:val="00F747AD"/>
    <w:rsid w:val="00F934FF"/>
    <w:rsid w:val="00FB737A"/>
    <w:rsid w:val="00FB7941"/>
    <w:rsid w:val="00FC55E9"/>
    <w:rsid w:val="00FC66BF"/>
    <w:rsid w:val="00FE7BAE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1683"/>
  <w15:chartTrackingRefBased/>
  <w15:docId w15:val="{E308F11C-F510-4030-A1D5-856DCCC2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C2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C2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qFormat/>
    <w:rsid w:val="003F7D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uiPriority w:val="22"/>
    <w:qFormat/>
    <w:rsid w:val="00D8174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A1091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9F"/>
    <w:rPr>
      <w:rFonts w:ascii="Segoe UI" w:hAnsi="Segoe UI" w:cs="Segoe UI"/>
      <w:sz w:val="18"/>
      <w:szCs w:val="18"/>
      <w:lang w:val="bs-Latn-BA"/>
    </w:rPr>
  </w:style>
  <w:style w:type="paragraph" w:styleId="BodyText">
    <w:name w:val="Body Text"/>
    <w:basedOn w:val="Normal"/>
    <w:link w:val="BodyTextChar"/>
    <w:rsid w:val="002641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264118"/>
    <w:rPr>
      <w:rFonts w:ascii="Times New Roman" w:eastAsia="Times New Roman" w:hAnsi="Times New Roman" w:cs="Times New Roman"/>
      <w:sz w:val="28"/>
      <w:szCs w:val="20"/>
      <w:lang w:val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49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4947"/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21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D40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21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D40"/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957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768"/>
    <w:rPr>
      <w:color w:val="605E5C"/>
      <w:shd w:val="clear" w:color="auto" w:fill="E1DFDD"/>
    </w:rPr>
  </w:style>
  <w:style w:type="paragraph" w:customStyle="1" w:styleId="Default">
    <w:name w:val="Default"/>
    <w:rsid w:val="00D93D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bs-Latn-BA"/>
    </w:rPr>
  </w:style>
  <w:style w:type="table" w:styleId="TableGrid">
    <w:name w:val="Table Grid"/>
    <w:basedOn w:val="TableNormal"/>
    <w:uiPriority w:val="39"/>
    <w:rsid w:val="004133B8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487D75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13EFD-CE3A-4384-852A-4C179B54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11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Aida Sarajlić Ovčina</cp:lastModifiedBy>
  <cp:revision>122</cp:revision>
  <cp:lastPrinted>2022-09-26T10:55:00Z</cp:lastPrinted>
  <dcterms:created xsi:type="dcterms:W3CDTF">2022-07-05T08:35:00Z</dcterms:created>
  <dcterms:modified xsi:type="dcterms:W3CDTF">2022-11-15T11:00:00Z</dcterms:modified>
</cp:coreProperties>
</file>