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681" w14:textId="298B19AA" w:rsidR="006B5649" w:rsidRPr="006B5649" w:rsidRDefault="006B5649" w:rsidP="006B5649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  <w:r w:rsidRPr="006B5649">
        <w:rPr>
          <w:rFonts w:ascii="Times New Roman" w:hAnsi="Times New Roman" w:cs="Times New Roman"/>
          <w:noProof/>
        </w:rPr>
        <w:t>Broj: 02-1-</w:t>
      </w:r>
      <w:r w:rsidR="006928B6">
        <w:rPr>
          <w:rFonts w:ascii="Times New Roman" w:hAnsi="Times New Roman" w:cs="Times New Roman"/>
          <w:noProof/>
        </w:rPr>
        <w:t>1050-60</w:t>
      </w:r>
      <w:r w:rsidRPr="006B5649">
        <w:rPr>
          <w:rFonts w:ascii="Times New Roman" w:hAnsi="Times New Roman" w:cs="Times New Roman"/>
          <w:noProof/>
        </w:rPr>
        <w:t>/23</w:t>
      </w:r>
    </w:p>
    <w:p w14:paraId="6D28C948" w14:textId="475B03E5" w:rsidR="006B5649" w:rsidRPr="006B5649" w:rsidRDefault="006B5649" w:rsidP="006B5649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  <w:r w:rsidRPr="006B5649">
        <w:rPr>
          <w:rFonts w:ascii="Times New Roman" w:hAnsi="Times New Roman" w:cs="Times New Roman"/>
          <w:noProof/>
        </w:rPr>
        <w:t>Sarajevo, 0</w:t>
      </w:r>
      <w:r w:rsidR="00DB0926">
        <w:rPr>
          <w:rFonts w:ascii="Times New Roman" w:hAnsi="Times New Roman" w:cs="Times New Roman"/>
          <w:noProof/>
        </w:rPr>
        <w:t>6</w:t>
      </w:r>
      <w:r w:rsidRPr="006B5649">
        <w:rPr>
          <w:rFonts w:ascii="Times New Roman" w:hAnsi="Times New Roman" w:cs="Times New Roman"/>
          <w:noProof/>
        </w:rPr>
        <w:t>.01.2023. godine.</w:t>
      </w:r>
    </w:p>
    <w:p w14:paraId="50BECA43" w14:textId="77777777" w:rsidR="006B5649" w:rsidRPr="006B5649" w:rsidRDefault="006B5649" w:rsidP="006B5649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</w:p>
    <w:p w14:paraId="426256F7" w14:textId="05578685" w:rsidR="006B5649" w:rsidRDefault="006B5649" w:rsidP="006B5649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6B5649">
        <w:rPr>
          <w:rFonts w:ascii="Times New Roman" w:hAnsi="Times New Roman" w:cs="Times New Roman"/>
          <w:bCs/>
          <w:lang w:val="hr-HR"/>
        </w:rPr>
        <w:t>Na osnovu člana 108. Statuta Univerziteta u Sarajevu, člana 5. i 7. Poslovnika o radu Vijeća Fakulteta zakazujem dvadesetdrugu redovnu  sjednicu Vijeća Fakulteta koja će se održati</w:t>
      </w:r>
      <w:r w:rsidRPr="006B5649">
        <w:rPr>
          <w:rFonts w:ascii="Times New Roman" w:hAnsi="Times New Roman" w:cs="Times New Roman"/>
          <w:bCs/>
          <w:u w:val="single"/>
          <w:lang w:val="hr-HR"/>
        </w:rPr>
        <w:t xml:space="preserve"> </w:t>
      </w:r>
      <w:r w:rsidRPr="006B5649">
        <w:rPr>
          <w:rFonts w:ascii="Times New Roman" w:hAnsi="Times New Roman" w:cs="Times New Roman"/>
          <w:b/>
          <w:u w:val="single"/>
          <w:lang w:val="hr-HR"/>
        </w:rPr>
        <w:t xml:space="preserve">10.01.2023.godine u 11:00 u Sali 12/P </w:t>
      </w:r>
    </w:p>
    <w:p w14:paraId="09D0545E" w14:textId="77777777" w:rsidR="0087656E" w:rsidRPr="006B5649" w:rsidRDefault="0087656E" w:rsidP="006B5649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b/>
          <w:u w:val="single"/>
          <w:lang w:val="hr-HR"/>
        </w:rPr>
      </w:pPr>
    </w:p>
    <w:p w14:paraId="51AF076A" w14:textId="363A3FC7" w:rsidR="006B5649" w:rsidRDefault="006B5649" w:rsidP="006B5649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lang w:val="hr-HR"/>
        </w:rPr>
      </w:pPr>
      <w:r w:rsidRPr="006B5649">
        <w:rPr>
          <w:rFonts w:ascii="Times New Roman" w:hAnsi="Times New Roman" w:cs="Times New Roman"/>
          <w:lang w:val="hr-HR"/>
        </w:rPr>
        <w:t xml:space="preserve">            PRIJEDLOG DNEVNOG REDA:</w:t>
      </w:r>
    </w:p>
    <w:p w14:paraId="73AD9726" w14:textId="77777777" w:rsidR="00EF2002" w:rsidRPr="006B5649" w:rsidRDefault="00EF2002" w:rsidP="006B5649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lang w:val="hr-HR"/>
        </w:rPr>
      </w:pPr>
    </w:p>
    <w:p w14:paraId="42BC4480" w14:textId="73CF0D2A" w:rsidR="006B5649" w:rsidRPr="006B5649" w:rsidRDefault="006B5649" w:rsidP="006B5649">
      <w:pPr>
        <w:pStyle w:val="ListParagraph"/>
        <w:numPr>
          <w:ilvl w:val="0"/>
          <w:numId w:val="3"/>
        </w:numPr>
        <w:spacing w:after="0" w:line="480" w:lineRule="auto"/>
        <w:ind w:left="284" w:right="-569" w:hanging="283"/>
        <w:jc w:val="both"/>
        <w:rPr>
          <w:rFonts w:ascii="Times New Roman" w:hAnsi="Times New Roman" w:cs="Times New Roman"/>
          <w:lang w:val="hr-HR"/>
        </w:rPr>
      </w:pPr>
      <w:bookmarkStart w:id="0" w:name="_Hlk45176751"/>
      <w:r w:rsidRPr="006B5649">
        <w:rPr>
          <w:rFonts w:ascii="Times New Roman" w:hAnsi="Times New Roman" w:cs="Times New Roman"/>
          <w:lang w:val="hr-HR"/>
        </w:rPr>
        <w:t>Usvajanje Zapisnika sa dvadesetprve redovne sjednice Vijeća Fakulteta od 06.12.2022.godine;</w:t>
      </w:r>
    </w:p>
    <w:p w14:paraId="4B9CB7EB" w14:textId="77777777" w:rsidR="006B5649" w:rsidRPr="006B5649" w:rsidRDefault="006B5649" w:rsidP="006B5649">
      <w:pPr>
        <w:pStyle w:val="ListParagraph"/>
        <w:numPr>
          <w:ilvl w:val="0"/>
          <w:numId w:val="3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 w:rsidRPr="006B5649">
        <w:rPr>
          <w:rFonts w:ascii="Times New Roman" w:hAnsi="Times New Roman" w:cs="Times New Roman"/>
          <w:lang w:val="hr-HR"/>
        </w:rPr>
        <w:t>Usvajanje prijedloga tema, mentora i sastava komisija na drugom ciklusu studija (3+2);</w:t>
      </w:r>
    </w:p>
    <w:p w14:paraId="56488EE8" w14:textId="77777777" w:rsidR="006B5649" w:rsidRPr="006B5649" w:rsidRDefault="006B5649" w:rsidP="006B5649">
      <w:pPr>
        <w:pStyle w:val="ListParagraph"/>
        <w:numPr>
          <w:ilvl w:val="0"/>
          <w:numId w:val="3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 w:rsidRPr="006B5649">
        <w:rPr>
          <w:rFonts w:ascii="Times New Roman" w:hAnsi="Times New Roman" w:cs="Times New Roman"/>
          <w:lang w:val="hr-HR"/>
        </w:rPr>
        <w:t>Usvajanje izvještaja o ocjeni završnih radova na drugom ciklusu studija (3+2) i (4+1);</w:t>
      </w:r>
    </w:p>
    <w:p w14:paraId="389F40A2" w14:textId="4A061511" w:rsidR="006B5649" w:rsidRPr="006B5649" w:rsidRDefault="004975CC" w:rsidP="006B5649">
      <w:pPr>
        <w:pStyle w:val="ListParagraph"/>
        <w:numPr>
          <w:ilvl w:val="0"/>
          <w:numId w:val="3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6B5649" w:rsidRPr="006B5649">
        <w:rPr>
          <w:rFonts w:ascii="Times New Roman" w:hAnsi="Times New Roman" w:cs="Times New Roman"/>
          <w:lang w:val="hr-HR"/>
        </w:rPr>
        <w:t>oktorski studij;</w:t>
      </w:r>
    </w:p>
    <w:p w14:paraId="507F6556" w14:textId="77777777" w:rsidR="006B5649" w:rsidRPr="006B5649" w:rsidRDefault="006B5649" w:rsidP="006B5649">
      <w:pPr>
        <w:pStyle w:val="ListParagraph"/>
        <w:numPr>
          <w:ilvl w:val="0"/>
          <w:numId w:val="5"/>
        </w:numPr>
        <w:spacing w:after="0" w:line="480" w:lineRule="auto"/>
        <w:ind w:right="-285"/>
        <w:jc w:val="both"/>
        <w:rPr>
          <w:rFonts w:ascii="Times New Roman" w:hAnsi="Times New Roman" w:cs="Times New Roman"/>
          <w:lang w:val="hr-HR"/>
        </w:rPr>
      </w:pPr>
      <w:r w:rsidRPr="006B5649">
        <w:rPr>
          <w:rFonts w:ascii="Times New Roman" w:hAnsi="Times New Roman" w:cs="Times New Roman"/>
          <w:lang w:val="hr-HR"/>
        </w:rPr>
        <w:t>Usvajanje Zaključaka i Odluka o provedenim postupcima ekvivalencije na Fakultetu;</w:t>
      </w:r>
    </w:p>
    <w:p w14:paraId="425F6FF4" w14:textId="320DCB54" w:rsidR="006B5649" w:rsidRPr="006B5649" w:rsidRDefault="006B5649" w:rsidP="006B5649">
      <w:pPr>
        <w:pStyle w:val="NormalWeb"/>
        <w:numPr>
          <w:ilvl w:val="0"/>
          <w:numId w:val="5"/>
        </w:numPr>
        <w:spacing w:line="480" w:lineRule="auto"/>
        <w:rPr>
          <w:rFonts w:eastAsiaTheme="minorHAnsi"/>
          <w:sz w:val="22"/>
          <w:szCs w:val="22"/>
          <w:lang w:val="hr-HR"/>
        </w:rPr>
      </w:pPr>
      <w:r w:rsidRPr="006B5649">
        <w:rPr>
          <w:rFonts w:eastAsiaTheme="minorHAnsi"/>
          <w:sz w:val="22"/>
          <w:szCs w:val="22"/>
          <w:lang w:val="hr-HR"/>
        </w:rPr>
        <w:t>Usvajanje Izvještaja Komisije za izbor člana akademskog osoblja u nastavno-naučno zvanje redovan profesor na naučnu oblast Pedagoške nauke;</w:t>
      </w:r>
    </w:p>
    <w:p w14:paraId="6256CA11" w14:textId="1152DFDA" w:rsidR="006B5649" w:rsidRDefault="006B5649" w:rsidP="006B564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6B5649">
        <w:rPr>
          <w:rFonts w:ascii="Times New Roman" w:hAnsi="Times New Roman" w:cs="Times New Roman"/>
          <w:color w:val="000000" w:themeColor="text1"/>
          <w:lang w:val="hr-HR"/>
        </w:rPr>
        <w:t>Usvajanje prijedloga Odluke o raspisivanju Konkursa za upis studenata na prvu godinu trećeg ciklusa studija;</w:t>
      </w:r>
    </w:p>
    <w:p w14:paraId="3362657E" w14:textId="187DDD62" w:rsidR="0052796C" w:rsidRDefault="0052796C" w:rsidP="00C857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lang w:val="hr-HR"/>
        </w:rPr>
      </w:pPr>
      <w:r w:rsidRPr="0052796C">
        <w:rPr>
          <w:rFonts w:ascii="Times New Roman" w:hAnsi="Times New Roman" w:cs="Times New Roman"/>
          <w:color w:val="000000" w:themeColor="text1"/>
          <w:lang w:val="hr-HR"/>
        </w:rPr>
        <w:t xml:space="preserve">Usvajanje prijedloga Odluka o angažmanu na drugim visokoškolskim ustanovama; </w:t>
      </w:r>
    </w:p>
    <w:p w14:paraId="0F2D8129" w14:textId="00191B3B" w:rsidR="0052796C" w:rsidRDefault="00C85791" w:rsidP="00C857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lang w:val="hr-HR"/>
        </w:rPr>
      </w:pPr>
      <w:bookmarkStart w:id="1" w:name="_Hlk123732162"/>
      <w:r>
        <w:rPr>
          <w:rFonts w:ascii="Times New Roman" w:hAnsi="Times New Roman" w:cs="Times New Roman"/>
          <w:color w:val="000000" w:themeColor="text1"/>
          <w:lang w:val="hr-HR"/>
        </w:rPr>
        <w:t xml:space="preserve">Imenovanje Komisije za provođenje ispita iz nastavnog predmeta ''Savremeni politički odnosi''; </w:t>
      </w:r>
    </w:p>
    <w:p w14:paraId="5E365D6E" w14:textId="195B930C" w:rsidR="00D11436" w:rsidRPr="00C85791" w:rsidRDefault="00D11436" w:rsidP="00C8579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Usvajanje Pravilnika o javnim nabavkama na organizacionoj jedinici Univerzitet u Sarajevu – Fakultetu političkih  nauka;</w:t>
      </w:r>
    </w:p>
    <w:bookmarkEnd w:id="1"/>
    <w:p w14:paraId="205CA912" w14:textId="77777777" w:rsidR="006B5649" w:rsidRPr="006B5649" w:rsidRDefault="006B5649" w:rsidP="00C8579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6B5649">
        <w:rPr>
          <w:rFonts w:ascii="Times New Roman" w:hAnsi="Times New Roman" w:cs="Times New Roman"/>
          <w:lang w:val="hr-HR"/>
        </w:rPr>
        <w:t>Tekuća pitanja.</w:t>
      </w:r>
    </w:p>
    <w:p w14:paraId="1DCED31C" w14:textId="77777777" w:rsidR="006B5649" w:rsidRPr="000D0D2D" w:rsidRDefault="006B5649" w:rsidP="006B5649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</w:p>
    <w:p w14:paraId="22859C29" w14:textId="77777777" w:rsidR="006B5649" w:rsidRPr="000D0D2D" w:rsidRDefault="006B5649" w:rsidP="006B5649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</w:p>
    <w:bookmarkEnd w:id="0"/>
    <w:p w14:paraId="7AC49334" w14:textId="77777777" w:rsidR="006B5649" w:rsidRPr="000D0D2D" w:rsidRDefault="006B5649" w:rsidP="006B5649">
      <w:pPr>
        <w:spacing w:after="0" w:line="480" w:lineRule="auto"/>
        <w:ind w:left="-284" w:firstLine="284"/>
        <w:jc w:val="both"/>
        <w:rPr>
          <w:rFonts w:ascii="Times New Roman" w:hAnsi="Times New Roman" w:cs="Times New Roman"/>
          <w:lang w:val="hr-HR"/>
        </w:rPr>
      </w:pPr>
      <w:r w:rsidRPr="000D0D2D">
        <w:rPr>
          <w:rFonts w:ascii="Times New Roman" w:hAnsi="Times New Roman" w:cs="Times New Roman"/>
          <w:lang w:val="hr-HR"/>
        </w:rPr>
        <w:t xml:space="preserve">Prisustvo na sjednici je dio radne obaveze.                                                         DEKAN        </w:t>
      </w:r>
    </w:p>
    <w:p w14:paraId="62502893" w14:textId="77777777" w:rsidR="006B5649" w:rsidRPr="000D0D2D" w:rsidRDefault="006B5649" w:rsidP="006B5649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lang w:val="hr-HR"/>
        </w:rPr>
      </w:pPr>
      <w:r w:rsidRPr="000D0D2D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________________</w:t>
      </w:r>
    </w:p>
    <w:p w14:paraId="383184D1" w14:textId="77777777" w:rsidR="006B5649" w:rsidRPr="000D0D2D" w:rsidRDefault="006B5649" w:rsidP="006B5649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lang w:val="hr-HR"/>
        </w:rPr>
      </w:pPr>
      <w:r w:rsidRPr="000D0D2D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Prof.dr. Sead Turčalo</w:t>
      </w:r>
    </w:p>
    <w:p w14:paraId="5EC1119A" w14:textId="77777777" w:rsidR="006B5649" w:rsidRPr="000D0D2D" w:rsidRDefault="006B5649" w:rsidP="006B5649">
      <w:pPr>
        <w:spacing w:after="160" w:line="480" w:lineRule="auto"/>
        <w:rPr>
          <w:rFonts w:ascii="Times New Roman" w:hAnsi="Times New Roman" w:cs="Times New Roman"/>
          <w:lang w:val="hr-HR"/>
        </w:rPr>
      </w:pPr>
      <w:r w:rsidRPr="000D0D2D">
        <w:rPr>
          <w:rFonts w:ascii="Times New Roman" w:hAnsi="Times New Roman" w:cs="Times New Roman"/>
          <w:lang w:val="hr-HR"/>
        </w:rPr>
        <w:br w:type="page"/>
      </w:r>
    </w:p>
    <w:p w14:paraId="2FCD2C52" w14:textId="73791321" w:rsidR="006B5649" w:rsidRDefault="006B5649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6DFDEAA" w14:textId="556DD508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7192735D" w14:textId="1A60A05D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7F4C0B8" w14:textId="5391F768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ADF119E" w14:textId="77777777" w:rsidR="00A204D0" w:rsidRDefault="00A204D0" w:rsidP="00A204D0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2AB3845C" w14:textId="77777777" w:rsidR="00A204D0" w:rsidRDefault="00A204D0" w:rsidP="00A204D0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43E98C79" w14:textId="39C15E8D" w:rsidR="00A204D0" w:rsidRDefault="00A204D0" w:rsidP="00A204D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1. (Usvajanje Zapisnika sa dvadesete redovne sjednice Vijeća Fakulteta od 06.12.2022.godine);</w:t>
      </w:r>
    </w:p>
    <w:p w14:paraId="71BEC9A2" w14:textId="77777777" w:rsidR="00A204D0" w:rsidRDefault="00A204D0" w:rsidP="00A204D0">
      <w:pPr>
        <w:pStyle w:val="ListParagraph"/>
        <w:numPr>
          <w:ilvl w:val="0"/>
          <w:numId w:val="6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Zapisnik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F4A3739" w14:textId="77777777" w:rsidR="00A204D0" w:rsidRDefault="00A204D0" w:rsidP="00A204D0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1D356ACA" w14:textId="29B7EEE3" w:rsidR="00A204D0" w:rsidRDefault="00A204D0" w:rsidP="00A204D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hr-HR"/>
        </w:rPr>
        <w:t>Ad 2. 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(3+2);</w:t>
      </w:r>
    </w:p>
    <w:p w14:paraId="254E7C22" w14:textId="77777777" w:rsidR="00A204D0" w:rsidRDefault="00A204D0" w:rsidP="00A204D0">
      <w:pPr>
        <w:pStyle w:val="ListParagraph"/>
        <w:numPr>
          <w:ilvl w:val="0"/>
          <w:numId w:val="6"/>
        </w:numPr>
        <w:spacing w:after="0" w:line="36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EFCF965" w14:textId="77777777" w:rsidR="00A204D0" w:rsidRDefault="00A204D0" w:rsidP="00A204D0">
      <w:pPr>
        <w:pStyle w:val="ListParagraph"/>
        <w:numPr>
          <w:ilvl w:val="0"/>
          <w:numId w:val="6"/>
        </w:numPr>
        <w:spacing w:after="0" w:line="36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9F877C0" w14:textId="77777777" w:rsidR="00A204D0" w:rsidRDefault="00A204D0" w:rsidP="00A204D0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2C16D558" w14:textId="65640456" w:rsidR="00A204D0" w:rsidRDefault="00A204D0" w:rsidP="00A204D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Ad. 3. 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(3+2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(4+1)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03036D96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58FB416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4FC8A5B" w14:textId="77777777" w:rsidR="00A204D0" w:rsidRDefault="00A204D0" w:rsidP="00A204D0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4754B826" w14:textId="77777777" w:rsidR="00A204D0" w:rsidRDefault="00A204D0" w:rsidP="00A204D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Ad4.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– III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ciklus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182963A5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6E0829E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DFF9A6C" w14:textId="77777777" w:rsidR="00A204D0" w:rsidRDefault="00A204D0" w:rsidP="00A204D0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01D415D4" w14:textId="77777777" w:rsidR="00A204D0" w:rsidRDefault="00A204D0" w:rsidP="00A204D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Ad 5. (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Zaključaka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Odluka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provedenim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postupcima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ekvivalencije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Fakultetu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40560B68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00060C3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98CEA5C" w14:textId="77777777" w:rsidR="00A204D0" w:rsidRDefault="00A204D0" w:rsidP="00A204D0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5E07BD3D" w14:textId="202826BF" w:rsidR="00A204D0" w:rsidRDefault="00A204D0" w:rsidP="00A204D0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Ad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6. </w:t>
      </w:r>
      <w:r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A204D0">
        <w:rPr>
          <w:rFonts w:ascii="Times New Roman" w:hAnsi="Times New Roman" w:cs="Times New Roman"/>
          <w:b/>
          <w:bCs/>
          <w:lang w:val="hr-HR"/>
        </w:rPr>
        <w:t>Usvajanje Izvještaja Komisije za izbor člana akademskog osoblja u nastavno-naučno zvanje redovan profesor na naučnu oblast Pedagoške nauke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69F3A3A0" w14:textId="77777777" w:rsidR="00A204D0" w:rsidRDefault="00A204D0" w:rsidP="00A204D0">
      <w:pPr>
        <w:spacing w:after="0" w:line="360" w:lineRule="auto"/>
        <w:ind w:right="-285"/>
        <w:jc w:val="both"/>
        <w:rPr>
          <w:rFonts w:ascii="Times New Roman" w:hAnsi="Times New Roman" w:cs="Times New Roman"/>
          <w:lang w:val="en-US"/>
        </w:rPr>
      </w:pPr>
    </w:p>
    <w:p w14:paraId="42D9227E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F0D0ECC" w14:textId="77777777" w:rsidR="00A204D0" w:rsidRDefault="00A204D0" w:rsidP="00A204D0">
      <w:pPr>
        <w:pStyle w:val="ListParagraph"/>
        <w:numPr>
          <w:ilvl w:val="0"/>
          <w:numId w:val="7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2FD657A" w14:textId="77777777" w:rsidR="00A204D0" w:rsidRDefault="00A204D0" w:rsidP="00A204D0">
      <w:pPr>
        <w:spacing w:line="360" w:lineRule="auto"/>
        <w:jc w:val="both"/>
        <w:rPr>
          <w:rFonts w:ascii="Times New Roman" w:hAnsi="Times New Roman" w:cs="Times New Roman"/>
          <w:b/>
          <w:bCs/>
          <w:highlight w:val="yellow"/>
          <w:lang w:val="hr-HR"/>
        </w:rPr>
      </w:pPr>
    </w:p>
    <w:p w14:paraId="5E2ACA17" w14:textId="68889EAE" w:rsidR="00A204D0" w:rsidRDefault="00A204D0" w:rsidP="00A204D0">
      <w:pPr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7. (</w:t>
      </w:r>
      <w:r w:rsidRPr="00A204D0">
        <w:rPr>
          <w:rFonts w:ascii="Times New Roman" w:hAnsi="Times New Roman" w:cs="Times New Roman"/>
          <w:b/>
          <w:bCs/>
          <w:lang w:val="hr-HR"/>
        </w:rPr>
        <w:t>Usvajanje prijedloga Odluke o raspisivanju Konkursa za upis studenata na prvu godinu trećeg ciklusa studija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2A97CD37" w14:textId="77777777" w:rsidR="00A204D0" w:rsidRDefault="00A204D0" w:rsidP="00A204D0">
      <w:pPr>
        <w:pStyle w:val="ListParagraph"/>
        <w:numPr>
          <w:ilvl w:val="0"/>
          <w:numId w:val="8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CA8904C" w14:textId="77777777" w:rsidR="00A204D0" w:rsidRDefault="00A204D0" w:rsidP="00A204D0">
      <w:pPr>
        <w:pStyle w:val="ListParagraph"/>
        <w:numPr>
          <w:ilvl w:val="0"/>
          <w:numId w:val="8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9B47ADF" w14:textId="77777777" w:rsidR="00A204D0" w:rsidRDefault="00A204D0" w:rsidP="00A204D0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6BDA6685" w14:textId="77777777" w:rsidR="00A204D0" w:rsidRDefault="00A204D0" w:rsidP="00A204D0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21CD4333" w14:textId="5ECD256F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7F220390" w14:textId="56EFAF43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4423723C" w14:textId="1EE239EC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67D4C935" w14:textId="6937D21D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29DD2C5" w14:textId="2D9281C1" w:rsidR="00A204D0" w:rsidRDefault="00A204D0" w:rsidP="00A204D0">
      <w:pPr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8. (</w:t>
      </w:r>
      <w:r w:rsidRPr="00A204D0">
        <w:rPr>
          <w:rFonts w:ascii="Times New Roman" w:hAnsi="Times New Roman" w:cs="Times New Roman"/>
          <w:b/>
          <w:bCs/>
          <w:lang w:val="hr-HR"/>
        </w:rPr>
        <w:tab/>
        <w:t>Usvajanje prijedloga Odluka o angažmanu na drugim visokoškolskim ustanovama</w:t>
      </w:r>
      <w:r>
        <w:rPr>
          <w:rFonts w:ascii="Times New Roman" w:hAnsi="Times New Roman" w:cs="Times New Roman"/>
          <w:b/>
          <w:bCs/>
          <w:lang w:val="hr-HR"/>
        </w:rPr>
        <w:t>)</w:t>
      </w:r>
      <w:r w:rsidRPr="00A204D0">
        <w:rPr>
          <w:rFonts w:ascii="Times New Roman" w:hAnsi="Times New Roman" w:cs="Times New Roman"/>
          <w:b/>
          <w:bCs/>
          <w:lang w:val="hr-HR"/>
        </w:rPr>
        <w:t>;</w:t>
      </w:r>
    </w:p>
    <w:p w14:paraId="4A90DD15" w14:textId="77777777" w:rsidR="00A204D0" w:rsidRDefault="00A204D0" w:rsidP="00A204D0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BAB818A" w14:textId="77777777" w:rsidR="00A204D0" w:rsidRDefault="00A204D0" w:rsidP="00A204D0">
      <w:pPr>
        <w:pStyle w:val="ListParagraph"/>
        <w:numPr>
          <w:ilvl w:val="0"/>
          <w:numId w:val="8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D959141" w14:textId="77777777" w:rsidR="00A204D0" w:rsidRDefault="00A204D0" w:rsidP="00A204D0">
      <w:pPr>
        <w:pStyle w:val="ListParagraph"/>
        <w:numPr>
          <w:ilvl w:val="0"/>
          <w:numId w:val="8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D8496E7" w14:textId="104A4ADF" w:rsidR="00A204D0" w:rsidRDefault="00A204D0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D26F69A" w14:textId="77777777" w:rsidR="008A31C2" w:rsidRDefault="008A31C2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5AB842EB" w14:textId="45B9F892" w:rsidR="00A80D5B" w:rsidRDefault="00A80D5B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9. (</w:t>
      </w:r>
      <w:r w:rsidRPr="00A80D5B">
        <w:rPr>
          <w:rFonts w:ascii="Times New Roman" w:hAnsi="Times New Roman" w:cs="Times New Roman"/>
          <w:b/>
          <w:bCs/>
          <w:lang w:val="hr-HR"/>
        </w:rPr>
        <w:t>Imenovanje Komisije za provođenje ispita iz nastavnog predmeta ''Savremeni politički odnosi'';</w:t>
      </w:r>
      <w:r>
        <w:rPr>
          <w:rFonts w:ascii="Times New Roman" w:hAnsi="Times New Roman" w:cs="Times New Roman"/>
          <w:b/>
          <w:bCs/>
          <w:lang w:val="hr-HR"/>
        </w:rPr>
        <w:t>)</w:t>
      </w:r>
      <w:r w:rsidRPr="00A204D0">
        <w:rPr>
          <w:rFonts w:ascii="Times New Roman" w:hAnsi="Times New Roman" w:cs="Times New Roman"/>
          <w:b/>
          <w:bCs/>
          <w:lang w:val="hr-HR"/>
        </w:rPr>
        <w:t>;</w:t>
      </w:r>
    </w:p>
    <w:p w14:paraId="69EC21D6" w14:textId="77777777" w:rsidR="00A80D5B" w:rsidRDefault="00A80D5B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22DB013C" w14:textId="77777777" w:rsidR="00A80D5B" w:rsidRDefault="00A80D5B" w:rsidP="00A80D5B">
      <w:pPr>
        <w:pStyle w:val="ListParagraph"/>
        <w:numPr>
          <w:ilvl w:val="0"/>
          <w:numId w:val="8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3ABA3D0" w14:textId="0A81C851" w:rsidR="00A80D5B" w:rsidRDefault="00A80D5B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2FEE85A5" w14:textId="77777777" w:rsidR="00A80D5B" w:rsidRDefault="00A80D5B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162FE450" w14:textId="7EDA02CE" w:rsidR="00D11436" w:rsidRPr="000A70BE" w:rsidRDefault="00A80D5B" w:rsidP="00D1143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0A70BE">
        <w:rPr>
          <w:rFonts w:ascii="Times New Roman" w:hAnsi="Times New Roman" w:cs="Times New Roman"/>
          <w:b/>
          <w:bCs/>
          <w:lang w:val="hr-HR"/>
        </w:rPr>
        <w:t xml:space="preserve">Ad 10. </w:t>
      </w:r>
      <w:r w:rsidR="00D11436" w:rsidRPr="000A70BE">
        <w:rPr>
          <w:rFonts w:ascii="Times New Roman" w:hAnsi="Times New Roman" w:cs="Times New Roman"/>
          <w:b/>
          <w:bCs/>
          <w:lang w:val="hr-HR"/>
        </w:rPr>
        <w:t xml:space="preserve"> (</w:t>
      </w:r>
      <w:r w:rsidR="00D11436" w:rsidRPr="000A70BE">
        <w:rPr>
          <w:rFonts w:ascii="Times New Roman" w:hAnsi="Times New Roman" w:cs="Times New Roman"/>
          <w:b/>
          <w:bCs/>
          <w:color w:val="000000" w:themeColor="text1"/>
          <w:lang w:val="hr-HR"/>
        </w:rPr>
        <w:t>Usvajanje Pravilnika o javnim nabavkama na organizacionoj jedinici Univerzitet u Sarajevu – Fakultetu političkih  nauka);</w:t>
      </w:r>
    </w:p>
    <w:p w14:paraId="4BBD831D" w14:textId="46567BD9" w:rsidR="00D11436" w:rsidRDefault="00D11436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615AA298" w14:textId="77777777" w:rsidR="00D11436" w:rsidRDefault="00D11436" w:rsidP="00D11436">
      <w:pPr>
        <w:pStyle w:val="ListParagraph"/>
        <w:numPr>
          <w:ilvl w:val="0"/>
          <w:numId w:val="8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Prijedlog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Odluke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D1C7EA7" w14:textId="77777777" w:rsidR="00D11436" w:rsidRDefault="00D11436" w:rsidP="00D11436">
      <w:pPr>
        <w:pStyle w:val="ListParagraph"/>
        <w:numPr>
          <w:ilvl w:val="0"/>
          <w:numId w:val="8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Materijal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prilogu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F57165F" w14:textId="77777777" w:rsidR="00D11436" w:rsidRDefault="00D11436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488061A1" w14:textId="77777777" w:rsidR="00D11436" w:rsidRDefault="00D11436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0274EBD2" w14:textId="1920A4FF" w:rsidR="00A80D5B" w:rsidRDefault="00D11436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11. </w:t>
      </w:r>
      <w:r w:rsidR="00A80D5B">
        <w:rPr>
          <w:rFonts w:ascii="Times New Roman" w:hAnsi="Times New Roman" w:cs="Times New Roman"/>
          <w:b/>
          <w:bCs/>
          <w:lang w:val="hr-HR"/>
        </w:rPr>
        <w:t>(Tekuća pitanja)</w:t>
      </w:r>
      <w:r w:rsidR="00A80D5B" w:rsidRPr="00A204D0">
        <w:rPr>
          <w:rFonts w:ascii="Times New Roman" w:hAnsi="Times New Roman" w:cs="Times New Roman"/>
          <w:b/>
          <w:bCs/>
          <w:lang w:val="hr-HR"/>
        </w:rPr>
        <w:t>;</w:t>
      </w:r>
    </w:p>
    <w:p w14:paraId="5A878F1C" w14:textId="77777777" w:rsidR="00A80D5B" w:rsidRDefault="00A80D5B" w:rsidP="00A80D5B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60A4138" w14:textId="77777777" w:rsidR="00A80D5B" w:rsidRPr="000D0D2D" w:rsidRDefault="00A80D5B" w:rsidP="006B5649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sectPr w:rsidR="00A80D5B" w:rsidRPr="000D0D2D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1290" w14:textId="77777777" w:rsidR="0034610E" w:rsidRDefault="0034610E">
      <w:pPr>
        <w:spacing w:after="0" w:line="240" w:lineRule="auto"/>
      </w:pPr>
      <w:r>
        <w:separator/>
      </w:r>
    </w:p>
  </w:endnote>
  <w:endnote w:type="continuationSeparator" w:id="0">
    <w:p w14:paraId="6B7F14AA" w14:textId="77777777" w:rsidR="0034610E" w:rsidRDefault="0034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151" w14:textId="77777777" w:rsidR="0034610E" w:rsidRDefault="0034610E">
      <w:pPr>
        <w:spacing w:after="0" w:line="240" w:lineRule="auto"/>
      </w:pPr>
      <w:r>
        <w:separator/>
      </w:r>
    </w:p>
  </w:footnote>
  <w:footnote w:type="continuationSeparator" w:id="0">
    <w:p w14:paraId="1E4AEC44" w14:textId="77777777" w:rsidR="0034610E" w:rsidRDefault="0034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375" w14:textId="77777777" w:rsidR="00555D33" w:rsidRDefault="00000000">
    <w:pPr>
      <w:pStyle w:val="Header"/>
    </w:pPr>
    <w:r>
      <w:rPr>
        <w:noProof/>
      </w:rPr>
      <w:drawing>
        <wp:inline distT="0" distB="0" distL="0" distR="0" wp14:anchorId="10F1BA02" wp14:editId="24799E91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57701734">
    <w:abstractNumId w:val="1"/>
  </w:num>
  <w:num w:numId="2" w16cid:durableId="399595409">
    <w:abstractNumId w:val="0"/>
  </w:num>
  <w:num w:numId="3" w16cid:durableId="646396895">
    <w:abstractNumId w:val="3"/>
  </w:num>
  <w:num w:numId="4" w16cid:durableId="723600847">
    <w:abstractNumId w:val="2"/>
  </w:num>
  <w:num w:numId="5" w16cid:durableId="1278179135">
    <w:abstractNumId w:val="4"/>
  </w:num>
  <w:num w:numId="6" w16cid:durableId="1195342160">
    <w:abstractNumId w:val="0"/>
  </w:num>
  <w:num w:numId="7" w16cid:durableId="819230044">
    <w:abstractNumId w:val="1"/>
  </w:num>
  <w:num w:numId="8" w16cid:durableId="147852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A"/>
    <w:rsid w:val="000A70BE"/>
    <w:rsid w:val="001F28B6"/>
    <w:rsid w:val="0034610E"/>
    <w:rsid w:val="003B185C"/>
    <w:rsid w:val="003F2747"/>
    <w:rsid w:val="004975CC"/>
    <w:rsid w:val="00523F34"/>
    <w:rsid w:val="0052796C"/>
    <w:rsid w:val="00635744"/>
    <w:rsid w:val="006928B6"/>
    <w:rsid w:val="006B5649"/>
    <w:rsid w:val="0087656E"/>
    <w:rsid w:val="008A31C2"/>
    <w:rsid w:val="00A204D0"/>
    <w:rsid w:val="00A80D5B"/>
    <w:rsid w:val="00AF4377"/>
    <w:rsid w:val="00C85791"/>
    <w:rsid w:val="00CF3AFA"/>
    <w:rsid w:val="00D11436"/>
    <w:rsid w:val="00D7099D"/>
    <w:rsid w:val="00DB0926"/>
    <w:rsid w:val="00E53183"/>
    <w:rsid w:val="00EF2002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EB28"/>
  <w15:chartTrackingRefBased/>
  <w15:docId w15:val="{938F77B4-33EB-47D1-A4E4-EB3C2320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9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B5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B564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B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2023-01-06T13:46:00Z</dcterms:created>
  <dcterms:modified xsi:type="dcterms:W3CDTF">2023-01-06T13:46:00Z</dcterms:modified>
</cp:coreProperties>
</file>