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4F0F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330276A5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72D84106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28F5F21B" w14:textId="5C7596F9" w:rsidR="006A2DE2" w:rsidRPr="001B154E" w:rsidRDefault="006A2DE2" w:rsidP="006A2DE2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 w:rsidRPr="00D6621E">
        <w:rPr>
          <w:rFonts w:asciiTheme="majorBidi" w:hAnsiTheme="majorBidi" w:cstheme="majorBidi"/>
          <w:color w:val="FF0000"/>
        </w:rPr>
        <w:t>02-1-</w:t>
      </w:r>
      <w:r w:rsidR="007109AD">
        <w:rPr>
          <w:rFonts w:asciiTheme="majorBidi" w:hAnsiTheme="majorBidi" w:cstheme="majorBidi"/>
          <w:color w:val="FF0000"/>
        </w:rPr>
        <w:t>1</w:t>
      </w:r>
      <w:r w:rsidR="00020821">
        <w:rPr>
          <w:rFonts w:asciiTheme="majorBidi" w:hAnsiTheme="majorBidi" w:cstheme="majorBidi"/>
          <w:color w:val="FF0000"/>
        </w:rPr>
        <w:t>5</w:t>
      </w:r>
      <w:r w:rsidR="0009105D">
        <w:rPr>
          <w:rFonts w:asciiTheme="majorBidi" w:hAnsiTheme="majorBidi" w:cstheme="majorBidi"/>
          <w:color w:val="FF0000"/>
        </w:rPr>
        <w:t>44</w:t>
      </w:r>
      <w:r>
        <w:rPr>
          <w:rFonts w:asciiTheme="majorBidi" w:hAnsiTheme="majorBidi" w:cstheme="majorBidi"/>
          <w:color w:val="FF0000"/>
        </w:rPr>
        <w:t>-3/2</w:t>
      </w:r>
      <w:r w:rsidR="005A03DA">
        <w:rPr>
          <w:rFonts w:asciiTheme="majorBidi" w:hAnsiTheme="majorBidi" w:cstheme="majorBidi"/>
          <w:color w:val="FF0000"/>
        </w:rPr>
        <w:t>3</w:t>
      </w:r>
    </w:p>
    <w:p w14:paraId="7E55CB60" w14:textId="0DBDADBD" w:rsidR="006A2DE2" w:rsidRPr="001B154E" w:rsidRDefault="006A2DE2" w:rsidP="006A2DE2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Sarajevo, </w:t>
      </w:r>
      <w:r w:rsidR="007109AD" w:rsidRPr="007109AD">
        <w:rPr>
          <w:rFonts w:asciiTheme="majorBidi" w:hAnsiTheme="majorBidi" w:cstheme="majorBidi"/>
          <w:color w:val="FF0000"/>
        </w:rPr>
        <w:t>10</w:t>
      </w:r>
      <w:r w:rsidRPr="007109AD">
        <w:rPr>
          <w:rFonts w:asciiTheme="majorBidi" w:hAnsiTheme="majorBidi" w:cstheme="majorBidi"/>
          <w:color w:val="FF0000"/>
        </w:rPr>
        <w:t>.</w:t>
      </w:r>
      <w:r w:rsidR="007109AD" w:rsidRPr="007109AD">
        <w:rPr>
          <w:rFonts w:asciiTheme="majorBidi" w:hAnsiTheme="majorBidi" w:cstheme="majorBidi"/>
          <w:color w:val="FF0000"/>
        </w:rPr>
        <w:t>01</w:t>
      </w:r>
      <w:r w:rsidRPr="007109AD">
        <w:rPr>
          <w:rFonts w:asciiTheme="majorBidi" w:hAnsiTheme="majorBidi" w:cstheme="majorBidi"/>
          <w:color w:val="FF0000"/>
        </w:rPr>
        <w:t>.202</w:t>
      </w:r>
      <w:r w:rsidR="007109AD" w:rsidRPr="007109AD">
        <w:rPr>
          <w:rFonts w:asciiTheme="majorBidi" w:hAnsiTheme="majorBidi" w:cstheme="majorBidi"/>
          <w:color w:val="FF0000"/>
        </w:rPr>
        <w:t>3</w:t>
      </w:r>
      <w:r w:rsidRPr="007109AD">
        <w:rPr>
          <w:rFonts w:asciiTheme="majorBidi" w:hAnsiTheme="majorBidi" w:cstheme="majorBidi"/>
          <w:color w:val="FF0000"/>
        </w:rPr>
        <w:t>. godine</w:t>
      </w:r>
    </w:p>
    <w:p w14:paraId="022FEB37" w14:textId="39764B06" w:rsidR="00DA709A" w:rsidRPr="001B154E" w:rsidRDefault="00DA709A" w:rsidP="00DA709A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75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. stav (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), u vezi sa članom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76 stav (2)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, Zakona o visokom obrazovanju („Službene novine Kantona Sarajevo“ broj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36/22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člana 7.  Pravilnika o ekvivalenciji ranije stečenih akademskih titula, naučnih i stručnih zvanja, Zaključka  Komisije  za provođenje postupka ekvivalencije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Zaključka  Komisije  za provođenje postupka ekvivalencije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od 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28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.12.</w:t>
      </w:r>
      <w:r w:rsidRPr="00BC025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2022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.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Vijeće Univerzitet u Sarajevu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-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Fakulteta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nauka, po prethodnoj saglasnosti sekretara, 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10.01.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7EAE9083" w14:textId="77777777" w:rsidR="006A2DE2" w:rsidRPr="001B154E" w:rsidRDefault="006A2DE2" w:rsidP="006A2DE2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</w:p>
    <w:p w14:paraId="09EAFE29" w14:textId="77777777" w:rsidR="006A2DE2" w:rsidRPr="001B154E" w:rsidRDefault="006A2DE2" w:rsidP="006A2DE2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17251515" w14:textId="77777777" w:rsidR="006A2DE2" w:rsidRPr="001B154E" w:rsidRDefault="006A2DE2" w:rsidP="006A2DE2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04A68439" w14:textId="77777777" w:rsidR="006A2DE2" w:rsidRPr="001B154E" w:rsidRDefault="006A2DE2" w:rsidP="006A2DE2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032B3E07" w14:textId="5037CB03" w:rsidR="006A2DE2" w:rsidRPr="003B0D7B" w:rsidRDefault="007109AD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556DA3">
        <w:rPr>
          <w:rFonts w:ascii="Times New Roman" w:hAnsi="Times New Roman" w:cs="Times New Roman"/>
          <w:b/>
          <w:bCs/>
        </w:rPr>
        <w:t xml:space="preserve">Kandidatu </w:t>
      </w:r>
      <w:bookmarkStart w:id="1" w:name="_Hlk123198374"/>
      <w:r w:rsidR="0009105D">
        <w:rPr>
          <w:rFonts w:ascii="Times New Roman" w:hAnsi="Times New Roman" w:cs="Times New Roman"/>
          <w:b/>
          <w:bCs/>
        </w:rPr>
        <w:t>Lepara (Pašan) Jasminu, rođenom 03.01.1981. godine u mjestu Konjic, Općina Konjic, Bosna i Hercegovina</w:t>
      </w:r>
      <w:bookmarkEnd w:id="1"/>
      <w:r w:rsidR="006A2DE2">
        <w:rPr>
          <w:rFonts w:ascii="Times New Roman" w:hAnsi="Times New Roman" w:cs="Times New Roman"/>
        </w:rPr>
        <w:t>,</w:t>
      </w:r>
      <w:r w:rsidR="006A2DE2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 </w:t>
      </w:r>
      <w:r w:rsidR="006A2DE2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</w:t>
      </w:r>
      <w:r w:rsidR="006A2DE2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SIGURNOSNE I MIROVNE STUDIJE</w:t>
      </w:r>
      <w:r w:rsidR="006A2DE2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2CF73250" w14:textId="77777777" w:rsidR="006A2DE2" w:rsidRPr="003B0D7B" w:rsidRDefault="006A2DE2" w:rsidP="006A2DE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22520181" w14:textId="77777777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SIGURNOSNIH I MIROVNIH STUDIJA</w:t>
      </w:r>
      <w:r>
        <w:rPr>
          <w:rFonts w:ascii="Times New Roman" w:eastAsia="Times New Roman" w:hAnsi="Times New Roman" w:cs="Times New Roman"/>
          <w:bCs/>
          <w:lang w:eastAsia="bs-Latn-BA"/>
        </w:rPr>
        <w:t>“</w:t>
      </w:r>
    </w:p>
    <w:p w14:paraId="3F10858F" w14:textId="77777777" w:rsidR="006A2DE2" w:rsidRPr="003B0D7B" w:rsidRDefault="006A2DE2" w:rsidP="006A2DE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77E094AA" w14:textId="06156A2B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0B5271">
        <w:rPr>
          <w:rFonts w:ascii="Times New Roman" w:eastAsia="Times New Roman" w:hAnsi="Times New Roman" w:cs="Times New Roman"/>
          <w:bCs/>
          <w:color w:val="FF0000"/>
          <w:lang w:eastAsia="bs-Latn-BA"/>
        </w:rPr>
        <w:t>28</w:t>
      </w:r>
      <w:r w:rsidRPr="006A2DE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0B5271">
        <w:rPr>
          <w:rFonts w:ascii="Times New Roman" w:eastAsia="Times New Roman" w:hAnsi="Times New Roman" w:cs="Times New Roman"/>
          <w:bCs/>
          <w:color w:val="FF0000"/>
          <w:lang w:eastAsia="bs-Latn-BA"/>
        </w:rPr>
        <w:t>12</w:t>
      </w:r>
      <w:r w:rsidRPr="006A2DE2">
        <w:rPr>
          <w:rFonts w:ascii="Times New Roman" w:eastAsia="Times New Roman" w:hAnsi="Times New Roman" w:cs="Times New Roman"/>
          <w:bCs/>
          <w:color w:val="FF0000"/>
          <w:lang w:eastAsia="bs-Latn-BA"/>
        </w:rPr>
        <w:t>.2022.</w:t>
      </w:r>
      <w:r w:rsidRPr="006A2DE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7DB4362A" w14:textId="77777777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058EE591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609AC56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4C255614" w14:textId="77777777" w:rsidR="006A2DE2" w:rsidRPr="003B0D7B" w:rsidRDefault="006A2DE2" w:rsidP="006A2DE2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4F641A40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6D3723B5" w14:textId="77777777" w:rsidR="006E0637" w:rsidRDefault="006E0637" w:rsidP="006E0637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7761D71A" w14:textId="77777777" w:rsidR="006E0637" w:rsidRDefault="006E0637" w:rsidP="006E063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7F86067D" w14:textId="77777777" w:rsidR="006E0637" w:rsidRDefault="006E0637" w:rsidP="006E0637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Sekretar organizacione jedinice Univerzitet u Srajevu- Fakultet političkih nauka, Umihana Mahmić mr.iur., potvrđuje, da je Odluka u skladu sa zakonskim i podzakonskim propisima koji su na snazi, te da je dekan Univerziteta u Sarajevu- Fakulteta političkih nauka nadležan za donošenje iste shodno članu 71. Zakona o visokom obrazovanju („Službene novine Kantona Sarajevo“, broj 36/22).</w:t>
      </w:r>
    </w:p>
    <w:p w14:paraId="53B3E7F7" w14:textId="77777777" w:rsidR="006E0637" w:rsidRDefault="006E0637" w:rsidP="006E0637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37D6C0A1" w14:textId="77777777" w:rsidR="006E0637" w:rsidRDefault="006E0637" w:rsidP="006E0637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44A8A86B" w14:textId="77777777" w:rsidR="006E0637" w:rsidRDefault="006E0637" w:rsidP="006E0637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1551F919" w14:textId="77777777" w:rsidR="006E0637" w:rsidRDefault="006E0637" w:rsidP="006E0637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04CE00F6" w14:textId="77777777" w:rsidR="006E0637" w:rsidRDefault="006E0637" w:rsidP="006E063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6E079EC7" w14:textId="77777777" w:rsidR="006E0637" w:rsidRDefault="006E0637" w:rsidP="006E063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E37E22B" w14:textId="67F5568A" w:rsidR="002F052D" w:rsidRDefault="006E0637" w:rsidP="00226B5D">
      <w:pPr>
        <w:pStyle w:val="NoSpacing"/>
        <w:numPr>
          <w:ilvl w:val="0"/>
          <w:numId w:val="3"/>
        </w:numPr>
        <w:spacing w:line="276" w:lineRule="auto"/>
        <w:jc w:val="both"/>
      </w:pPr>
      <w:r w:rsidRPr="005A03D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sectPr w:rsidR="002F052D" w:rsidSect="006E0637">
      <w:headerReference w:type="default" r:id="rId7"/>
      <w:pgSz w:w="12240" w:h="15840"/>
      <w:pgMar w:top="720" w:right="1440" w:bottom="568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C46BD" w14:textId="77777777" w:rsidR="00275A74" w:rsidRDefault="00275A74" w:rsidP="00CB0EA1">
      <w:pPr>
        <w:spacing w:after="0" w:line="240" w:lineRule="auto"/>
      </w:pPr>
      <w:r>
        <w:separator/>
      </w:r>
    </w:p>
  </w:endnote>
  <w:endnote w:type="continuationSeparator" w:id="0">
    <w:p w14:paraId="29CB3369" w14:textId="77777777" w:rsidR="00275A74" w:rsidRDefault="00275A74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B2C7F" w14:textId="77777777" w:rsidR="00275A74" w:rsidRDefault="00275A74" w:rsidP="00CB0EA1">
      <w:pPr>
        <w:spacing w:after="0" w:line="240" w:lineRule="auto"/>
      </w:pPr>
      <w:r>
        <w:separator/>
      </w:r>
    </w:p>
  </w:footnote>
  <w:footnote w:type="continuationSeparator" w:id="0">
    <w:p w14:paraId="7F363858" w14:textId="77777777" w:rsidR="00275A74" w:rsidRDefault="00275A74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4890" w14:textId="2924ADA6" w:rsidR="00646B48" w:rsidRDefault="00646B48" w:rsidP="00646B48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CE9FBB0" wp14:editId="1E82BF28">
          <wp:simplePos x="0" y="0"/>
          <wp:positionH relativeFrom="margin">
            <wp:posOffset>1143000</wp:posOffset>
          </wp:positionH>
          <wp:positionV relativeFrom="margin">
            <wp:posOffset>-523875</wp:posOffset>
          </wp:positionV>
          <wp:extent cx="2200275" cy="946150"/>
          <wp:effectExtent l="0" t="0" r="9525" b="635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FB9E06" wp14:editId="7F90BCE9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1133475" cy="979805"/>
          <wp:effectExtent l="0" t="0" r="9525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000000">
    <w:pPr>
      <w:pStyle w:val="Header"/>
    </w:pPr>
  </w:p>
  <w:p w14:paraId="4E188454" w14:textId="77777777" w:rsidR="00AA419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877099">
    <w:abstractNumId w:val="1"/>
  </w:num>
  <w:num w:numId="2" w16cid:durableId="350453640">
    <w:abstractNumId w:val="0"/>
  </w:num>
  <w:num w:numId="3" w16cid:durableId="12994567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020821"/>
    <w:rsid w:val="0009105D"/>
    <w:rsid w:val="000B5271"/>
    <w:rsid w:val="000D20E7"/>
    <w:rsid w:val="00192015"/>
    <w:rsid w:val="002528C0"/>
    <w:rsid w:val="002557A3"/>
    <w:rsid w:val="002672CF"/>
    <w:rsid w:val="00275A74"/>
    <w:rsid w:val="0028603A"/>
    <w:rsid w:val="002F052D"/>
    <w:rsid w:val="00304931"/>
    <w:rsid w:val="00364E98"/>
    <w:rsid w:val="003C0CA7"/>
    <w:rsid w:val="00416BEB"/>
    <w:rsid w:val="00433944"/>
    <w:rsid w:val="00470F70"/>
    <w:rsid w:val="0049707A"/>
    <w:rsid w:val="004C7C01"/>
    <w:rsid w:val="005A03DA"/>
    <w:rsid w:val="005D3487"/>
    <w:rsid w:val="00646B48"/>
    <w:rsid w:val="006A2DE2"/>
    <w:rsid w:val="006E0637"/>
    <w:rsid w:val="006F266C"/>
    <w:rsid w:val="00700627"/>
    <w:rsid w:val="007033D2"/>
    <w:rsid w:val="007109AD"/>
    <w:rsid w:val="00796DAC"/>
    <w:rsid w:val="008314A8"/>
    <w:rsid w:val="008743A9"/>
    <w:rsid w:val="008E48F5"/>
    <w:rsid w:val="00943353"/>
    <w:rsid w:val="00A34D6F"/>
    <w:rsid w:val="00A9645A"/>
    <w:rsid w:val="00B47D9A"/>
    <w:rsid w:val="00BC47ED"/>
    <w:rsid w:val="00BE0B6D"/>
    <w:rsid w:val="00C6418C"/>
    <w:rsid w:val="00CA56DA"/>
    <w:rsid w:val="00CB0EA1"/>
    <w:rsid w:val="00CE58B2"/>
    <w:rsid w:val="00DA709A"/>
    <w:rsid w:val="00DF6824"/>
    <w:rsid w:val="00E1607E"/>
    <w:rsid w:val="00E76BA3"/>
    <w:rsid w:val="00EB1ADC"/>
    <w:rsid w:val="00F3757D"/>
    <w:rsid w:val="00F57C98"/>
    <w:rsid w:val="00F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Aida Sarajlić Ovčina</cp:lastModifiedBy>
  <cp:revision>28</cp:revision>
  <dcterms:created xsi:type="dcterms:W3CDTF">2021-09-13T12:33:00Z</dcterms:created>
  <dcterms:modified xsi:type="dcterms:W3CDTF">2022-12-29T13:45:00Z</dcterms:modified>
</cp:coreProperties>
</file>