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52C7" w14:textId="77777777" w:rsidR="00771F7E" w:rsidRPr="000607F8" w:rsidRDefault="00771F7E" w:rsidP="00771F7E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48B99587" wp14:editId="12AA31D7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 descr="A picture containing text, screenshot, fon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font, business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2646B7C2" wp14:editId="02045F3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33ED1" w14:textId="77777777" w:rsidR="00771F7E" w:rsidRDefault="00771F7E" w:rsidP="008C32CB">
      <w:pPr>
        <w:pStyle w:val="NoSpacing"/>
        <w:spacing w:line="360" w:lineRule="auto"/>
        <w:ind w:right="-33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E3B79F2" w14:textId="77777777" w:rsidR="00771F7E" w:rsidRDefault="00771F7E" w:rsidP="008C32CB">
      <w:pPr>
        <w:pStyle w:val="NoSpacing"/>
        <w:spacing w:line="360" w:lineRule="auto"/>
        <w:ind w:right="-33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EC710C8" w14:textId="77777777" w:rsidR="00771F7E" w:rsidRDefault="00771F7E" w:rsidP="008C32CB">
      <w:pPr>
        <w:pStyle w:val="NoSpacing"/>
        <w:spacing w:line="360" w:lineRule="auto"/>
        <w:ind w:right="-33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2D1CF95" w14:textId="6AC1FB00" w:rsidR="008C32CB" w:rsidRPr="00667204" w:rsidRDefault="008C32CB" w:rsidP="008C32CB">
      <w:pPr>
        <w:pStyle w:val="NoSpacing"/>
        <w:spacing w:line="360" w:lineRule="auto"/>
        <w:ind w:right="-33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67204">
        <w:rPr>
          <w:rFonts w:asciiTheme="majorBidi" w:hAnsiTheme="majorBidi" w:cstheme="majorBidi"/>
          <w:bCs/>
          <w:sz w:val="24"/>
          <w:szCs w:val="24"/>
        </w:rPr>
        <w:t>U nastavku redovne 26. sjednice Vijeća Fakulteta održana je prva tematska sjednica Vijeća Fakulteta:</w:t>
      </w:r>
    </w:p>
    <w:p w14:paraId="76157CC3" w14:textId="77777777" w:rsidR="008C32CB" w:rsidRPr="00667204" w:rsidRDefault="008C32CB" w:rsidP="008C32CB">
      <w:pPr>
        <w:spacing w:line="360" w:lineRule="auto"/>
        <w:ind w:left="-284" w:right="-569" w:hanging="283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667204">
        <w:rPr>
          <w:rFonts w:asciiTheme="majorBidi" w:hAnsiTheme="majorBidi" w:cstheme="majorBidi"/>
          <w:sz w:val="24"/>
          <w:szCs w:val="24"/>
          <w:lang w:val="hr-HR"/>
        </w:rPr>
        <w:t xml:space="preserve">Dnevni red je jednoglasno usvojen kako slijedi: </w:t>
      </w:r>
    </w:p>
    <w:p w14:paraId="31604BF0" w14:textId="77777777" w:rsidR="008C32CB" w:rsidRPr="00667204" w:rsidRDefault="008C32CB" w:rsidP="008C32CB">
      <w:pPr>
        <w:pStyle w:val="ListParagraph"/>
        <w:numPr>
          <w:ilvl w:val="0"/>
          <w:numId w:val="1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667204">
        <w:rPr>
          <w:rFonts w:asciiTheme="majorBidi" w:hAnsiTheme="majorBidi" w:cstheme="majorBidi"/>
          <w:sz w:val="24"/>
          <w:szCs w:val="24"/>
          <w:lang w:val="hr-HR"/>
        </w:rPr>
        <w:t>Zaštita akademskih prava i sloboda;</w:t>
      </w:r>
    </w:p>
    <w:p w14:paraId="564DFCD8" w14:textId="77777777" w:rsidR="008C32CB" w:rsidRPr="00667204" w:rsidRDefault="008C32CB" w:rsidP="008C32CB">
      <w:pPr>
        <w:spacing w:after="0" w:line="360" w:lineRule="auto"/>
        <w:ind w:right="-569"/>
        <w:jc w:val="both"/>
        <w:rPr>
          <w:rFonts w:asciiTheme="majorBidi" w:hAnsiTheme="majorBidi" w:cstheme="majorBidi"/>
          <w:bCs/>
          <w:sz w:val="24"/>
          <w:szCs w:val="24"/>
        </w:rPr>
      </w:pPr>
      <w:r w:rsidRPr="00667204">
        <w:rPr>
          <w:rFonts w:asciiTheme="majorBidi" w:hAnsiTheme="majorBidi" w:cstheme="majorBidi"/>
          <w:bCs/>
          <w:sz w:val="24"/>
          <w:szCs w:val="24"/>
        </w:rPr>
        <w:t>Tok sjednice:</w:t>
      </w:r>
    </w:p>
    <w:p w14:paraId="08E9CF53" w14:textId="77777777" w:rsidR="008C32CB" w:rsidRPr="00667204" w:rsidRDefault="008C32CB" w:rsidP="008C32CB">
      <w:pPr>
        <w:spacing w:after="0" w:line="360" w:lineRule="auto"/>
        <w:ind w:right="-569"/>
        <w:jc w:val="both"/>
        <w:rPr>
          <w:rFonts w:asciiTheme="majorBidi" w:hAnsiTheme="majorBidi" w:cstheme="majorBidi"/>
          <w:bCs/>
          <w:sz w:val="24"/>
          <w:szCs w:val="24"/>
        </w:rPr>
      </w:pPr>
      <w:r w:rsidRPr="00667204">
        <w:rPr>
          <w:rFonts w:asciiTheme="majorBidi" w:hAnsiTheme="majorBidi" w:cstheme="majorBidi"/>
          <w:bCs/>
          <w:sz w:val="24"/>
          <w:szCs w:val="24"/>
        </w:rPr>
        <w:t xml:space="preserve">Dekan Fakulteta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. Sead Turčalo upoznao je prisutne da se na zahtjev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. Belme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Buljubašić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, a koji su podržali ostali članovi Vijeća,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održava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temataska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sjednica Vijeća Fakulteta koja ima za cilj, pronalazak adekvatnog pravnog načina zaštite akademskog osoblja odnosno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omogućavanje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slobodnog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izražavanja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iznošenja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rezultata rada do kojih se dolazi kroz naučno-istraživački rad.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. Belma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Buljubašić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pozvana je da obrazloži svoj zahtjev.</w:t>
      </w:r>
    </w:p>
    <w:p w14:paraId="0CC3695D" w14:textId="77777777" w:rsidR="008C32CB" w:rsidRPr="00667204" w:rsidRDefault="008C32CB" w:rsidP="008C32CB">
      <w:pPr>
        <w:spacing w:after="0" w:line="360" w:lineRule="auto"/>
        <w:ind w:right="-569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. Belma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Buljubašić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. Lejla Turčilo između ostalog navode da je hitno potrebno pružiti pravnu zaštitu (konkretnu) akademskom osoblju i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zatražiti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očitovanje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i podršku Senata Univerziteta u Sarajevu, zbog prisutnog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targetiranja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linča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dijela osoblja koje je izloženo teroru i svakodnevnim napadima, zbog javnog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iznošenja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rezultata rada do kojih dolaze, a koji su neprihvatljivi pojedincima. S obzirom da nisu u pitanju samo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istraživači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Fakulteta političkih nauka nego i drugih organizacionih jedinica npr. Filozofskog fakulteta i Ekonomskog fakulteta, potrebno je prekinuti šutnju i reagovati na progon.</w:t>
      </w:r>
    </w:p>
    <w:p w14:paraId="3FADCFD4" w14:textId="77777777" w:rsidR="008C32CB" w:rsidRPr="00667204" w:rsidRDefault="008C32CB" w:rsidP="008C32CB">
      <w:pPr>
        <w:spacing w:after="0" w:line="360" w:lineRule="auto"/>
        <w:ind w:right="-569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. Belma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Buljubašić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predložila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je da se uradi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izložba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radova dana 02.05.2023. godine na kojoj bi se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izložile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uvredljive poruke i izjave, kao i prijetnje koje se upućuju njoj i njenim kolegama na društvenim mrežama</w:t>
      </w:r>
    </w:p>
    <w:p w14:paraId="0A0AD6F4" w14:textId="77777777" w:rsidR="008C32CB" w:rsidRPr="00667204" w:rsidRDefault="008C32CB" w:rsidP="008C32CB">
      <w:pPr>
        <w:spacing w:after="0" w:line="360" w:lineRule="auto"/>
        <w:ind w:right="-569"/>
        <w:jc w:val="both"/>
        <w:rPr>
          <w:rFonts w:asciiTheme="majorBidi" w:hAnsiTheme="majorBidi" w:cstheme="majorBidi"/>
          <w:bCs/>
          <w:sz w:val="24"/>
          <w:szCs w:val="24"/>
        </w:rPr>
      </w:pPr>
      <w:r w:rsidRPr="00667204">
        <w:rPr>
          <w:rFonts w:asciiTheme="majorBidi" w:hAnsiTheme="majorBidi" w:cstheme="majorBidi"/>
          <w:bCs/>
          <w:sz w:val="24"/>
          <w:szCs w:val="24"/>
        </w:rPr>
        <w:t xml:space="preserve">Dekan Fakulteta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>. Sead Turčalo iznio je stav da je nužno da se internet odredi i uredi kao javni prostor, na kojem bi se između ostalog primjenjivala i urednička i etička odgovornost (posebno u kontekstu prenošenja informacija, gdje mediji ostvaruju korist, a ne snose odgovornost za objavljeno). Kako bi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67204">
        <w:rPr>
          <w:rFonts w:asciiTheme="majorBidi" w:hAnsiTheme="majorBidi" w:cstheme="majorBidi"/>
          <w:bCs/>
          <w:sz w:val="24"/>
          <w:szCs w:val="24"/>
        </w:rPr>
        <w:t>se ovo postiglo, predlaže da se krene u inicijativu za izmjene Krivičnog zakona FBIH.</w:t>
      </w:r>
    </w:p>
    <w:p w14:paraId="5CE5076F" w14:textId="77777777" w:rsidR="008C32CB" w:rsidRPr="00667204" w:rsidRDefault="008C32CB" w:rsidP="008C32CB">
      <w:pPr>
        <w:spacing w:after="0" w:line="360" w:lineRule="auto"/>
        <w:ind w:right="-569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. Jasna Duraković, između ostalog naglasila je značaj pokazivanja snage akademskog osoblja i njegovog rada kroz agilnost i javno eksponiranje, što bi se ostvarilo kroz pripremu saopštenja za javnost. </w:t>
      </w:r>
    </w:p>
    <w:p w14:paraId="595B2163" w14:textId="77777777" w:rsidR="008C32CB" w:rsidRPr="00667204" w:rsidRDefault="008C32CB" w:rsidP="008C32CB">
      <w:pPr>
        <w:spacing w:after="0" w:line="360" w:lineRule="auto"/>
        <w:ind w:right="-569"/>
        <w:jc w:val="both"/>
        <w:rPr>
          <w:rFonts w:asciiTheme="majorBidi" w:hAnsiTheme="majorBidi" w:cstheme="majorBidi"/>
          <w:bCs/>
          <w:sz w:val="24"/>
          <w:szCs w:val="24"/>
        </w:rPr>
      </w:pPr>
      <w:r w:rsidRPr="00667204">
        <w:rPr>
          <w:rFonts w:asciiTheme="majorBidi" w:hAnsiTheme="majorBidi" w:cstheme="majorBidi"/>
          <w:bCs/>
          <w:sz w:val="24"/>
          <w:szCs w:val="24"/>
        </w:rPr>
        <w:t xml:space="preserve">Dekan Fakulteta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prof.dr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. Sead Turčalo 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predloži</w:t>
      </w:r>
      <w:r>
        <w:rPr>
          <w:rFonts w:asciiTheme="majorBidi" w:hAnsiTheme="majorBidi" w:cstheme="majorBidi"/>
          <w:bCs/>
          <w:sz w:val="24"/>
          <w:szCs w:val="24"/>
        </w:rPr>
        <w:t>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je da </w:t>
      </w:r>
      <w:r w:rsidRPr="00667204">
        <w:rPr>
          <w:rFonts w:asciiTheme="majorBidi" w:hAnsiTheme="majorBidi" w:cstheme="majorBidi"/>
          <w:bCs/>
          <w:sz w:val="24"/>
          <w:szCs w:val="24"/>
        </w:rPr>
        <w:t>se usvoji sljedeći Zaključak:</w:t>
      </w:r>
    </w:p>
    <w:p w14:paraId="181CBAAB" w14:textId="77777777" w:rsidR="008C32CB" w:rsidRPr="00667204" w:rsidRDefault="008C32CB" w:rsidP="008C32CB">
      <w:pPr>
        <w:pStyle w:val="ListParagraph"/>
        <w:numPr>
          <w:ilvl w:val="0"/>
          <w:numId w:val="2"/>
        </w:numPr>
        <w:spacing w:after="0" w:line="360" w:lineRule="auto"/>
        <w:ind w:right="-569"/>
        <w:jc w:val="both"/>
        <w:rPr>
          <w:rFonts w:asciiTheme="majorBidi" w:hAnsiTheme="majorBidi" w:cstheme="majorBidi"/>
          <w:bCs/>
          <w:sz w:val="24"/>
          <w:szCs w:val="24"/>
        </w:rPr>
      </w:pPr>
      <w:r w:rsidRPr="00667204">
        <w:rPr>
          <w:rFonts w:asciiTheme="majorBidi" w:hAnsiTheme="majorBidi" w:cstheme="majorBidi"/>
          <w:bCs/>
          <w:sz w:val="24"/>
          <w:szCs w:val="24"/>
        </w:rPr>
        <w:lastRenderedPageBreak/>
        <w:t xml:space="preserve">Zahtjeva se </w:t>
      </w:r>
      <w:proofErr w:type="spellStart"/>
      <w:r w:rsidRPr="00667204">
        <w:rPr>
          <w:rFonts w:asciiTheme="majorBidi" w:hAnsiTheme="majorBidi" w:cstheme="majorBidi"/>
          <w:bCs/>
          <w:sz w:val="24"/>
          <w:szCs w:val="24"/>
        </w:rPr>
        <w:t>očitovanje</w:t>
      </w:r>
      <w:proofErr w:type="spellEnd"/>
      <w:r w:rsidRPr="00667204">
        <w:rPr>
          <w:rFonts w:asciiTheme="majorBidi" w:hAnsiTheme="majorBidi" w:cstheme="majorBidi"/>
          <w:bCs/>
          <w:sz w:val="24"/>
          <w:szCs w:val="24"/>
        </w:rPr>
        <w:t xml:space="preserve"> Senata Univerziteta u Sarajevu u vezi napada na akademska prava i slobode;</w:t>
      </w:r>
    </w:p>
    <w:p w14:paraId="2131F496" w14:textId="77777777" w:rsidR="008C32CB" w:rsidRPr="00667204" w:rsidRDefault="008C32CB" w:rsidP="008C32CB">
      <w:pPr>
        <w:pStyle w:val="ListParagraph"/>
        <w:numPr>
          <w:ilvl w:val="0"/>
          <w:numId w:val="2"/>
        </w:numPr>
        <w:spacing w:after="0" w:line="360" w:lineRule="auto"/>
        <w:ind w:right="-569"/>
        <w:jc w:val="both"/>
        <w:rPr>
          <w:rFonts w:asciiTheme="majorBidi" w:hAnsiTheme="majorBidi" w:cstheme="majorBidi"/>
          <w:bCs/>
          <w:sz w:val="24"/>
          <w:szCs w:val="24"/>
        </w:rPr>
      </w:pPr>
      <w:r w:rsidRPr="00667204">
        <w:rPr>
          <w:rFonts w:asciiTheme="majorBidi" w:hAnsiTheme="majorBidi" w:cstheme="majorBidi"/>
          <w:bCs/>
          <w:sz w:val="24"/>
          <w:szCs w:val="24"/>
        </w:rPr>
        <w:t xml:space="preserve">Zahtjeva se sazivanje tematske sjednice Senata Univerziteta u Sarajevu sa jednom tačkom: </w:t>
      </w:r>
    </w:p>
    <w:p w14:paraId="1480D664" w14:textId="77777777" w:rsidR="008C32CB" w:rsidRPr="00667204" w:rsidRDefault="008C32CB" w:rsidP="008C32CB">
      <w:pPr>
        <w:pStyle w:val="ListParagraph"/>
        <w:numPr>
          <w:ilvl w:val="0"/>
          <w:numId w:val="3"/>
        </w:numPr>
        <w:spacing w:after="0" w:line="360" w:lineRule="auto"/>
        <w:ind w:right="-569"/>
        <w:jc w:val="both"/>
        <w:rPr>
          <w:rFonts w:asciiTheme="majorBidi" w:hAnsiTheme="majorBidi" w:cstheme="majorBidi"/>
          <w:bCs/>
          <w:sz w:val="24"/>
          <w:szCs w:val="24"/>
        </w:rPr>
      </w:pPr>
      <w:r w:rsidRPr="00667204">
        <w:rPr>
          <w:rFonts w:asciiTheme="majorBidi" w:hAnsiTheme="majorBidi" w:cstheme="majorBidi"/>
          <w:bCs/>
          <w:sz w:val="24"/>
          <w:szCs w:val="24"/>
        </w:rPr>
        <w:t xml:space="preserve">Pravna zaštita akademskih prava i sloboda  </w:t>
      </w:r>
    </w:p>
    <w:p w14:paraId="2DAD8123" w14:textId="77777777" w:rsidR="008C32CB" w:rsidRDefault="008C32CB" w:rsidP="008C32CB">
      <w:pPr>
        <w:spacing w:after="0" w:line="360" w:lineRule="auto"/>
        <w:ind w:right="-330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Prisutni članovi Vijeća Fakulteta su bili saglasni i jednoglasno podržali prijedlog. </w:t>
      </w:r>
    </w:p>
    <w:p w14:paraId="743FE824" w14:textId="77777777" w:rsidR="008C32CB" w:rsidRDefault="008C32CB" w:rsidP="008C32CB">
      <w:pPr>
        <w:spacing w:after="0"/>
        <w:ind w:right="-330" w:hanging="270"/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 xml:space="preserve">Zapisničar     </w:t>
      </w:r>
      <w:r>
        <w:rPr>
          <w:rFonts w:asciiTheme="majorBidi" w:hAnsiTheme="majorBidi" w:cstheme="majorBidi"/>
          <w:lang w:val="hr-HR"/>
        </w:rPr>
        <w:t xml:space="preserve">                                                                                                              DEKAN </w:t>
      </w:r>
    </w:p>
    <w:p w14:paraId="52B99168" w14:textId="77777777" w:rsidR="008C32CB" w:rsidRDefault="008C32CB" w:rsidP="008C32CB">
      <w:pPr>
        <w:spacing w:after="0"/>
        <w:ind w:right="-330" w:hanging="270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>__________________                                                                                      ____________________</w:t>
      </w:r>
    </w:p>
    <w:p w14:paraId="340C2503" w14:textId="77777777" w:rsidR="008C32CB" w:rsidRDefault="008C32CB" w:rsidP="008C32CB">
      <w:pPr>
        <w:spacing w:after="0"/>
        <w:ind w:right="-330" w:hanging="270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>Umihana Mahmić                                                                                            Prof.dr. Sead Turčalo</w:t>
      </w:r>
    </w:p>
    <w:p w14:paraId="50F4C2F3" w14:textId="77777777" w:rsidR="008C32CB" w:rsidRDefault="008C32CB" w:rsidP="008C32CB">
      <w:pPr>
        <w:spacing w:after="0"/>
        <w:ind w:right="-330" w:hanging="270"/>
        <w:rPr>
          <w:rFonts w:asciiTheme="majorBidi" w:hAnsiTheme="majorBidi" w:cstheme="majorBidi"/>
          <w:lang w:val="hr-HR"/>
        </w:rPr>
      </w:pPr>
    </w:p>
    <w:p w14:paraId="36158958" w14:textId="77777777" w:rsidR="001F28B6" w:rsidRDefault="001F28B6"/>
    <w:sectPr w:rsidR="001F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21C9"/>
    <w:multiLevelType w:val="hybridMultilevel"/>
    <w:tmpl w:val="6FC8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644BD"/>
    <w:multiLevelType w:val="multilevel"/>
    <w:tmpl w:val="B854099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66CD0B77"/>
    <w:multiLevelType w:val="hybridMultilevel"/>
    <w:tmpl w:val="BED227CC"/>
    <w:lvl w:ilvl="0" w:tplc="6FE2B224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491553589">
    <w:abstractNumId w:val="1"/>
  </w:num>
  <w:num w:numId="2" w16cid:durableId="796488037">
    <w:abstractNumId w:val="0"/>
  </w:num>
  <w:num w:numId="3" w16cid:durableId="66222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0F"/>
    <w:rsid w:val="001F28B6"/>
    <w:rsid w:val="0041630F"/>
    <w:rsid w:val="00771F7E"/>
    <w:rsid w:val="008C32CB"/>
    <w:rsid w:val="00D7099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195C"/>
  <w15:chartTrackingRefBased/>
  <w15:docId w15:val="{748F56D4-BD3B-4B20-B8F3-634D430D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CB"/>
    <w:pPr>
      <w:spacing w:after="200" w:line="276" w:lineRule="auto"/>
    </w:pPr>
    <w:rPr>
      <w:kern w:val="0"/>
      <w:lang w:val="bs-Latn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</cp:revision>
  <dcterms:created xsi:type="dcterms:W3CDTF">2023-05-03T11:14:00Z</dcterms:created>
  <dcterms:modified xsi:type="dcterms:W3CDTF">2023-05-12T10:55:00Z</dcterms:modified>
</cp:coreProperties>
</file>