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4F0F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330276A5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72D84106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28F5F21B" w14:textId="13801AE3" w:rsidR="006A2DE2" w:rsidRPr="001B154E" w:rsidRDefault="006A2DE2" w:rsidP="006A2DE2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 w:rsidRPr="00D6621E">
        <w:rPr>
          <w:rFonts w:asciiTheme="majorBidi" w:hAnsiTheme="majorBidi" w:cstheme="majorBidi"/>
          <w:color w:val="FF0000"/>
        </w:rPr>
        <w:t>02-1-</w:t>
      </w:r>
      <w:r w:rsidR="005C729E">
        <w:rPr>
          <w:rFonts w:asciiTheme="majorBidi" w:hAnsiTheme="majorBidi" w:cstheme="majorBidi"/>
          <w:color w:val="FF0000"/>
        </w:rPr>
        <w:t>591</w:t>
      </w:r>
      <w:r>
        <w:rPr>
          <w:rFonts w:asciiTheme="majorBidi" w:hAnsiTheme="majorBidi" w:cstheme="majorBidi"/>
          <w:color w:val="FF0000"/>
        </w:rPr>
        <w:t>-3/2</w:t>
      </w:r>
      <w:r w:rsidR="00D2162D">
        <w:rPr>
          <w:rFonts w:asciiTheme="majorBidi" w:hAnsiTheme="majorBidi" w:cstheme="majorBidi"/>
          <w:color w:val="FF0000"/>
        </w:rPr>
        <w:t>3</w:t>
      </w:r>
    </w:p>
    <w:p w14:paraId="7E55CB60" w14:textId="21CCA7ED" w:rsidR="006A2DE2" w:rsidRDefault="006A2DE2" w:rsidP="006A2DE2">
      <w:pPr>
        <w:pStyle w:val="NoSpacing"/>
        <w:spacing w:line="276" w:lineRule="auto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000000" w:themeColor="text1"/>
        </w:rPr>
        <w:t xml:space="preserve">Sarajevo, </w:t>
      </w:r>
      <w:r w:rsidR="007109AD" w:rsidRPr="007109AD">
        <w:rPr>
          <w:rFonts w:asciiTheme="majorBidi" w:hAnsiTheme="majorBidi" w:cstheme="majorBidi"/>
          <w:color w:val="FF0000"/>
        </w:rPr>
        <w:t>1</w:t>
      </w:r>
      <w:r w:rsidR="005C729E">
        <w:rPr>
          <w:rFonts w:asciiTheme="majorBidi" w:hAnsiTheme="majorBidi" w:cstheme="majorBidi"/>
          <w:color w:val="FF0000"/>
        </w:rPr>
        <w:t>6</w:t>
      </w:r>
      <w:r w:rsidRPr="007109AD">
        <w:rPr>
          <w:rFonts w:asciiTheme="majorBidi" w:hAnsiTheme="majorBidi" w:cstheme="majorBidi"/>
          <w:color w:val="FF0000"/>
        </w:rPr>
        <w:t>.</w:t>
      </w:r>
      <w:r w:rsidR="007109AD" w:rsidRPr="007109AD">
        <w:rPr>
          <w:rFonts w:asciiTheme="majorBidi" w:hAnsiTheme="majorBidi" w:cstheme="majorBidi"/>
          <w:color w:val="FF0000"/>
        </w:rPr>
        <w:t>0</w:t>
      </w:r>
      <w:r w:rsidR="005C729E">
        <w:rPr>
          <w:rFonts w:asciiTheme="majorBidi" w:hAnsiTheme="majorBidi" w:cstheme="majorBidi"/>
          <w:color w:val="FF0000"/>
        </w:rPr>
        <w:t>5</w:t>
      </w:r>
      <w:r w:rsidRPr="007109AD">
        <w:rPr>
          <w:rFonts w:asciiTheme="majorBidi" w:hAnsiTheme="majorBidi" w:cstheme="majorBidi"/>
          <w:color w:val="FF0000"/>
        </w:rPr>
        <w:t>.202</w:t>
      </w:r>
      <w:r w:rsidR="007109AD" w:rsidRPr="007109AD">
        <w:rPr>
          <w:rFonts w:asciiTheme="majorBidi" w:hAnsiTheme="majorBidi" w:cstheme="majorBidi"/>
          <w:color w:val="FF0000"/>
        </w:rPr>
        <w:t>3</w:t>
      </w:r>
      <w:r w:rsidRPr="007109AD">
        <w:rPr>
          <w:rFonts w:asciiTheme="majorBidi" w:hAnsiTheme="majorBidi" w:cstheme="majorBidi"/>
          <w:color w:val="FF0000"/>
        </w:rPr>
        <w:t>. godine</w:t>
      </w:r>
    </w:p>
    <w:p w14:paraId="1E15E536" w14:textId="77777777" w:rsidR="00A2357B" w:rsidRPr="001B154E" w:rsidRDefault="00A2357B" w:rsidP="006A2DE2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6494437C" w14:textId="2DE668A4" w:rsidR="00A2357B" w:rsidRPr="001B154E" w:rsidRDefault="00A2357B" w:rsidP="00A2357B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75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. stav (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), u vezi sa članom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76 stav (2)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, Zakona o visokom obrazovanju („Službene novine Kantona Sarajevo“ broj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36/22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člana 7.  Pravilnika o ekvivalenciji ranije stečenih akademskih titula, naučnih i stručnih zvanja, 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od </w:t>
      </w:r>
      <w:r w:rsidR="005C729E" w:rsidRPr="005C729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10</w:t>
      </w:r>
      <w:r w:rsidRPr="005C729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1833A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5C729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5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Pr="00BC025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 w:rsidR="001833A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.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Vijeće Univerzitet u Sarajevu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-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Fakulteta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nauka, po prethodnoj saglasnosti sekretara, 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</w:t>
      </w:r>
      <w:r w:rsidR="005C729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6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</w:t>
      </w:r>
      <w:r w:rsidR="005C729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5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7EAE9083" w14:textId="77777777" w:rsidR="006A2DE2" w:rsidRPr="001B154E" w:rsidRDefault="006A2DE2" w:rsidP="006A2DE2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</w:p>
    <w:p w14:paraId="09EAFE29" w14:textId="77777777" w:rsidR="006A2DE2" w:rsidRPr="001B154E" w:rsidRDefault="006A2DE2" w:rsidP="006A2DE2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17251515" w14:textId="77777777" w:rsidR="006A2DE2" w:rsidRPr="001B154E" w:rsidRDefault="006A2DE2" w:rsidP="006A2DE2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04A68439" w14:textId="77777777" w:rsidR="006A2DE2" w:rsidRPr="001B154E" w:rsidRDefault="006A2DE2" w:rsidP="006A2DE2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032B3E07" w14:textId="24037434" w:rsidR="006A2DE2" w:rsidRPr="003B0D7B" w:rsidRDefault="007109AD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556DA3">
        <w:rPr>
          <w:rFonts w:ascii="Times New Roman" w:hAnsi="Times New Roman" w:cs="Times New Roman"/>
          <w:b/>
          <w:bCs/>
        </w:rPr>
        <w:t xml:space="preserve">Kandidatu </w:t>
      </w:r>
      <w:r w:rsidR="005C729E">
        <w:rPr>
          <w:rFonts w:ascii="Times New Roman" w:hAnsi="Times New Roman" w:cs="Times New Roman"/>
          <w:b/>
          <w:bCs/>
        </w:rPr>
        <w:t>Ajdinović (Fadil) Derviš</w:t>
      </w:r>
      <w:r w:rsidR="008743A9">
        <w:rPr>
          <w:rFonts w:ascii="Times New Roman" w:hAnsi="Times New Roman" w:cs="Times New Roman"/>
          <w:b/>
          <w:bCs/>
        </w:rPr>
        <w:t xml:space="preserve">, rođenom </w:t>
      </w:r>
      <w:r w:rsidR="005C729E">
        <w:rPr>
          <w:rFonts w:ascii="Times New Roman" w:hAnsi="Times New Roman" w:cs="Times New Roman"/>
          <w:b/>
          <w:bCs/>
        </w:rPr>
        <w:t>06</w:t>
      </w:r>
      <w:r w:rsidR="008743A9">
        <w:rPr>
          <w:rFonts w:ascii="Times New Roman" w:hAnsi="Times New Roman" w:cs="Times New Roman"/>
          <w:b/>
          <w:bCs/>
        </w:rPr>
        <w:t>.</w:t>
      </w:r>
      <w:r w:rsidR="001833AE">
        <w:rPr>
          <w:rFonts w:ascii="Times New Roman" w:hAnsi="Times New Roman" w:cs="Times New Roman"/>
          <w:b/>
          <w:bCs/>
        </w:rPr>
        <w:t>0</w:t>
      </w:r>
      <w:r w:rsidR="005C729E">
        <w:rPr>
          <w:rFonts w:ascii="Times New Roman" w:hAnsi="Times New Roman" w:cs="Times New Roman"/>
          <w:b/>
          <w:bCs/>
        </w:rPr>
        <w:t>7</w:t>
      </w:r>
      <w:r w:rsidR="008743A9">
        <w:rPr>
          <w:rFonts w:ascii="Times New Roman" w:hAnsi="Times New Roman" w:cs="Times New Roman"/>
          <w:b/>
          <w:bCs/>
        </w:rPr>
        <w:t>.19</w:t>
      </w:r>
      <w:r w:rsidR="005C729E">
        <w:rPr>
          <w:rFonts w:ascii="Times New Roman" w:hAnsi="Times New Roman" w:cs="Times New Roman"/>
          <w:b/>
          <w:bCs/>
        </w:rPr>
        <w:t>72</w:t>
      </w:r>
      <w:r w:rsidR="008743A9">
        <w:rPr>
          <w:rFonts w:ascii="Times New Roman" w:hAnsi="Times New Roman" w:cs="Times New Roman"/>
          <w:b/>
          <w:bCs/>
        </w:rPr>
        <w:t xml:space="preserve">. godine u mjestu </w:t>
      </w:r>
      <w:r w:rsidR="005C729E">
        <w:rPr>
          <w:rFonts w:ascii="Times New Roman" w:hAnsi="Times New Roman" w:cs="Times New Roman"/>
          <w:b/>
          <w:bCs/>
        </w:rPr>
        <w:t>Kakanj</w:t>
      </w:r>
      <w:r w:rsidR="008743A9">
        <w:rPr>
          <w:rFonts w:ascii="Times New Roman" w:hAnsi="Times New Roman" w:cs="Times New Roman"/>
          <w:b/>
          <w:bCs/>
        </w:rPr>
        <w:t xml:space="preserve">, Općina </w:t>
      </w:r>
      <w:r w:rsidR="005C729E">
        <w:rPr>
          <w:rFonts w:ascii="Times New Roman" w:hAnsi="Times New Roman" w:cs="Times New Roman"/>
          <w:b/>
          <w:bCs/>
        </w:rPr>
        <w:t>Kakanj</w:t>
      </w:r>
      <w:r w:rsidR="008743A9">
        <w:rPr>
          <w:rFonts w:ascii="Times New Roman" w:hAnsi="Times New Roman" w:cs="Times New Roman"/>
          <w:b/>
          <w:bCs/>
        </w:rPr>
        <w:t>, Bosna i Hercegovina</w:t>
      </w:r>
      <w:r w:rsidR="006A2DE2">
        <w:rPr>
          <w:rFonts w:ascii="Times New Roman" w:hAnsi="Times New Roman" w:cs="Times New Roman"/>
        </w:rPr>
        <w:t>,</w:t>
      </w:r>
      <w:r w:rsidR="006A2DE2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 </w:t>
      </w:r>
      <w:r w:rsidR="006A2DE2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</w:t>
      </w:r>
      <w:r w:rsidR="006A2DE2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SIGURNOSNE I MIROVNE STUDIJE</w:t>
      </w:r>
      <w:r w:rsidR="006A2DE2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2CF73250" w14:textId="77777777" w:rsidR="006A2DE2" w:rsidRPr="003B0D7B" w:rsidRDefault="006A2DE2" w:rsidP="006A2DE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22520181" w14:textId="77777777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SIGURNOSNIH I MIROVNIH STUDIJA</w:t>
      </w:r>
      <w:r>
        <w:rPr>
          <w:rFonts w:ascii="Times New Roman" w:eastAsia="Times New Roman" w:hAnsi="Times New Roman" w:cs="Times New Roman"/>
          <w:bCs/>
          <w:lang w:eastAsia="bs-Latn-BA"/>
        </w:rPr>
        <w:t>“</w:t>
      </w:r>
    </w:p>
    <w:p w14:paraId="3F10858F" w14:textId="77777777" w:rsidR="006A2DE2" w:rsidRPr="003B0D7B" w:rsidRDefault="006A2DE2" w:rsidP="006A2DE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77E094AA" w14:textId="50F62E10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5C729E">
        <w:rPr>
          <w:rFonts w:ascii="Times New Roman" w:eastAsia="Times New Roman" w:hAnsi="Times New Roman" w:cs="Times New Roman"/>
          <w:bCs/>
          <w:color w:val="FF0000"/>
          <w:lang w:eastAsia="bs-Latn-BA"/>
        </w:rPr>
        <w:t>10</w:t>
      </w:r>
      <w:r w:rsidRPr="006A2DE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1833AE">
        <w:rPr>
          <w:rFonts w:ascii="Times New Roman" w:eastAsia="Times New Roman" w:hAnsi="Times New Roman" w:cs="Times New Roman"/>
          <w:bCs/>
          <w:color w:val="FF0000"/>
          <w:lang w:eastAsia="bs-Latn-BA"/>
        </w:rPr>
        <w:t>0</w:t>
      </w:r>
      <w:r w:rsidR="005C729E">
        <w:rPr>
          <w:rFonts w:ascii="Times New Roman" w:eastAsia="Times New Roman" w:hAnsi="Times New Roman" w:cs="Times New Roman"/>
          <w:bCs/>
          <w:color w:val="FF0000"/>
          <w:lang w:eastAsia="bs-Latn-BA"/>
        </w:rPr>
        <w:t>5</w:t>
      </w:r>
      <w:r w:rsidRPr="006A2DE2">
        <w:rPr>
          <w:rFonts w:ascii="Times New Roman" w:eastAsia="Times New Roman" w:hAnsi="Times New Roman" w:cs="Times New Roman"/>
          <w:bCs/>
          <w:color w:val="FF0000"/>
          <w:lang w:eastAsia="bs-Latn-BA"/>
        </w:rPr>
        <w:t>.202</w:t>
      </w:r>
      <w:r w:rsidR="001833AE">
        <w:rPr>
          <w:rFonts w:ascii="Times New Roman" w:eastAsia="Times New Roman" w:hAnsi="Times New Roman" w:cs="Times New Roman"/>
          <w:bCs/>
          <w:color w:val="FF0000"/>
          <w:lang w:eastAsia="bs-Latn-BA"/>
        </w:rPr>
        <w:t>3</w:t>
      </w:r>
      <w:r w:rsidRPr="006A2DE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Pr="006A2DE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7DB4362A" w14:textId="77777777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058EE591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609AC56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4C255614" w14:textId="77777777" w:rsidR="006A2DE2" w:rsidRPr="003B0D7B" w:rsidRDefault="006A2DE2" w:rsidP="006A2DE2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4F641A40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12E77222" w14:textId="77777777" w:rsidR="00C84427" w:rsidRDefault="00C84427" w:rsidP="00C84427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41247E2" w14:textId="77777777" w:rsidR="00C84427" w:rsidRDefault="00C84427" w:rsidP="00C8442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5C5C9885" w14:textId="77777777" w:rsidR="00C84427" w:rsidRDefault="00C84427" w:rsidP="00C84427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Sekretar organizacione jedinice Univerzitet u Srajevu- Fakultet političkih nauka, Umihana Mahmić mr.iur., potvrđuje, da je Odluka u skladu sa zakonskim i podzakonskim propisima koji su na snazi, te da je dekan Univerziteta u Sarajevu- Fakulteta političkih nauka nadležan za donošenje iste shodno članu 71. Zakona o visokom obrazovanju („Službene novine Kantona Sarajevo“, broj 36/22).</w:t>
      </w:r>
    </w:p>
    <w:p w14:paraId="675403FA" w14:textId="77777777" w:rsidR="00C84427" w:rsidRDefault="00C84427" w:rsidP="00C8442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1D29699C" w14:textId="77777777" w:rsidR="00C84427" w:rsidRDefault="00C84427" w:rsidP="00C8442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8C54CB4" w14:textId="77777777" w:rsidR="00C84427" w:rsidRDefault="00C84427" w:rsidP="00C8442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241C76B9" w14:textId="77777777" w:rsidR="00C84427" w:rsidRDefault="00C84427" w:rsidP="00C84427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3036F2C" w14:textId="77777777" w:rsidR="00C84427" w:rsidRDefault="00C84427" w:rsidP="00C8442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65CCCE43" w14:textId="77777777" w:rsidR="00C84427" w:rsidRDefault="00C84427" w:rsidP="00C8442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7D11D41A" w14:textId="77777777" w:rsidR="00C84427" w:rsidRDefault="00C84427" w:rsidP="00C8442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p w14:paraId="4E37E22B" w14:textId="540D078C" w:rsidR="002F052D" w:rsidRDefault="002F052D" w:rsidP="00C84427">
      <w:pPr>
        <w:pStyle w:val="NoSpacing"/>
        <w:spacing w:line="276" w:lineRule="auto"/>
        <w:jc w:val="both"/>
      </w:pPr>
    </w:p>
    <w:sectPr w:rsidR="002F052D" w:rsidSect="002C551D">
      <w:headerReference w:type="default" r:id="rId7"/>
      <w:pgSz w:w="12240" w:h="15840"/>
      <w:pgMar w:top="720" w:right="1440" w:bottom="142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72B64" w14:textId="77777777" w:rsidR="00BB387A" w:rsidRDefault="00BB387A" w:rsidP="00CB0EA1">
      <w:pPr>
        <w:spacing w:after="0" w:line="240" w:lineRule="auto"/>
      </w:pPr>
      <w:r>
        <w:separator/>
      </w:r>
    </w:p>
  </w:endnote>
  <w:endnote w:type="continuationSeparator" w:id="0">
    <w:p w14:paraId="42564B17" w14:textId="77777777" w:rsidR="00BB387A" w:rsidRDefault="00BB387A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8725F" w14:textId="77777777" w:rsidR="00BB387A" w:rsidRDefault="00BB387A" w:rsidP="00CB0EA1">
      <w:pPr>
        <w:spacing w:after="0" w:line="240" w:lineRule="auto"/>
      </w:pPr>
      <w:r>
        <w:separator/>
      </w:r>
    </w:p>
  </w:footnote>
  <w:footnote w:type="continuationSeparator" w:id="0">
    <w:p w14:paraId="28BD5103" w14:textId="77777777" w:rsidR="00BB387A" w:rsidRDefault="00BB387A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4890" w14:textId="2924ADA6" w:rsidR="00646B48" w:rsidRDefault="00646B48" w:rsidP="00646B48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CE9FBB0" wp14:editId="1E82BF28">
          <wp:simplePos x="0" y="0"/>
          <wp:positionH relativeFrom="margin">
            <wp:posOffset>1143000</wp:posOffset>
          </wp:positionH>
          <wp:positionV relativeFrom="margin">
            <wp:posOffset>-523875</wp:posOffset>
          </wp:positionV>
          <wp:extent cx="2200275" cy="946150"/>
          <wp:effectExtent l="0" t="0" r="9525" b="635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FB9E06" wp14:editId="7F90BCE9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1133475" cy="979805"/>
          <wp:effectExtent l="0" t="0" r="9525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000000">
    <w:pPr>
      <w:pStyle w:val="Header"/>
    </w:pPr>
  </w:p>
  <w:p w14:paraId="4E188454" w14:textId="77777777" w:rsidR="00AA419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877099">
    <w:abstractNumId w:val="1"/>
  </w:num>
  <w:num w:numId="2" w16cid:durableId="350453640">
    <w:abstractNumId w:val="0"/>
  </w:num>
  <w:num w:numId="3" w16cid:durableId="594824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0B5271"/>
    <w:rsid w:val="001833AE"/>
    <w:rsid w:val="00192015"/>
    <w:rsid w:val="002528C0"/>
    <w:rsid w:val="002557A3"/>
    <w:rsid w:val="002672CF"/>
    <w:rsid w:val="0028603A"/>
    <w:rsid w:val="002C551D"/>
    <w:rsid w:val="002F052D"/>
    <w:rsid w:val="00304931"/>
    <w:rsid w:val="003C0CA7"/>
    <w:rsid w:val="00416BEB"/>
    <w:rsid w:val="00433944"/>
    <w:rsid w:val="00470F70"/>
    <w:rsid w:val="0049707A"/>
    <w:rsid w:val="004C7C01"/>
    <w:rsid w:val="005C729E"/>
    <w:rsid w:val="005D3487"/>
    <w:rsid w:val="00646B48"/>
    <w:rsid w:val="00671319"/>
    <w:rsid w:val="006A2DE2"/>
    <w:rsid w:val="006F266C"/>
    <w:rsid w:val="00700627"/>
    <w:rsid w:val="007033D2"/>
    <w:rsid w:val="007109AD"/>
    <w:rsid w:val="00761164"/>
    <w:rsid w:val="00796DAC"/>
    <w:rsid w:val="007C431B"/>
    <w:rsid w:val="008314A8"/>
    <w:rsid w:val="008743A9"/>
    <w:rsid w:val="008E48F5"/>
    <w:rsid w:val="00943353"/>
    <w:rsid w:val="00A2357B"/>
    <w:rsid w:val="00A34D6F"/>
    <w:rsid w:val="00A9645A"/>
    <w:rsid w:val="00B47D9A"/>
    <w:rsid w:val="00BB387A"/>
    <w:rsid w:val="00BC47ED"/>
    <w:rsid w:val="00BE0B6D"/>
    <w:rsid w:val="00C6418C"/>
    <w:rsid w:val="00C84427"/>
    <w:rsid w:val="00CA56DA"/>
    <w:rsid w:val="00CB0EA1"/>
    <w:rsid w:val="00CE58B2"/>
    <w:rsid w:val="00D2162D"/>
    <w:rsid w:val="00DF6824"/>
    <w:rsid w:val="00E1607E"/>
    <w:rsid w:val="00E76BA3"/>
    <w:rsid w:val="00EB1ADC"/>
    <w:rsid w:val="00F3757D"/>
    <w:rsid w:val="00FA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Lejla Dugalić</cp:lastModifiedBy>
  <cp:revision>2</cp:revision>
  <cp:lastPrinted>2023-03-13T10:04:00Z</cp:lastPrinted>
  <dcterms:created xsi:type="dcterms:W3CDTF">2023-05-10T08:13:00Z</dcterms:created>
  <dcterms:modified xsi:type="dcterms:W3CDTF">2023-05-10T08:13:00Z</dcterms:modified>
</cp:coreProperties>
</file>