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1E2C" w14:textId="77777777" w:rsidR="00C51917" w:rsidRPr="000B2462" w:rsidRDefault="00C51917" w:rsidP="00C12DBF">
      <w:pPr>
        <w:pStyle w:val="NoSpacing"/>
        <w:rPr>
          <w:rFonts w:asciiTheme="majorBidi" w:hAnsiTheme="majorBidi" w:cstheme="majorBidi"/>
        </w:rPr>
      </w:pPr>
    </w:p>
    <w:p w14:paraId="125D1424" w14:textId="1507293E" w:rsidR="00985EFA" w:rsidRPr="000B2462" w:rsidRDefault="00985EFA" w:rsidP="00C12DBF">
      <w:pPr>
        <w:pStyle w:val="NoSpacing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>Broj: 02-1-</w:t>
      </w:r>
      <w:r w:rsidR="00E21838">
        <w:rPr>
          <w:rFonts w:asciiTheme="majorBidi" w:hAnsiTheme="majorBidi" w:cstheme="majorBidi"/>
        </w:rPr>
        <w:t xml:space="preserve">     </w:t>
      </w:r>
      <w:r w:rsidR="00F63CA4" w:rsidRPr="000B2462">
        <w:rPr>
          <w:rFonts w:asciiTheme="majorBidi" w:hAnsiTheme="majorBidi" w:cstheme="majorBidi"/>
        </w:rPr>
        <w:t>-</w:t>
      </w:r>
      <w:r w:rsidRPr="000B2462">
        <w:rPr>
          <w:rFonts w:asciiTheme="majorBidi" w:hAnsiTheme="majorBidi" w:cstheme="majorBidi"/>
        </w:rPr>
        <w:t>1/2</w:t>
      </w:r>
      <w:r w:rsidR="00896E21" w:rsidRPr="000B2462">
        <w:rPr>
          <w:rFonts w:asciiTheme="majorBidi" w:hAnsiTheme="majorBidi" w:cstheme="majorBidi"/>
        </w:rPr>
        <w:t>3</w:t>
      </w:r>
    </w:p>
    <w:p w14:paraId="17DA5E21" w14:textId="48027A3D" w:rsidR="00985EFA" w:rsidRPr="000B2462" w:rsidRDefault="00985EFA" w:rsidP="00C12DBF">
      <w:pPr>
        <w:pStyle w:val="NoSpacing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Sarajevo, </w:t>
      </w:r>
      <w:r w:rsidR="00F72C7B">
        <w:rPr>
          <w:rFonts w:asciiTheme="majorBidi" w:hAnsiTheme="majorBidi" w:cstheme="majorBidi"/>
        </w:rPr>
        <w:t>1</w:t>
      </w:r>
      <w:r w:rsidR="00F76D0E">
        <w:rPr>
          <w:rFonts w:asciiTheme="majorBidi" w:hAnsiTheme="majorBidi" w:cstheme="majorBidi"/>
        </w:rPr>
        <w:t>3</w:t>
      </w:r>
      <w:r w:rsidRPr="000B2462">
        <w:rPr>
          <w:rFonts w:asciiTheme="majorBidi" w:hAnsiTheme="majorBidi" w:cstheme="majorBidi"/>
        </w:rPr>
        <w:t>.</w:t>
      </w:r>
      <w:r w:rsidR="00896E21" w:rsidRPr="000B2462">
        <w:rPr>
          <w:rFonts w:asciiTheme="majorBidi" w:hAnsiTheme="majorBidi" w:cstheme="majorBidi"/>
        </w:rPr>
        <w:t>1</w:t>
      </w:r>
      <w:r w:rsidR="00F72C7B">
        <w:rPr>
          <w:rFonts w:asciiTheme="majorBidi" w:hAnsiTheme="majorBidi" w:cstheme="majorBidi"/>
        </w:rPr>
        <w:t>1</w:t>
      </w:r>
      <w:r w:rsidRPr="000B2462">
        <w:rPr>
          <w:rFonts w:asciiTheme="majorBidi" w:hAnsiTheme="majorBidi" w:cstheme="majorBidi"/>
        </w:rPr>
        <w:t>.202</w:t>
      </w:r>
      <w:r w:rsidR="00896E21" w:rsidRPr="000B2462">
        <w:rPr>
          <w:rFonts w:asciiTheme="majorBidi" w:hAnsiTheme="majorBidi" w:cstheme="majorBidi"/>
        </w:rPr>
        <w:t>3</w:t>
      </w:r>
      <w:r w:rsidRPr="000B2462">
        <w:rPr>
          <w:rFonts w:asciiTheme="majorBidi" w:hAnsiTheme="majorBidi" w:cstheme="majorBidi"/>
        </w:rPr>
        <w:t>. godine</w:t>
      </w:r>
    </w:p>
    <w:p w14:paraId="2F59E28B" w14:textId="77777777" w:rsidR="00985EFA" w:rsidRPr="000B2462" w:rsidRDefault="00985EFA" w:rsidP="00985EFA">
      <w:pPr>
        <w:pStyle w:val="NoSpacing"/>
        <w:jc w:val="both"/>
        <w:rPr>
          <w:rFonts w:asciiTheme="majorBidi" w:hAnsiTheme="majorBidi" w:cstheme="majorBidi"/>
        </w:rPr>
      </w:pPr>
    </w:p>
    <w:p w14:paraId="112334CB" w14:textId="33062706" w:rsidR="00272F02" w:rsidRPr="000B2462" w:rsidRDefault="00896E21" w:rsidP="00AA2C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>Na osnovu člana 69. Zakona o visokom obrazovanju (,,Službene novine Kantona Sarajevo" broj: 36/22), člana 111</w:t>
      </w:r>
      <w:r w:rsidR="004A18C3" w:rsidRPr="000B2462">
        <w:rPr>
          <w:rFonts w:asciiTheme="majorBidi" w:hAnsiTheme="majorBidi" w:cstheme="majorBidi"/>
        </w:rPr>
        <w:t>.</w:t>
      </w:r>
      <w:r w:rsidRPr="000B2462">
        <w:rPr>
          <w:rFonts w:asciiTheme="majorBidi" w:hAnsiTheme="majorBidi" w:cstheme="majorBidi"/>
        </w:rPr>
        <w:t xml:space="preserve"> Statuta Univerziteta u Sarajevu</w:t>
      </w:r>
      <w:r w:rsidR="004A18C3" w:rsidRPr="000B2462">
        <w:rPr>
          <w:rFonts w:asciiTheme="majorBidi" w:hAnsiTheme="majorBidi" w:cstheme="majorBidi"/>
        </w:rPr>
        <w:t xml:space="preserve">, Pravilnika </w:t>
      </w:r>
      <w:r w:rsidR="004A18C3" w:rsidRPr="000B2462">
        <w:rPr>
          <w:rFonts w:asciiTheme="majorBidi" w:hAnsiTheme="majorBidi" w:cstheme="majorBidi"/>
          <w:color w:val="000000" w:themeColor="text1"/>
        </w:rPr>
        <w:t>o ekvivalenciji položenih ispita na Univerzitetu u Sarajevu od 19.12.2018. godine, Žalbe student</w:t>
      </w:r>
      <w:r w:rsidR="00F72C7B">
        <w:rPr>
          <w:rFonts w:asciiTheme="majorBidi" w:hAnsiTheme="majorBidi" w:cstheme="majorBidi"/>
          <w:color w:val="000000" w:themeColor="text1"/>
        </w:rPr>
        <w:t>a</w:t>
      </w:r>
      <w:r w:rsidR="004A18C3" w:rsidRPr="000B2462">
        <w:rPr>
          <w:rFonts w:asciiTheme="majorBidi" w:hAnsiTheme="majorBidi" w:cstheme="majorBidi"/>
          <w:color w:val="000000" w:themeColor="text1"/>
        </w:rPr>
        <w:t xml:space="preserve"> </w:t>
      </w:r>
      <w:r w:rsidR="00F76D0E">
        <w:rPr>
          <w:rFonts w:asciiTheme="majorBidi" w:hAnsiTheme="majorBidi" w:cstheme="majorBidi"/>
          <w:color w:val="000000" w:themeColor="text1"/>
        </w:rPr>
        <w:t xml:space="preserve">Alme </w:t>
      </w:r>
      <w:proofErr w:type="spellStart"/>
      <w:r w:rsidR="00F76D0E">
        <w:rPr>
          <w:rFonts w:asciiTheme="majorBidi" w:hAnsiTheme="majorBidi" w:cstheme="majorBidi"/>
          <w:color w:val="000000" w:themeColor="text1"/>
        </w:rPr>
        <w:t>Helez</w:t>
      </w:r>
      <w:proofErr w:type="spellEnd"/>
      <w:r w:rsidR="00F76D0E">
        <w:rPr>
          <w:rFonts w:asciiTheme="majorBidi" w:hAnsiTheme="majorBidi" w:cstheme="majorBidi"/>
          <w:color w:val="000000" w:themeColor="text1"/>
        </w:rPr>
        <w:t xml:space="preserve"> </w:t>
      </w:r>
      <w:r w:rsidR="004A18C3" w:rsidRPr="000B2462">
        <w:rPr>
          <w:rFonts w:asciiTheme="majorBidi" w:hAnsiTheme="majorBidi" w:cstheme="majorBidi"/>
          <w:color w:val="000000" w:themeColor="text1"/>
        </w:rPr>
        <w:t xml:space="preserve">od </w:t>
      </w:r>
      <w:r w:rsidR="00F76D0E">
        <w:rPr>
          <w:rFonts w:asciiTheme="majorBidi" w:hAnsiTheme="majorBidi" w:cstheme="majorBidi"/>
          <w:color w:val="000000" w:themeColor="text1"/>
        </w:rPr>
        <w:t>06</w:t>
      </w:r>
      <w:r w:rsidR="004A18C3" w:rsidRPr="000B2462">
        <w:rPr>
          <w:rFonts w:asciiTheme="majorBidi" w:hAnsiTheme="majorBidi" w:cstheme="majorBidi"/>
          <w:color w:val="000000" w:themeColor="text1"/>
        </w:rPr>
        <w:t>.1</w:t>
      </w:r>
      <w:r w:rsidR="00F76D0E">
        <w:rPr>
          <w:rFonts w:asciiTheme="majorBidi" w:hAnsiTheme="majorBidi" w:cstheme="majorBidi"/>
          <w:color w:val="000000" w:themeColor="text1"/>
        </w:rPr>
        <w:t>1</w:t>
      </w:r>
      <w:r w:rsidR="004A18C3" w:rsidRPr="000B2462">
        <w:rPr>
          <w:rFonts w:asciiTheme="majorBidi" w:hAnsiTheme="majorBidi" w:cstheme="majorBidi"/>
          <w:color w:val="000000" w:themeColor="text1"/>
        </w:rPr>
        <w:t xml:space="preserve">.2023. godine, Izjašnjenja Komisije za </w:t>
      </w:r>
      <w:proofErr w:type="spellStart"/>
      <w:r w:rsidR="004A18C3" w:rsidRPr="000B2462">
        <w:rPr>
          <w:rFonts w:asciiTheme="majorBidi" w:hAnsiTheme="majorBidi" w:cstheme="majorBidi"/>
          <w:color w:val="000000" w:themeColor="text1"/>
        </w:rPr>
        <w:t>ekvivalenciju</w:t>
      </w:r>
      <w:proofErr w:type="spellEnd"/>
      <w:r w:rsidR="004A18C3" w:rsidRPr="000B2462">
        <w:rPr>
          <w:rFonts w:asciiTheme="majorBidi" w:hAnsiTheme="majorBidi" w:cstheme="majorBidi"/>
          <w:color w:val="000000" w:themeColor="text1"/>
        </w:rPr>
        <w:t xml:space="preserve"> od </w:t>
      </w:r>
      <w:r w:rsidR="00F76D0E">
        <w:rPr>
          <w:rFonts w:asciiTheme="majorBidi" w:hAnsiTheme="majorBidi" w:cstheme="majorBidi"/>
          <w:color w:val="000000" w:themeColor="text1"/>
        </w:rPr>
        <w:t>08</w:t>
      </w:r>
      <w:r w:rsidR="004A18C3" w:rsidRPr="000B2462">
        <w:rPr>
          <w:rFonts w:asciiTheme="majorBidi" w:hAnsiTheme="majorBidi" w:cstheme="majorBidi"/>
          <w:color w:val="000000" w:themeColor="text1"/>
        </w:rPr>
        <w:t>.11.2023. godine</w:t>
      </w:r>
      <w:r w:rsidR="00272F02" w:rsidRPr="000B2462">
        <w:rPr>
          <w:rFonts w:asciiTheme="majorBidi" w:hAnsiTheme="majorBidi" w:cstheme="majorBidi"/>
        </w:rPr>
        <w:t xml:space="preserve"> </w:t>
      </w:r>
      <w:r w:rsidR="001E51A8" w:rsidRPr="000B2462">
        <w:rPr>
          <w:rFonts w:asciiTheme="majorBidi" w:hAnsiTheme="majorBidi" w:cstheme="majorBidi"/>
        </w:rPr>
        <w:t>po prethodnoj saglasnosti sekretara</w:t>
      </w:r>
      <w:r w:rsidR="000B2462">
        <w:rPr>
          <w:rFonts w:asciiTheme="majorBidi" w:hAnsiTheme="majorBidi" w:cstheme="majorBidi"/>
        </w:rPr>
        <w:t>,</w:t>
      </w:r>
      <w:r w:rsidR="001E51A8" w:rsidRPr="000B2462">
        <w:rPr>
          <w:rFonts w:asciiTheme="majorBidi" w:hAnsiTheme="majorBidi" w:cstheme="majorBidi"/>
        </w:rPr>
        <w:t xml:space="preserve"> Vijeće Univerzitet u Sarajevu – </w:t>
      </w:r>
      <w:r w:rsidR="000B2462">
        <w:rPr>
          <w:rFonts w:asciiTheme="majorBidi" w:hAnsiTheme="majorBidi" w:cstheme="majorBidi"/>
        </w:rPr>
        <w:t xml:space="preserve"> </w:t>
      </w:r>
      <w:r w:rsidR="001E51A8" w:rsidRPr="000B2462">
        <w:rPr>
          <w:rFonts w:asciiTheme="majorBidi" w:hAnsiTheme="majorBidi" w:cstheme="majorBidi"/>
        </w:rPr>
        <w:t>Fakulteta političkih nauka na sjednici od</w:t>
      </w:r>
      <w:r w:rsidR="00AA2C5A" w:rsidRPr="000B2462">
        <w:rPr>
          <w:rFonts w:asciiTheme="majorBidi" w:hAnsiTheme="majorBidi" w:cstheme="majorBidi"/>
        </w:rPr>
        <w:t>r</w:t>
      </w:r>
      <w:r w:rsidR="001E51A8" w:rsidRPr="000B2462">
        <w:rPr>
          <w:rFonts w:asciiTheme="majorBidi" w:hAnsiTheme="majorBidi" w:cstheme="majorBidi"/>
        </w:rPr>
        <w:t xml:space="preserve">žanoj </w:t>
      </w:r>
      <w:r w:rsidR="00F72C7B">
        <w:rPr>
          <w:rFonts w:asciiTheme="majorBidi" w:hAnsiTheme="majorBidi" w:cstheme="majorBidi"/>
        </w:rPr>
        <w:t>1</w:t>
      </w:r>
      <w:r w:rsidR="00F76D0E">
        <w:rPr>
          <w:rFonts w:asciiTheme="majorBidi" w:hAnsiTheme="majorBidi" w:cstheme="majorBidi"/>
        </w:rPr>
        <w:t>3</w:t>
      </w:r>
      <w:r w:rsidRPr="000B2462">
        <w:rPr>
          <w:rFonts w:asciiTheme="majorBidi" w:hAnsiTheme="majorBidi" w:cstheme="majorBidi"/>
        </w:rPr>
        <w:t>.1</w:t>
      </w:r>
      <w:r w:rsidR="004A18C3" w:rsidRPr="000B2462">
        <w:rPr>
          <w:rFonts w:asciiTheme="majorBidi" w:hAnsiTheme="majorBidi" w:cstheme="majorBidi"/>
        </w:rPr>
        <w:t>1</w:t>
      </w:r>
      <w:r w:rsidRPr="000B2462">
        <w:rPr>
          <w:rFonts w:asciiTheme="majorBidi" w:hAnsiTheme="majorBidi" w:cstheme="majorBidi"/>
        </w:rPr>
        <w:t>.2023.</w:t>
      </w:r>
      <w:r w:rsidR="001E51A8" w:rsidRPr="000B2462">
        <w:rPr>
          <w:rFonts w:asciiTheme="majorBidi" w:hAnsiTheme="majorBidi" w:cstheme="majorBidi"/>
        </w:rPr>
        <w:t xml:space="preserve">godine, </w:t>
      </w:r>
      <w:r w:rsidR="001E51A8" w:rsidRPr="000B2462">
        <w:rPr>
          <w:rFonts w:asciiTheme="majorBidi" w:hAnsiTheme="majorBidi" w:cstheme="majorBidi"/>
          <w:i/>
          <w:iCs/>
        </w:rPr>
        <w:t xml:space="preserve">donosi </w:t>
      </w:r>
    </w:p>
    <w:p w14:paraId="0E422CC5" w14:textId="77777777" w:rsidR="000B2462" w:rsidRDefault="000B2462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6C70A25F" w14:textId="2020329B" w:rsidR="00C12DBF" w:rsidRPr="000B2462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  <w:b/>
          <w:bCs/>
        </w:rPr>
        <w:t>ODLUKU</w:t>
      </w:r>
    </w:p>
    <w:p w14:paraId="460F00EA" w14:textId="573CDDA5" w:rsidR="0077006F" w:rsidRPr="000B2462" w:rsidRDefault="00892A3E" w:rsidP="004A18C3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  <w:b/>
          <w:bCs/>
        </w:rPr>
        <w:t xml:space="preserve">o </w:t>
      </w:r>
      <w:r w:rsidR="004304DA" w:rsidRPr="000B2462">
        <w:rPr>
          <w:rFonts w:asciiTheme="majorBidi" w:hAnsiTheme="majorBidi" w:cstheme="majorBidi"/>
          <w:b/>
          <w:bCs/>
        </w:rPr>
        <w:t xml:space="preserve">odbijanju </w:t>
      </w:r>
      <w:r w:rsidR="004A18C3" w:rsidRPr="000B2462">
        <w:rPr>
          <w:rFonts w:asciiTheme="majorBidi" w:hAnsiTheme="majorBidi" w:cstheme="majorBidi"/>
          <w:b/>
          <w:bCs/>
        </w:rPr>
        <w:t xml:space="preserve">Žalbe na Rješenje o ekvivalenciji položenih ispita uz dodatne uvjete </w:t>
      </w:r>
    </w:p>
    <w:p w14:paraId="385C21BD" w14:textId="77777777" w:rsidR="00635311" w:rsidRPr="000B2462" w:rsidRDefault="00635311" w:rsidP="00C12053">
      <w:pPr>
        <w:pStyle w:val="NoSpacing"/>
        <w:rPr>
          <w:rFonts w:asciiTheme="majorBidi" w:hAnsiTheme="majorBidi" w:cstheme="majorBidi"/>
          <w:b/>
          <w:bCs/>
        </w:rPr>
      </w:pPr>
    </w:p>
    <w:p w14:paraId="262AD0D7" w14:textId="47097744" w:rsidR="008A208E" w:rsidRPr="000B2462" w:rsidRDefault="00C12DBF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I </w:t>
      </w:r>
      <w:r w:rsidR="00CE0DF8" w:rsidRPr="000B2462">
        <w:rPr>
          <w:rFonts w:asciiTheme="majorBidi" w:hAnsiTheme="majorBidi" w:cstheme="majorBidi"/>
        </w:rPr>
        <w:t>–</w:t>
      </w:r>
      <w:r w:rsidRPr="000B2462">
        <w:rPr>
          <w:rFonts w:asciiTheme="majorBidi" w:hAnsiTheme="majorBidi" w:cstheme="majorBidi"/>
        </w:rPr>
        <w:t xml:space="preserve"> </w:t>
      </w:r>
      <w:r w:rsidR="008A1D15" w:rsidRPr="000B2462">
        <w:rPr>
          <w:rFonts w:asciiTheme="majorBidi" w:hAnsiTheme="majorBidi" w:cstheme="majorBidi"/>
          <w:i/>
          <w:iCs/>
        </w:rPr>
        <w:t xml:space="preserve">Odbija </w:t>
      </w:r>
      <w:r w:rsidR="008A1D15" w:rsidRPr="000B2462">
        <w:rPr>
          <w:rFonts w:asciiTheme="majorBidi" w:hAnsiTheme="majorBidi" w:cstheme="majorBidi"/>
        </w:rPr>
        <w:t xml:space="preserve">se </w:t>
      </w:r>
      <w:r w:rsidR="00896E21" w:rsidRPr="000B2462">
        <w:rPr>
          <w:rFonts w:asciiTheme="majorBidi" w:hAnsiTheme="majorBidi" w:cstheme="majorBidi"/>
        </w:rPr>
        <w:t>kao</w:t>
      </w:r>
      <w:r w:rsidR="00896E21" w:rsidRPr="000B2462">
        <w:rPr>
          <w:rFonts w:asciiTheme="majorBidi" w:hAnsiTheme="majorBidi" w:cstheme="majorBidi"/>
          <w:b/>
          <w:bCs/>
        </w:rPr>
        <w:t xml:space="preserve"> neosnovan</w:t>
      </w:r>
      <w:r w:rsidR="004A18C3" w:rsidRPr="000B2462">
        <w:rPr>
          <w:rFonts w:asciiTheme="majorBidi" w:hAnsiTheme="majorBidi" w:cstheme="majorBidi"/>
          <w:b/>
          <w:bCs/>
        </w:rPr>
        <w:t>a</w:t>
      </w:r>
      <w:r w:rsidR="00896E21" w:rsidRPr="000B2462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  <w:b/>
          <w:bCs/>
        </w:rPr>
        <w:t>žalba</w:t>
      </w:r>
      <w:r w:rsidR="00D77778" w:rsidRPr="000B2462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  <w:b/>
          <w:bCs/>
        </w:rPr>
        <w:t>student</w:t>
      </w:r>
      <w:r w:rsidR="00F72C7B">
        <w:rPr>
          <w:rFonts w:asciiTheme="majorBidi" w:hAnsiTheme="majorBidi" w:cstheme="majorBidi"/>
          <w:b/>
          <w:bCs/>
        </w:rPr>
        <w:t>a</w:t>
      </w:r>
      <w:r w:rsidR="004A18C3" w:rsidRPr="000B2462">
        <w:rPr>
          <w:rFonts w:asciiTheme="majorBidi" w:hAnsiTheme="majorBidi" w:cstheme="majorBidi"/>
          <w:b/>
          <w:bCs/>
        </w:rPr>
        <w:t xml:space="preserve"> </w:t>
      </w:r>
      <w:r w:rsidR="00F76D0E">
        <w:rPr>
          <w:rFonts w:asciiTheme="majorBidi" w:hAnsiTheme="majorBidi" w:cstheme="majorBidi"/>
          <w:b/>
          <w:bCs/>
        </w:rPr>
        <w:t xml:space="preserve">Alme </w:t>
      </w:r>
      <w:proofErr w:type="spellStart"/>
      <w:r w:rsidR="00F76D0E">
        <w:rPr>
          <w:rFonts w:asciiTheme="majorBidi" w:hAnsiTheme="majorBidi" w:cstheme="majorBidi"/>
          <w:b/>
          <w:bCs/>
        </w:rPr>
        <w:t>Helez</w:t>
      </w:r>
      <w:proofErr w:type="spellEnd"/>
      <w:r w:rsidR="00F76D0E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</w:rPr>
        <w:t xml:space="preserve">na Rješenje o </w:t>
      </w:r>
      <w:proofErr w:type="spellStart"/>
      <w:r w:rsidR="004A18C3" w:rsidRPr="000B2462">
        <w:rPr>
          <w:rFonts w:asciiTheme="majorBidi" w:hAnsiTheme="majorBidi" w:cstheme="majorBidi"/>
        </w:rPr>
        <w:t>ekvivalenciji</w:t>
      </w:r>
      <w:proofErr w:type="spellEnd"/>
      <w:r w:rsidR="004A18C3" w:rsidRPr="000B2462">
        <w:rPr>
          <w:rFonts w:asciiTheme="majorBidi" w:hAnsiTheme="majorBidi" w:cstheme="majorBidi"/>
        </w:rPr>
        <w:t xml:space="preserve"> položenih ispita uz dodatne uvjete br. 01-3-1</w:t>
      </w:r>
      <w:r w:rsidR="00F76D0E">
        <w:rPr>
          <w:rFonts w:asciiTheme="majorBidi" w:hAnsiTheme="majorBidi" w:cstheme="majorBidi"/>
        </w:rPr>
        <w:t>464-</w:t>
      </w:r>
      <w:r w:rsidR="004A18C3" w:rsidRPr="000B2462">
        <w:rPr>
          <w:rFonts w:asciiTheme="majorBidi" w:hAnsiTheme="majorBidi" w:cstheme="majorBidi"/>
        </w:rPr>
        <w:t xml:space="preserve">1/23 od </w:t>
      </w:r>
      <w:r w:rsidR="00F76D0E">
        <w:rPr>
          <w:rFonts w:asciiTheme="majorBidi" w:hAnsiTheme="majorBidi" w:cstheme="majorBidi"/>
        </w:rPr>
        <w:t>19</w:t>
      </w:r>
      <w:r w:rsidR="004A18C3" w:rsidRPr="000B2462">
        <w:rPr>
          <w:rFonts w:asciiTheme="majorBidi" w:hAnsiTheme="majorBidi" w:cstheme="majorBidi"/>
        </w:rPr>
        <w:t>.10.2023. godine</w:t>
      </w:r>
      <w:r w:rsidR="004A18C3" w:rsidRPr="000B2462">
        <w:rPr>
          <w:rFonts w:asciiTheme="majorBidi" w:hAnsiTheme="majorBidi" w:cstheme="majorBidi"/>
          <w:b/>
          <w:bCs/>
        </w:rPr>
        <w:t>.</w:t>
      </w:r>
    </w:p>
    <w:p w14:paraId="732B5D75" w14:textId="683D29A7" w:rsidR="004A18C3" w:rsidRPr="000B2462" w:rsidRDefault="00C12DBF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II </w:t>
      </w:r>
      <w:r w:rsidR="00CE0DF8" w:rsidRPr="000B2462">
        <w:rPr>
          <w:rFonts w:asciiTheme="majorBidi" w:hAnsiTheme="majorBidi" w:cstheme="majorBidi"/>
        </w:rPr>
        <w:t>–</w:t>
      </w:r>
      <w:r w:rsidRPr="000B2462">
        <w:rPr>
          <w:rFonts w:asciiTheme="majorBidi" w:hAnsiTheme="majorBidi" w:cstheme="majorBidi"/>
        </w:rPr>
        <w:t xml:space="preserve"> </w:t>
      </w:r>
      <w:r w:rsidR="00CE0DF8" w:rsidRPr="000B2462">
        <w:rPr>
          <w:rFonts w:asciiTheme="majorBidi" w:hAnsiTheme="majorBidi" w:cstheme="majorBidi"/>
        </w:rPr>
        <w:t xml:space="preserve">Sastavni dio ove </w:t>
      </w:r>
      <w:r w:rsidR="0075334F" w:rsidRPr="000B2462">
        <w:rPr>
          <w:rFonts w:asciiTheme="majorBidi" w:hAnsiTheme="majorBidi" w:cstheme="majorBidi"/>
        </w:rPr>
        <w:t>O</w:t>
      </w:r>
      <w:r w:rsidR="00CE0DF8" w:rsidRPr="000B2462">
        <w:rPr>
          <w:rFonts w:asciiTheme="majorBidi" w:hAnsiTheme="majorBidi" w:cstheme="majorBidi"/>
        </w:rPr>
        <w:t>dluke</w:t>
      </w:r>
      <w:r w:rsidR="00892A3E" w:rsidRPr="000B2462">
        <w:rPr>
          <w:rFonts w:asciiTheme="majorBidi" w:hAnsiTheme="majorBidi" w:cstheme="majorBidi"/>
        </w:rPr>
        <w:t xml:space="preserve"> </w:t>
      </w:r>
      <w:r w:rsidR="004A18C3" w:rsidRPr="000B2462">
        <w:rPr>
          <w:rFonts w:asciiTheme="majorBidi" w:hAnsiTheme="majorBidi" w:cstheme="majorBidi"/>
        </w:rPr>
        <w:t xml:space="preserve">čine </w:t>
      </w:r>
      <w:r w:rsidR="004A18C3" w:rsidRPr="000B2462">
        <w:rPr>
          <w:rFonts w:asciiTheme="majorBidi" w:hAnsiTheme="majorBidi" w:cstheme="majorBidi"/>
          <w:color w:val="000000" w:themeColor="text1"/>
        </w:rPr>
        <w:t xml:space="preserve">Izjašnjena Komisije za </w:t>
      </w:r>
      <w:proofErr w:type="spellStart"/>
      <w:r w:rsidR="004A18C3" w:rsidRPr="000B2462">
        <w:rPr>
          <w:rFonts w:asciiTheme="majorBidi" w:hAnsiTheme="majorBidi" w:cstheme="majorBidi"/>
          <w:color w:val="000000" w:themeColor="text1"/>
        </w:rPr>
        <w:t>ekvivalenciju</w:t>
      </w:r>
      <w:proofErr w:type="spellEnd"/>
      <w:r w:rsidR="004A18C3" w:rsidRPr="000B2462">
        <w:rPr>
          <w:rFonts w:asciiTheme="majorBidi" w:hAnsiTheme="majorBidi" w:cstheme="majorBidi"/>
          <w:color w:val="000000" w:themeColor="text1"/>
        </w:rPr>
        <w:t xml:space="preserve"> od </w:t>
      </w:r>
      <w:r w:rsidR="00F76D0E">
        <w:rPr>
          <w:rFonts w:asciiTheme="majorBidi" w:hAnsiTheme="majorBidi" w:cstheme="majorBidi"/>
          <w:color w:val="000000" w:themeColor="text1"/>
        </w:rPr>
        <w:t>08</w:t>
      </w:r>
      <w:r w:rsidR="004A18C3" w:rsidRPr="000B2462">
        <w:rPr>
          <w:rFonts w:asciiTheme="majorBidi" w:hAnsiTheme="majorBidi" w:cstheme="majorBidi"/>
          <w:color w:val="000000" w:themeColor="text1"/>
        </w:rPr>
        <w:t>.11.2023. godine</w:t>
      </w:r>
      <w:r w:rsidR="004A18C3" w:rsidRPr="000B2462">
        <w:rPr>
          <w:rFonts w:asciiTheme="majorBidi" w:hAnsiTheme="majorBidi" w:cstheme="majorBidi"/>
        </w:rPr>
        <w:t xml:space="preserve"> </w:t>
      </w:r>
    </w:p>
    <w:p w14:paraId="29AF7694" w14:textId="77777777" w:rsidR="004A18C3" w:rsidRPr="000B2462" w:rsidRDefault="00C12DBF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III </w:t>
      </w:r>
      <w:r w:rsidR="00C33611" w:rsidRPr="000B2462">
        <w:rPr>
          <w:rFonts w:asciiTheme="majorBidi" w:hAnsiTheme="majorBidi" w:cstheme="majorBidi"/>
        </w:rPr>
        <w:t>–</w:t>
      </w:r>
      <w:r w:rsidR="004A18C3" w:rsidRPr="000B2462">
        <w:rPr>
          <w:rFonts w:asciiTheme="majorBidi" w:hAnsiTheme="majorBidi" w:cstheme="majorBidi"/>
        </w:rPr>
        <w:t>Odluka stupa na snagu danom donošenja</w:t>
      </w:r>
      <w:r w:rsidR="009C183C" w:rsidRPr="000B2462">
        <w:rPr>
          <w:rFonts w:asciiTheme="majorBidi" w:hAnsiTheme="majorBidi" w:cstheme="majorBidi"/>
        </w:rPr>
        <w:t>.</w:t>
      </w:r>
    </w:p>
    <w:p w14:paraId="604D7467" w14:textId="75BCE43E" w:rsidR="004A18C3" w:rsidRPr="000B2462" w:rsidRDefault="00CE0DF8" w:rsidP="000B2462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  <w:b/>
          <w:bCs/>
        </w:rPr>
        <w:t>Obrazloženje:</w:t>
      </w:r>
      <w:r w:rsidR="004A18C3" w:rsidRPr="000B2462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</w:rPr>
        <w:t xml:space="preserve">Dana </w:t>
      </w:r>
      <w:r w:rsidR="00F76D0E">
        <w:rPr>
          <w:rFonts w:asciiTheme="majorBidi" w:hAnsiTheme="majorBidi" w:cstheme="majorBidi"/>
        </w:rPr>
        <w:t>06</w:t>
      </w:r>
      <w:r w:rsidR="004A18C3" w:rsidRPr="000B2462">
        <w:rPr>
          <w:rFonts w:asciiTheme="majorBidi" w:hAnsiTheme="majorBidi" w:cstheme="majorBidi"/>
        </w:rPr>
        <w:t>.1</w:t>
      </w:r>
      <w:r w:rsidR="00F76D0E">
        <w:rPr>
          <w:rFonts w:asciiTheme="majorBidi" w:hAnsiTheme="majorBidi" w:cstheme="majorBidi"/>
        </w:rPr>
        <w:t>1</w:t>
      </w:r>
      <w:r w:rsidR="004A18C3" w:rsidRPr="000B2462">
        <w:rPr>
          <w:rFonts w:asciiTheme="majorBidi" w:hAnsiTheme="majorBidi" w:cstheme="majorBidi"/>
        </w:rPr>
        <w:t xml:space="preserve">.2023. godine, zaprimljena je žalba na Odluku o </w:t>
      </w:r>
      <w:proofErr w:type="spellStart"/>
      <w:r w:rsidR="004A18C3" w:rsidRPr="000B2462">
        <w:rPr>
          <w:rFonts w:asciiTheme="majorBidi" w:hAnsiTheme="majorBidi" w:cstheme="majorBidi"/>
        </w:rPr>
        <w:t>ekvivalenciji</w:t>
      </w:r>
      <w:proofErr w:type="spellEnd"/>
      <w:r w:rsidR="004A18C3" w:rsidRPr="000B2462">
        <w:rPr>
          <w:rFonts w:asciiTheme="majorBidi" w:hAnsiTheme="majorBidi" w:cstheme="majorBidi"/>
        </w:rPr>
        <w:t xml:space="preserve"> </w:t>
      </w:r>
      <w:r w:rsidR="00F72C7B">
        <w:rPr>
          <w:rFonts w:asciiTheme="majorBidi" w:hAnsiTheme="majorBidi" w:cstheme="majorBidi"/>
        </w:rPr>
        <w:t xml:space="preserve">položenih </w:t>
      </w:r>
      <w:r w:rsidR="004A18C3" w:rsidRPr="000B2462">
        <w:rPr>
          <w:rFonts w:asciiTheme="majorBidi" w:hAnsiTheme="majorBidi" w:cstheme="majorBidi"/>
        </w:rPr>
        <w:t>ispita student</w:t>
      </w:r>
      <w:r w:rsidR="00F72C7B">
        <w:rPr>
          <w:rFonts w:asciiTheme="majorBidi" w:hAnsiTheme="majorBidi" w:cstheme="majorBidi"/>
        </w:rPr>
        <w:t>a</w:t>
      </w:r>
      <w:r w:rsidR="00F76D0E">
        <w:rPr>
          <w:rFonts w:asciiTheme="majorBidi" w:hAnsiTheme="majorBidi" w:cstheme="majorBidi"/>
        </w:rPr>
        <w:t xml:space="preserve"> Alme </w:t>
      </w:r>
      <w:proofErr w:type="spellStart"/>
      <w:r w:rsidR="00F76D0E">
        <w:rPr>
          <w:rFonts w:asciiTheme="majorBidi" w:hAnsiTheme="majorBidi" w:cstheme="majorBidi"/>
        </w:rPr>
        <w:t>Helez</w:t>
      </w:r>
      <w:proofErr w:type="spellEnd"/>
      <w:r w:rsidR="004A18C3" w:rsidRPr="000B2462">
        <w:rPr>
          <w:rFonts w:asciiTheme="majorBidi" w:hAnsiTheme="majorBidi" w:cstheme="majorBidi"/>
        </w:rPr>
        <w:t xml:space="preserve">. </w:t>
      </w:r>
      <w:r w:rsidR="000B2462">
        <w:rPr>
          <w:rFonts w:asciiTheme="majorBidi" w:hAnsiTheme="majorBidi" w:cstheme="majorBidi"/>
        </w:rPr>
        <w:t xml:space="preserve">Nakon što je utvrđeno da je žalba blagovremena, dozvoljena i potpunana,  pristupilo se pregledu iste.  </w:t>
      </w:r>
      <w:r w:rsidR="004A18C3" w:rsidRPr="000B2462">
        <w:rPr>
          <w:rFonts w:asciiTheme="majorBidi" w:hAnsiTheme="majorBidi" w:cstheme="majorBidi"/>
        </w:rPr>
        <w:t>U prigovoru</w:t>
      </w:r>
      <w:r w:rsidR="00F72C7B">
        <w:rPr>
          <w:rFonts w:asciiTheme="majorBidi" w:hAnsiTheme="majorBidi" w:cstheme="majorBidi"/>
        </w:rPr>
        <w:t xml:space="preserve"> </w:t>
      </w:r>
      <w:r w:rsidR="00F72C7B" w:rsidRPr="00F72C7B">
        <w:rPr>
          <w:rFonts w:asciiTheme="majorBidi" w:hAnsiTheme="majorBidi" w:cstheme="majorBidi"/>
        </w:rPr>
        <w:t xml:space="preserve">student navodi da </w:t>
      </w:r>
      <w:r w:rsidR="00F76D0E">
        <w:rPr>
          <w:rFonts w:asciiTheme="majorBidi" w:hAnsiTheme="majorBidi" w:cstheme="majorBidi"/>
        </w:rPr>
        <w:t xml:space="preserve">su mu Rješenjem naložena polaganja dodatnih predmeta </w:t>
      </w:r>
      <w:r w:rsidR="00F72C7B" w:rsidRPr="00F72C7B">
        <w:rPr>
          <w:rFonts w:asciiTheme="majorBidi" w:hAnsiTheme="majorBidi" w:cstheme="majorBidi"/>
        </w:rPr>
        <w:t>a sve prema nastavnom planu i program na koji prelazi</w:t>
      </w:r>
      <w:r w:rsidR="004A18C3" w:rsidRPr="000B2462">
        <w:rPr>
          <w:rFonts w:asciiTheme="majorBidi" w:hAnsiTheme="majorBidi" w:cstheme="majorBidi"/>
        </w:rPr>
        <w:t xml:space="preserve">. </w:t>
      </w:r>
      <w:r w:rsidR="004A18C3" w:rsidRPr="000B2462">
        <w:rPr>
          <w:rFonts w:asciiTheme="majorBidi" w:hAnsiTheme="majorBidi" w:cstheme="majorBidi"/>
          <w:bCs/>
        </w:rPr>
        <w:t xml:space="preserve">Nakon pregleda dostavljene žalbe, uvida u nastavne planove i programe, dokumentacije o provedenom postupku ekvivalencije Komisija za ekvivalnciju ispita je konstatovala da je Izvještaj Komisije o </w:t>
      </w:r>
      <w:proofErr w:type="spellStart"/>
      <w:r w:rsidR="004A18C3" w:rsidRPr="000B2462">
        <w:rPr>
          <w:rFonts w:asciiTheme="majorBidi" w:hAnsiTheme="majorBidi" w:cstheme="majorBidi"/>
          <w:bCs/>
        </w:rPr>
        <w:t>ekvivalenciji</w:t>
      </w:r>
      <w:proofErr w:type="spellEnd"/>
      <w:r w:rsidR="004A18C3" w:rsidRPr="000B2462">
        <w:rPr>
          <w:rFonts w:asciiTheme="majorBidi" w:hAnsiTheme="majorBidi" w:cstheme="majorBidi"/>
          <w:bCs/>
        </w:rPr>
        <w:t xml:space="preserve"> ispita student</w:t>
      </w:r>
      <w:r w:rsidR="00F72C7B">
        <w:rPr>
          <w:rFonts w:asciiTheme="majorBidi" w:hAnsiTheme="majorBidi" w:cstheme="majorBidi"/>
          <w:bCs/>
        </w:rPr>
        <w:t>a</w:t>
      </w:r>
      <w:r w:rsidR="00F76D0E">
        <w:rPr>
          <w:rFonts w:asciiTheme="majorBidi" w:hAnsiTheme="majorBidi" w:cstheme="majorBidi"/>
          <w:bCs/>
        </w:rPr>
        <w:t xml:space="preserve"> Alme </w:t>
      </w:r>
      <w:proofErr w:type="spellStart"/>
      <w:r w:rsidR="00F76D0E">
        <w:rPr>
          <w:rFonts w:asciiTheme="majorBidi" w:hAnsiTheme="majorBidi" w:cstheme="majorBidi"/>
          <w:bCs/>
        </w:rPr>
        <w:t>Helez</w:t>
      </w:r>
      <w:proofErr w:type="spellEnd"/>
      <w:r w:rsidR="004A18C3" w:rsidRPr="000B2462">
        <w:rPr>
          <w:rFonts w:asciiTheme="majorBidi" w:hAnsiTheme="majorBidi" w:cstheme="majorBidi"/>
          <w:bCs/>
        </w:rPr>
        <w:t xml:space="preserve">, kao i Rješenje o ekvivalenciji ispita sačinjeno na ispravan i potpun način, poštujući odredbe Pravilnika </w:t>
      </w:r>
      <w:r w:rsidR="004A18C3" w:rsidRPr="000B2462">
        <w:rPr>
          <w:rFonts w:asciiTheme="majorBidi" w:hAnsiTheme="majorBidi" w:cstheme="majorBidi"/>
          <w:bCs/>
          <w:color w:val="000000" w:themeColor="text1"/>
        </w:rPr>
        <w:t>o ekvivalenciji položenih ispita na Univerzitetu u Sarajevu</w:t>
      </w:r>
      <w:r w:rsidR="004A18C3" w:rsidRPr="000B2462">
        <w:rPr>
          <w:rFonts w:asciiTheme="majorBidi" w:hAnsiTheme="majorBidi" w:cstheme="majorBidi"/>
          <w:bCs/>
        </w:rPr>
        <w:t xml:space="preserve"> te da je izvršena ekvivalencija svih položenih predmeta za koje je postojao ekvivalent po nastavnom planu i progamu na koji prelazi student </w:t>
      </w:r>
      <w:r w:rsidR="00F72C7B">
        <w:rPr>
          <w:rFonts w:asciiTheme="majorBidi" w:hAnsiTheme="majorBidi" w:cstheme="majorBidi"/>
          <w:bCs/>
        </w:rPr>
        <w:t>Pašalić Samir</w:t>
      </w:r>
      <w:r w:rsidR="004A18C3" w:rsidRPr="000B2462">
        <w:rPr>
          <w:rFonts w:asciiTheme="majorBidi" w:hAnsiTheme="majorBidi" w:cstheme="majorBidi"/>
          <w:bCs/>
        </w:rPr>
        <w:t>. Shodno svemu navedenom, donijeta je Odluka kao u dispozitivu.</w:t>
      </w:r>
      <w:r w:rsidR="00985EFA" w:rsidRPr="000B2462">
        <w:rPr>
          <w:rFonts w:asciiTheme="majorBidi" w:hAnsiTheme="majorBidi" w:cstheme="majorBidi"/>
        </w:rPr>
        <w:tab/>
      </w:r>
      <w:r w:rsidR="00985EFA" w:rsidRPr="000B2462">
        <w:rPr>
          <w:rFonts w:asciiTheme="majorBidi" w:hAnsiTheme="majorBidi" w:cstheme="majorBidi"/>
        </w:rPr>
        <w:tab/>
      </w:r>
      <w:r w:rsidR="00985EFA" w:rsidRPr="000B2462">
        <w:rPr>
          <w:rFonts w:asciiTheme="majorBidi" w:hAnsiTheme="majorBidi" w:cstheme="majorBidi"/>
        </w:rPr>
        <w:tab/>
        <w:t xml:space="preserve">      </w:t>
      </w:r>
      <w:r w:rsidR="00C12DBF" w:rsidRPr="000B2462">
        <w:rPr>
          <w:rFonts w:asciiTheme="majorBidi" w:hAnsiTheme="majorBidi" w:cstheme="majorBidi"/>
        </w:rPr>
        <w:t xml:space="preserve">                                                      </w:t>
      </w:r>
      <w:r w:rsidR="000C26E6" w:rsidRPr="000B2462">
        <w:rPr>
          <w:rFonts w:asciiTheme="majorBidi" w:hAnsiTheme="majorBidi" w:cstheme="majorBidi"/>
        </w:rPr>
        <w:t xml:space="preserve">  </w:t>
      </w:r>
      <w:r w:rsidR="00643822" w:rsidRPr="000B2462">
        <w:rPr>
          <w:rFonts w:asciiTheme="majorBidi" w:hAnsiTheme="majorBidi" w:cstheme="majorBidi"/>
        </w:rPr>
        <w:t xml:space="preserve">     </w:t>
      </w:r>
      <w:r w:rsidR="008578E5" w:rsidRPr="000B2462">
        <w:rPr>
          <w:rFonts w:asciiTheme="majorBidi" w:hAnsiTheme="majorBidi" w:cstheme="majorBidi"/>
        </w:rPr>
        <w:t xml:space="preserve">                                                        </w:t>
      </w:r>
      <w:r w:rsidR="004A18C3" w:rsidRPr="000B2462">
        <w:rPr>
          <w:rFonts w:asciiTheme="majorBidi" w:hAnsiTheme="majorBidi" w:cstheme="majorBidi"/>
        </w:rPr>
        <w:t xml:space="preserve">   </w:t>
      </w:r>
    </w:p>
    <w:p w14:paraId="46926056" w14:textId="3BB7FA19" w:rsidR="004A18C3" w:rsidRPr="000B2462" w:rsidRDefault="004A18C3" w:rsidP="004A18C3">
      <w:pPr>
        <w:jc w:val="both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</w:t>
      </w:r>
    </w:p>
    <w:p w14:paraId="250ABD42" w14:textId="2BE47082" w:rsidR="004A18C3" w:rsidRPr="000B2462" w:rsidRDefault="00F62E46" w:rsidP="004A18C3">
      <w:pPr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</w:rPr>
        <w:t xml:space="preserve">Akt </w:t>
      </w:r>
      <w:proofErr w:type="spellStart"/>
      <w:r w:rsidRPr="000B2462">
        <w:rPr>
          <w:rFonts w:asciiTheme="majorBidi" w:hAnsiTheme="majorBidi" w:cstheme="majorBidi"/>
        </w:rPr>
        <w:t>obradi</w:t>
      </w:r>
      <w:r w:rsidR="00554574" w:rsidRPr="000B2462">
        <w:rPr>
          <w:rFonts w:asciiTheme="majorBidi" w:hAnsiTheme="majorBidi" w:cstheme="majorBidi"/>
        </w:rPr>
        <w:t>la:</w:t>
      </w:r>
      <w:r w:rsidR="00F76D0E">
        <w:rPr>
          <w:rFonts w:asciiTheme="majorBidi" w:hAnsiTheme="majorBidi" w:cstheme="majorBidi"/>
        </w:rPr>
        <w:t>Umihana</w:t>
      </w:r>
      <w:proofErr w:type="spellEnd"/>
      <w:r w:rsidR="00F76D0E">
        <w:rPr>
          <w:rFonts w:asciiTheme="majorBidi" w:hAnsiTheme="majorBidi" w:cstheme="majorBidi"/>
        </w:rPr>
        <w:t xml:space="preserve"> Mahmić </w:t>
      </w:r>
      <w:r w:rsidR="004A18C3" w:rsidRPr="000B2462">
        <w:rPr>
          <w:rFonts w:asciiTheme="majorBidi" w:hAnsiTheme="majorBidi" w:cstheme="majorBidi"/>
        </w:rPr>
        <w:t xml:space="preserve">                                                                                           </w:t>
      </w:r>
      <w:r w:rsidR="004A18C3" w:rsidRPr="000B2462">
        <w:rPr>
          <w:rFonts w:asciiTheme="majorBidi" w:hAnsiTheme="majorBidi" w:cstheme="majorBidi"/>
          <w:b/>
          <w:bCs/>
        </w:rPr>
        <w:t>DEKAN</w:t>
      </w:r>
    </w:p>
    <w:p w14:paraId="3B27FB70" w14:textId="28CFCC4A" w:rsidR="00A30AFA" w:rsidRPr="000B2462" w:rsidRDefault="00F62E46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Akt kontrolisao i odobrio: Prof.dr. Elvis Fejzić     </w:t>
      </w:r>
      <w:r w:rsidR="004A18C3" w:rsidRPr="000B2462">
        <w:rPr>
          <w:rFonts w:asciiTheme="majorBidi" w:hAnsiTheme="majorBidi" w:cstheme="majorBidi"/>
        </w:rPr>
        <w:t xml:space="preserve">         </w:t>
      </w:r>
      <w:r w:rsidRPr="000B2462">
        <w:rPr>
          <w:rFonts w:asciiTheme="majorBidi" w:hAnsiTheme="majorBidi" w:cstheme="majorBidi"/>
        </w:rPr>
        <w:t xml:space="preserve"> </w:t>
      </w:r>
      <w:r w:rsidR="00683326" w:rsidRPr="000B2462">
        <w:rPr>
          <w:rFonts w:asciiTheme="majorBidi" w:hAnsiTheme="majorBidi" w:cstheme="majorBidi"/>
        </w:rPr>
        <w:t xml:space="preserve">                          </w:t>
      </w:r>
      <w:r w:rsidR="00C12DBF" w:rsidRPr="000B2462">
        <w:rPr>
          <w:rFonts w:asciiTheme="majorBidi" w:hAnsiTheme="majorBidi" w:cstheme="majorBidi"/>
        </w:rPr>
        <w:t xml:space="preserve">      </w:t>
      </w:r>
      <w:r w:rsidR="00334A21" w:rsidRPr="000B2462">
        <w:rPr>
          <w:rFonts w:asciiTheme="majorBidi" w:hAnsiTheme="majorBidi" w:cstheme="majorBidi"/>
        </w:rPr>
        <w:t xml:space="preserve">   </w:t>
      </w:r>
      <w:r w:rsidR="004A18C3" w:rsidRPr="000B2462">
        <w:rPr>
          <w:rFonts w:asciiTheme="majorBidi" w:hAnsiTheme="majorBidi" w:cstheme="majorBidi"/>
        </w:rPr>
        <w:t xml:space="preserve">         </w:t>
      </w:r>
      <w:r w:rsidR="004A78DA" w:rsidRPr="000B2462">
        <w:rPr>
          <w:rFonts w:asciiTheme="majorBidi" w:hAnsiTheme="majorBidi" w:cstheme="majorBidi"/>
        </w:rPr>
        <w:t>_________________</w:t>
      </w:r>
      <w:r w:rsidRPr="000B2462">
        <w:rPr>
          <w:rFonts w:asciiTheme="majorBidi" w:hAnsiTheme="majorBidi" w:cstheme="majorBidi"/>
        </w:rPr>
        <w:t xml:space="preserve">                          </w:t>
      </w:r>
      <w:r w:rsidR="00683326" w:rsidRPr="000B2462">
        <w:rPr>
          <w:rFonts w:asciiTheme="majorBidi" w:hAnsiTheme="majorBidi" w:cstheme="majorBidi"/>
        </w:rPr>
        <w:t xml:space="preserve">               </w:t>
      </w:r>
      <w:r w:rsidRPr="000B2462">
        <w:rPr>
          <w:rFonts w:asciiTheme="majorBidi" w:hAnsiTheme="majorBidi" w:cstheme="majorBidi"/>
        </w:rPr>
        <w:t xml:space="preserve">   </w:t>
      </w:r>
      <w:r w:rsidR="004A78DA" w:rsidRPr="000B2462">
        <w:rPr>
          <w:rFonts w:asciiTheme="majorBidi" w:hAnsiTheme="majorBidi" w:cstheme="majorBidi"/>
        </w:rPr>
        <w:t xml:space="preserve">                                      </w:t>
      </w:r>
    </w:p>
    <w:p w14:paraId="63B45C78" w14:textId="041F2FD4" w:rsidR="00C12DBF" w:rsidRPr="000B2462" w:rsidRDefault="00C12DBF" w:rsidP="00670337">
      <w:pPr>
        <w:pStyle w:val="NoSpacing"/>
        <w:jc w:val="right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</w:rPr>
        <w:t xml:space="preserve">           </w:t>
      </w:r>
      <w:r w:rsidR="00670337" w:rsidRPr="000B2462">
        <w:rPr>
          <w:rFonts w:asciiTheme="majorBidi" w:hAnsiTheme="majorBidi" w:cstheme="majorBidi"/>
        </w:rPr>
        <w:t xml:space="preserve">                                                                                                 </w:t>
      </w:r>
      <w:r w:rsidR="000C26E6" w:rsidRPr="000B2462">
        <w:rPr>
          <w:rFonts w:asciiTheme="majorBidi" w:hAnsiTheme="majorBidi" w:cstheme="majorBidi"/>
        </w:rPr>
        <w:t xml:space="preserve">  </w:t>
      </w:r>
      <w:r w:rsidRPr="000B2462">
        <w:rPr>
          <w:rFonts w:asciiTheme="majorBidi" w:hAnsiTheme="majorBidi" w:cstheme="majorBidi"/>
        </w:rPr>
        <w:t xml:space="preserve"> </w:t>
      </w:r>
      <w:r w:rsidR="00A30AFA" w:rsidRPr="000B2462">
        <w:rPr>
          <w:rFonts w:asciiTheme="majorBidi" w:hAnsiTheme="majorBidi" w:cstheme="majorBidi"/>
          <w:b/>
          <w:bCs/>
        </w:rPr>
        <w:t>Prof.dr</w:t>
      </w:r>
      <w:r w:rsidR="00B05D20" w:rsidRPr="000B2462">
        <w:rPr>
          <w:rFonts w:asciiTheme="majorBidi" w:hAnsiTheme="majorBidi" w:cstheme="majorBidi"/>
          <w:b/>
          <w:bCs/>
        </w:rPr>
        <w:t>. Sead Turčalo</w:t>
      </w:r>
    </w:p>
    <w:p w14:paraId="613407A0" w14:textId="6DFED167" w:rsidR="00683326" w:rsidRPr="000B2462" w:rsidRDefault="00A02206" w:rsidP="00C12DBF">
      <w:pPr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  <w:bCs/>
        </w:rPr>
        <w:t>Dostaviti:</w:t>
      </w:r>
    </w:p>
    <w:p w14:paraId="1C11D606" w14:textId="08521873" w:rsidR="00A02206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 w:rsidRPr="000B2462">
        <w:rPr>
          <w:rFonts w:asciiTheme="majorBidi" w:hAnsiTheme="majorBidi" w:cstheme="majorBidi"/>
          <w:bCs/>
        </w:rPr>
        <w:t>M</w:t>
      </w:r>
      <w:r w:rsidR="00A02206" w:rsidRPr="000B2462">
        <w:rPr>
          <w:rFonts w:asciiTheme="majorBidi" w:hAnsiTheme="majorBidi" w:cstheme="majorBidi"/>
          <w:bCs/>
        </w:rPr>
        <w:t>aterijal za Vijeće</w:t>
      </w:r>
      <w:r w:rsidRPr="000B2462">
        <w:rPr>
          <w:rFonts w:asciiTheme="majorBidi" w:hAnsiTheme="majorBidi" w:cstheme="majorBidi"/>
          <w:bCs/>
        </w:rPr>
        <w:t xml:space="preserve"> </w:t>
      </w:r>
      <w:r w:rsidR="00AC34AE" w:rsidRPr="000B2462">
        <w:rPr>
          <w:rFonts w:asciiTheme="majorBidi" w:hAnsiTheme="majorBidi" w:cstheme="majorBidi"/>
          <w:bCs/>
        </w:rPr>
        <w:t xml:space="preserve">UNSA - </w:t>
      </w:r>
      <w:r w:rsidRPr="000B2462">
        <w:rPr>
          <w:rFonts w:asciiTheme="majorBidi" w:hAnsiTheme="majorBidi" w:cstheme="majorBidi"/>
          <w:bCs/>
        </w:rPr>
        <w:t>FPN</w:t>
      </w:r>
      <w:r w:rsidR="00A02206" w:rsidRPr="000B2462">
        <w:rPr>
          <w:rFonts w:asciiTheme="majorBidi" w:hAnsiTheme="majorBidi" w:cstheme="majorBidi"/>
          <w:bCs/>
        </w:rPr>
        <w:t>;</w:t>
      </w:r>
    </w:p>
    <w:p w14:paraId="6E17A25F" w14:textId="6DB92B70" w:rsidR="00F72C7B" w:rsidRPr="000B2462" w:rsidRDefault="00F72C7B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Student</w:t>
      </w:r>
      <w:r w:rsidR="00F76D0E">
        <w:rPr>
          <w:rFonts w:asciiTheme="majorBidi" w:hAnsiTheme="majorBidi" w:cstheme="majorBidi"/>
          <w:bCs/>
        </w:rPr>
        <w:t xml:space="preserve"> Alma </w:t>
      </w:r>
      <w:proofErr w:type="spellStart"/>
      <w:r w:rsidR="00F76D0E">
        <w:rPr>
          <w:rFonts w:asciiTheme="majorBidi" w:hAnsiTheme="majorBidi" w:cstheme="majorBidi"/>
          <w:bCs/>
        </w:rPr>
        <w:t>Helez</w:t>
      </w:r>
      <w:proofErr w:type="spellEnd"/>
      <w:r>
        <w:rPr>
          <w:rFonts w:asciiTheme="majorBidi" w:hAnsiTheme="majorBidi" w:cstheme="majorBidi"/>
          <w:bCs/>
        </w:rPr>
        <w:t>;</w:t>
      </w:r>
    </w:p>
    <w:p w14:paraId="323E584F" w14:textId="77777777" w:rsidR="000B2462" w:rsidRPr="000B2462" w:rsidRDefault="00A02206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 w:rsidRPr="000B2462">
        <w:rPr>
          <w:rFonts w:asciiTheme="majorBidi" w:hAnsiTheme="majorBidi" w:cstheme="majorBidi"/>
          <w:bCs/>
        </w:rPr>
        <w:t xml:space="preserve">a/a     </w:t>
      </w:r>
    </w:p>
    <w:p w14:paraId="716F4345" w14:textId="08500C59" w:rsidR="00A02206" w:rsidRPr="00F72C7B" w:rsidRDefault="000B2462" w:rsidP="00F72C7B">
      <w:pPr>
        <w:ind w:left="360"/>
        <w:jc w:val="both"/>
        <w:rPr>
          <w:rFonts w:asciiTheme="majorBidi" w:hAnsiTheme="majorBidi" w:cstheme="majorBidi"/>
          <w:bCs/>
          <w:lang w:val="hr-HR"/>
        </w:rPr>
      </w:pPr>
      <w:r w:rsidRPr="000B2462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  <w:r w:rsidR="00A02206" w:rsidRPr="00F72C7B">
        <w:rPr>
          <w:rFonts w:asciiTheme="majorBidi" w:hAnsiTheme="majorBidi" w:cstheme="majorBidi"/>
          <w:bCs/>
        </w:rPr>
        <w:t xml:space="preserve">                                                                                                                                      </w:t>
      </w:r>
    </w:p>
    <w:sectPr w:rsidR="00A02206" w:rsidRPr="00F72C7B" w:rsidSect="009B3B86">
      <w:headerReference w:type="default" r:id="rId7"/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F551" w14:textId="77777777" w:rsidR="0019520A" w:rsidRDefault="0019520A" w:rsidP="0077006F">
      <w:pPr>
        <w:spacing w:after="0" w:line="240" w:lineRule="auto"/>
      </w:pPr>
      <w:r>
        <w:separator/>
      </w:r>
    </w:p>
  </w:endnote>
  <w:endnote w:type="continuationSeparator" w:id="0">
    <w:p w14:paraId="6EF802FF" w14:textId="77777777" w:rsidR="0019520A" w:rsidRDefault="0019520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F467" w14:textId="77777777" w:rsidR="0019520A" w:rsidRDefault="0019520A" w:rsidP="0077006F">
      <w:pPr>
        <w:spacing w:after="0" w:line="240" w:lineRule="auto"/>
      </w:pPr>
      <w:r>
        <w:separator/>
      </w:r>
    </w:p>
  </w:footnote>
  <w:footnote w:type="continuationSeparator" w:id="0">
    <w:p w14:paraId="6197E279" w14:textId="77777777" w:rsidR="0019520A" w:rsidRDefault="0019520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295D4AE" w:rsidR="0077006F" w:rsidRDefault="00896E21" w:rsidP="00896E21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90D050D" wp14:editId="0387CF05">
          <wp:extent cx="3114675" cy="595904"/>
          <wp:effectExtent l="0" t="0" r="0" b="0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3884">
    <w:abstractNumId w:val="1"/>
  </w:num>
  <w:num w:numId="2" w16cid:durableId="647242911">
    <w:abstractNumId w:val="0"/>
  </w:num>
  <w:num w:numId="3" w16cid:durableId="8003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073E"/>
    <w:rsid w:val="000359B7"/>
    <w:rsid w:val="0004136A"/>
    <w:rsid w:val="000433CF"/>
    <w:rsid w:val="0004737A"/>
    <w:rsid w:val="00060C40"/>
    <w:rsid w:val="0006158D"/>
    <w:rsid w:val="00077C51"/>
    <w:rsid w:val="0009542A"/>
    <w:rsid w:val="000B2462"/>
    <w:rsid w:val="000C26E6"/>
    <w:rsid w:val="001122A1"/>
    <w:rsid w:val="001569AD"/>
    <w:rsid w:val="00173809"/>
    <w:rsid w:val="0017417F"/>
    <w:rsid w:val="00177A95"/>
    <w:rsid w:val="00184AA9"/>
    <w:rsid w:val="0019520A"/>
    <w:rsid w:val="001A50B9"/>
    <w:rsid w:val="001A6A5C"/>
    <w:rsid w:val="001B5E6F"/>
    <w:rsid w:val="001D23C2"/>
    <w:rsid w:val="001D3E5F"/>
    <w:rsid w:val="001D5616"/>
    <w:rsid w:val="001E4420"/>
    <w:rsid w:val="001E51A8"/>
    <w:rsid w:val="001E61D5"/>
    <w:rsid w:val="00252F0B"/>
    <w:rsid w:val="002664A7"/>
    <w:rsid w:val="00272F02"/>
    <w:rsid w:val="002B54B2"/>
    <w:rsid w:val="002C083D"/>
    <w:rsid w:val="002C43F8"/>
    <w:rsid w:val="002C61A6"/>
    <w:rsid w:val="002D3D28"/>
    <w:rsid w:val="002D4A6D"/>
    <w:rsid w:val="002D6062"/>
    <w:rsid w:val="003143B6"/>
    <w:rsid w:val="00325F0E"/>
    <w:rsid w:val="00331EE6"/>
    <w:rsid w:val="00334A21"/>
    <w:rsid w:val="0036184B"/>
    <w:rsid w:val="00380927"/>
    <w:rsid w:val="003E3E7F"/>
    <w:rsid w:val="00402F38"/>
    <w:rsid w:val="004031E9"/>
    <w:rsid w:val="004304DA"/>
    <w:rsid w:val="004824F8"/>
    <w:rsid w:val="00485564"/>
    <w:rsid w:val="004A18C3"/>
    <w:rsid w:val="004A78DA"/>
    <w:rsid w:val="004B5CC3"/>
    <w:rsid w:val="004D644F"/>
    <w:rsid w:val="004E0C23"/>
    <w:rsid w:val="00504C9C"/>
    <w:rsid w:val="00525419"/>
    <w:rsid w:val="00554574"/>
    <w:rsid w:val="00554FB6"/>
    <w:rsid w:val="00571800"/>
    <w:rsid w:val="00575CCB"/>
    <w:rsid w:val="00587193"/>
    <w:rsid w:val="00592470"/>
    <w:rsid w:val="00597637"/>
    <w:rsid w:val="005A4B36"/>
    <w:rsid w:val="005D6569"/>
    <w:rsid w:val="005E74FE"/>
    <w:rsid w:val="006159E5"/>
    <w:rsid w:val="00635311"/>
    <w:rsid w:val="00643822"/>
    <w:rsid w:val="006511C8"/>
    <w:rsid w:val="0065737A"/>
    <w:rsid w:val="006603CB"/>
    <w:rsid w:val="006613A2"/>
    <w:rsid w:val="00670337"/>
    <w:rsid w:val="00674EC6"/>
    <w:rsid w:val="00683326"/>
    <w:rsid w:val="006953C9"/>
    <w:rsid w:val="006E0733"/>
    <w:rsid w:val="0075334F"/>
    <w:rsid w:val="0076356F"/>
    <w:rsid w:val="0077006F"/>
    <w:rsid w:val="0077064D"/>
    <w:rsid w:val="00797BE4"/>
    <w:rsid w:val="007A218D"/>
    <w:rsid w:val="007E05CF"/>
    <w:rsid w:val="007E3D51"/>
    <w:rsid w:val="007E3F15"/>
    <w:rsid w:val="008067EF"/>
    <w:rsid w:val="00812FDE"/>
    <w:rsid w:val="00821961"/>
    <w:rsid w:val="00834070"/>
    <w:rsid w:val="00834CFE"/>
    <w:rsid w:val="0085448C"/>
    <w:rsid w:val="008578E5"/>
    <w:rsid w:val="00886BBB"/>
    <w:rsid w:val="00892A3E"/>
    <w:rsid w:val="00893279"/>
    <w:rsid w:val="00896E21"/>
    <w:rsid w:val="008A1D15"/>
    <w:rsid w:val="008A208E"/>
    <w:rsid w:val="008B5DA6"/>
    <w:rsid w:val="008D6E1D"/>
    <w:rsid w:val="008E2BDE"/>
    <w:rsid w:val="009249D1"/>
    <w:rsid w:val="00974F7C"/>
    <w:rsid w:val="00977EA0"/>
    <w:rsid w:val="00985EFA"/>
    <w:rsid w:val="00997CC1"/>
    <w:rsid w:val="009A1C62"/>
    <w:rsid w:val="009B3B86"/>
    <w:rsid w:val="009C183C"/>
    <w:rsid w:val="009D4992"/>
    <w:rsid w:val="009D7418"/>
    <w:rsid w:val="00A02206"/>
    <w:rsid w:val="00A07656"/>
    <w:rsid w:val="00A12E26"/>
    <w:rsid w:val="00A26C58"/>
    <w:rsid w:val="00A30AFA"/>
    <w:rsid w:val="00A3114F"/>
    <w:rsid w:val="00A9445A"/>
    <w:rsid w:val="00AA0E10"/>
    <w:rsid w:val="00AA16A2"/>
    <w:rsid w:val="00AA2C5A"/>
    <w:rsid w:val="00AC34AE"/>
    <w:rsid w:val="00AE3696"/>
    <w:rsid w:val="00AF2E1A"/>
    <w:rsid w:val="00B05D20"/>
    <w:rsid w:val="00B2622E"/>
    <w:rsid w:val="00B40E4F"/>
    <w:rsid w:val="00B44FE6"/>
    <w:rsid w:val="00B46DD9"/>
    <w:rsid w:val="00B54A3C"/>
    <w:rsid w:val="00B959BF"/>
    <w:rsid w:val="00BA626B"/>
    <w:rsid w:val="00BD0F61"/>
    <w:rsid w:val="00BD448C"/>
    <w:rsid w:val="00C0296F"/>
    <w:rsid w:val="00C12053"/>
    <w:rsid w:val="00C12DBF"/>
    <w:rsid w:val="00C226AC"/>
    <w:rsid w:val="00C33611"/>
    <w:rsid w:val="00C40639"/>
    <w:rsid w:val="00C51917"/>
    <w:rsid w:val="00C600AD"/>
    <w:rsid w:val="00C91A20"/>
    <w:rsid w:val="00CE0DF8"/>
    <w:rsid w:val="00CE24F9"/>
    <w:rsid w:val="00CE74E6"/>
    <w:rsid w:val="00D023E4"/>
    <w:rsid w:val="00D10699"/>
    <w:rsid w:val="00D44568"/>
    <w:rsid w:val="00D77778"/>
    <w:rsid w:val="00D92119"/>
    <w:rsid w:val="00D97E6E"/>
    <w:rsid w:val="00DC480E"/>
    <w:rsid w:val="00DC68ED"/>
    <w:rsid w:val="00DD0CCD"/>
    <w:rsid w:val="00DE6223"/>
    <w:rsid w:val="00E21838"/>
    <w:rsid w:val="00E34512"/>
    <w:rsid w:val="00E3546E"/>
    <w:rsid w:val="00E54D45"/>
    <w:rsid w:val="00E62C6C"/>
    <w:rsid w:val="00E955AF"/>
    <w:rsid w:val="00EF7CF7"/>
    <w:rsid w:val="00F1577C"/>
    <w:rsid w:val="00F51A32"/>
    <w:rsid w:val="00F62E46"/>
    <w:rsid w:val="00F63CA4"/>
    <w:rsid w:val="00F72C7B"/>
    <w:rsid w:val="00F76D0E"/>
    <w:rsid w:val="00F93147"/>
    <w:rsid w:val="00F97C71"/>
    <w:rsid w:val="00FA00FA"/>
    <w:rsid w:val="00FA7D06"/>
    <w:rsid w:val="00FB526E"/>
    <w:rsid w:val="00FE2002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Mahmić</cp:lastModifiedBy>
  <cp:revision>5</cp:revision>
  <cp:lastPrinted>2021-12-03T11:49:00Z</cp:lastPrinted>
  <dcterms:created xsi:type="dcterms:W3CDTF">2023-11-01T13:10:00Z</dcterms:created>
  <dcterms:modified xsi:type="dcterms:W3CDTF">2023-11-08T13:05:00Z</dcterms:modified>
</cp:coreProperties>
</file>