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08FD16D8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687FCF">
        <w:t>2074</w:t>
      </w:r>
      <w:r w:rsidRPr="002A0B64">
        <w:t>-</w:t>
      </w:r>
      <w:r w:rsidR="00687FCF">
        <w:t>5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B7ADB7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985148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4D6FABD9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EA32C9">
        <w:rPr>
          <w:rFonts w:ascii="Times New Roman" w:hAnsi="Times New Roman" w:cs="Times New Roman"/>
          <w:b/>
          <w:sz w:val="24"/>
          <w:szCs w:val="24"/>
        </w:rPr>
        <w:t>Sedadu Aliću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85148">
        <w:rPr>
          <w:rFonts w:ascii="Times New Roman" w:hAnsi="Times New Roman" w:cs="Times New Roman"/>
          <w:bCs/>
          <w:sz w:val="24"/>
          <w:szCs w:val="24"/>
        </w:rPr>
        <w:t xml:space="preserve">Univerzitet </w:t>
      </w:r>
      <w:r w:rsidR="00EA32C9">
        <w:rPr>
          <w:rFonts w:ascii="Times New Roman" w:hAnsi="Times New Roman" w:cs="Times New Roman"/>
          <w:bCs/>
          <w:sz w:val="24"/>
          <w:szCs w:val="24"/>
        </w:rPr>
        <w:t>Sjever, Hrvarska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r w:rsidR="00985148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A32C9">
        <w:rPr>
          <w:rFonts w:ascii="Times New Roman" w:hAnsi="Times New Roman" w:cs="Times New Roman"/>
          <w:bCs/>
          <w:sz w:val="24"/>
          <w:szCs w:val="24"/>
        </w:rPr>
        <w:t>Društvo rizika i mediji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</w:t>
      </w:r>
      <w:r w:rsidR="00EA32C9">
        <w:rPr>
          <w:rFonts w:ascii="Times New Roman" w:hAnsi="Times New Roman" w:cs="Times New Roman"/>
          <w:bCs/>
          <w:sz w:val="24"/>
          <w:szCs w:val="24"/>
        </w:rPr>
        <w:t>je nosilac prof. dr. Fahira Fejzić-Čengić.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06D8A4B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modulu „</w:t>
      </w:r>
      <w:r w:rsidR="00EA32C9">
        <w:rPr>
          <w:rFonts w:ascii="Times New Roman" w:hAnsi="Times New Roman" w:cs="Times New Roman"/>
          <w:bCs/>
          <w:sz w:val="24"/>
          <w:szCs w:val="24"/>
        </w:rPr>
        <w:t>Društvo rizika i mediji</w:t>
      </w:r>
      <w:r w:rsidR="00985148">
        <w:rPr>
          <w:rFonts w:ascii="Times New Roman" w:hAnsi="Times New Roman" w:cs="Times New Roman"/>
          <w:bCs/>
          <w:sz w:val="24"/>
          <w:szCs w:val="24"/>
        </w:rPr>
        <w:t>“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601" w14:textId="77777777" w:rsidR="006863DF" w:rsidRDefault="006863DF" w:rsidP="008A5EAB">
      <w:r>
        <w:separator/>
      </w:r>
    </w:p>
  </w:endnote>
  <w:endnote w:type="continuationSeparator" w:id="0">
    <w:p w14:paraId="24216CA2" w14:textId="77777777" w:rsidR="006863DF" w:rsidRDefault="006863DF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CE11" w14:textId="77777777" w:rsidR="006863DF" w:rsidRDefault="006863DF" w:rsidP="008A5EAB">
      <w:r>
        <w:separator/>
      </w:r>
    </w:p>
  </w:footnote>
  <w:footnote w:type="continuationSeparator" w:id="0">
    <w:p w14:paraId="361BF6D0" w14:textId="77777777" w:rsidR="006863DF" w:rsidRDefault="006863DF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57DF9"/>
    <w:rsid w:val="002A0B64"/>
    <w:rsid w:val="002B69AD"/>
    <w:rsid w:val="004E3807"/>
    <w:rsid w:val="005D50DF"/>
    <w:rsid w:val="006863DF"/>
    <w:rsid w:val="00687FCF"/>
    <w:rsid w:val="008A5EAB"/>
    <w:rsid w:val="00952088"/>
    <w:rsid w:val="00985148"/>
    <w:rsid w:val="009955B5"/>
    <w:rsid w:val="00A3593E"/>
    <w:rsid w:val="00BC62AD"/>
    <w:rsid w:val="00C92905"/>
    <w:rsid w:val="00CD16A2"/>
    <w:rsid w:val="00EA32C9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10</cp:revision>
  <dcterms:created xsi:type="dcterms:W3CDTF">2023-07-25T12:21:00Z</dcterms:created>
  <dcterms:modified xsi:type="dcterms:W3CDTF">2023-12-05T08:40:00Z</dcterms:modified>
</cp:coreProperties>
</file>