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4DC6C524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126A31">
        <w:t>2072</w:t>
      </w:r>
      <w:r w:rsidRPr="002A0B64">
        <w:t>-</w:t>
      </w:r>
      <w:r w:rsidR="00126A31">
        <w:t>7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15420231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</w:t>
      </w:r>
      <w:r w:rsidR="00B56462">
        <w:t>3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>na prijedlog Vijeća doktorskog studija broj 02-15-184</w:t>
      </w:r>
      <w:r w:rsidR="003D6483">
        <w:t>6</w:t>
      </w:r>
      <w:r w:rsidR="00F05D08">
        <w:t xml:space="preserve">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5A75F2CB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</w:t>
      </w:r>
      <w:r w:rsidR="00B56462">
        <w:rPr>
          <w:rFonts w:ascii="Times New Roman" w:hAnsi="Times New Roman" w:cs="Times New Roman"/>
          <w:b/>
          <w:bCs/>
          <w:sz w:val="24"/>
          <w:szCs w:val="24"/>
        </w:rPr>
        <w:t>stručnjaka iz prakse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933" w14:textId="65818D63" w:rsidR="00F05D08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</w:t>
      </w:r>
      <w:r w:rsidR="00B56462">
        <w:rPr>
          <w:rFonts w:ascii="Times New Roman" w:hAnsi="Times New Roman" w:cs="Times New Roman"/>
          <w:bCs/>
          <w:sz w:val="24"/>
          <w:szCs w:val="24"/>
        </w:rPr>
        <w:t>stručnjaku iz praske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011C">
        <w:rPr>
          <w:rFonts w:ascii="Times New Roman" w:hAnsi="Times New Roman" w:cs="Times New Roman"/>
          <w:b/>
          <w:sz w:val="24"/>
          <w:szCs w:val="24"/>
        </w:rPr>
        <w:t>dr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7EBF">
        <w:rPr>
          <w:rFonts w:ascii="Times New Roman" w:hAnsi="Times New Roman" w:cs="Times New Roman"/>
          <w:b/>
          <w:sz w:val="24"/>
          <w:szCs w:val="24"/>
        </w:rPr>
        <w:t>Zlatanu Hadžiću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950C87">
        <w:rPr>
          <w:rFonts w:ascii="Times New Roman" w:hAnsi="Times New Roman" w:cs="Times New Roman"/>
          <w:bCs/>
          <w:sz w:val="24"/>
          <w:szCs w:val="24"/>
        </w:rPr>
        <w:t>Stručnjak iz prakse</w:t>
      </w:r>
      <w:r w:rsidR="00F05D08">
        <w:rPr>
          <w:rFonts w:ascii="Times New Roman" w:hAnsi="Times New Roman" w:cs="Times New Roman"/>
          <w:bCs/>
          <w:sz w:val="24"/>
          <w:szCs w:val="24"/>
        </w:rPr>
        <w:t>) u nastavnom procesu na podmodulu „</w:t>
      </w:r>
      <w:r w:rsidR="00950C87">
        <w:rPr>
          <w:rFonts w:ascii="Times New Roman" w:hAnsi="Times New Roman" w:cs="Times New Roman"/>
          <w:bCs/>
          <w:sz w:val="24"/>
          <w:szCs w:val="24"/>
        </w:rPr>
        <w:t>Komparativne sigurnosne politike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“, čiji je nosilac prof. dr. </w:t>
      </w:r>
      <w:r w:rsidR="00047EBF">
        <w:rPr>
          <w:rFonts w:ascii="Times New Roman" w:hAnsi="Times New Roman" w:cs="Times New Roman"/>
          <w:bCs/>
          <w:sz w:val="24"/>
          <w:szCs w:val="24"/>
        </w:rPr>
        <w:t>Mirza Smajić</w:t>
      </w:r>
      <w:r w:rsidR="00F05D08">
        <w:rPr>
          <w:rFonts w:ascii="Times New Roman" w:hAnsi="Times New Roman" w:cs="Times New Roman"/>
          <w:bCs/>
          <w:sz w:val="24"/>
          <w:szCs w:val="24"/>
        </w:rPr>
        <w:t>, u okviru modula „</w:t>
      </w:r>
      <w:r w:rsidR="006B69AB">
        <w:rPr>
          <w:rFonts w:ascii="Times New Roman" w:hAnsi="Times New Roman" w:cs="Times New Roman"/>
          <w:bCs/>
          <w:sz w:val="24"/>
          <w:szCs w:val="24"/>
        </w:rPr>
        <w:t>Savremene teme sigurnosnih studija</w:t>
      </w:r>
      <w:r w:rsidR="00F05D08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7F210EA5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</w:t>
      </w:r>
      <w:r w:rsidR="00F23A14">
        <w:rPr>
          <w:rFonts w:ascii="Times New Roman" w:hAnsi="Times New Roman" w:cs="Times New Roman"/>
          <w:sz w:val="24"/>
          <w:szCs w:val="24"/>
        </w:rPr>
        <w:t>Odluka stupa na snagu danom donošenja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EEF10F4" w14:textId="77777777" w:rsidR="0002736D" w:rsidRPr="00B56462" w:rsidRDefault="008A5EAB" w:rsidP="0002736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</w:t>
      </w:r>
      <w:r w:rsidR="00B56462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B56462" w:rsidRPr="00B56462">
        <w:rPr>
          <w:rFonts w:ascii="Times New Roman" w:hAnsi="Times New Roman" w:cs="Times New Roman"/>
          <w:bCs/>
          <w:sz w:val="24"/>
          <w:szCs w:val="24"/>
        </w:rPr>
        <w:t xml:space="preserve"> upoznavanja studenata sa primjenom naučnih rezultata u praksi i praktičnim radom i drugim vidovima usavršavanja, </w:t>
      </w:r>
      <w:r w:rsidR="00F05D08">
        <w:rPr>
          <w:rFonts w:ascii="Times New Roman" w:hAnsi="Times New Roman" w:cs="Times New Roman"/>
          <w:bCs/>
          <w:sz w:val="24"/>
          <w:szCs w:val="24"/>
        </w:rPr>
        <w:t>na podmodulu „</w:t>
      </w:r>
      <w:r w:rsidR="00950C87" w:rsidRPr="00950C87">
        <w:rPr>
          <w:rFonts w:ascii="Times New Roman" w:hAnsi="Times New Roman" w:cs="Times New Roman"/>
          <w:bCs/>
          <w:sz w:val="24"/>
          <w:szCs w:val="24"/>
          <w:lang w:val="hr-HR"/>
        </w:rPr>
        <w:t>Komparativne sigurnosne politike</w:t>
      </w:r>
      <w:r w:rsidR="00F05D08">
        <w:rPr>
          <w:rFonts w:ascii="Times New Roman" w:hAnsi="Times New Roman" w:cs="Times New Roman"/>
          <w:bCs/>
          <w:sz w:val="24"/>
          <w:szCs w:val="24"/>
        </w:rPr>
        <w:t>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="0002736D">
        <w:rPr>
          <w:rFonts w:ascii="Times New Roman" w:hAnsi="Times New Roman" w:cs="Times New Roman"/>
          <w:sz w:val="24"/>
          <w:szCs w:val="24"/>
        </w:rPr>
        <w:t>donijelo je Odluku kao u dispozitivu.</w:t>
      </w:r>
    </w:p>
    <w:p w14:paraId="3359DF25" w14:textId="746A25CC" w:rsidR="008A5EAB" w:rsidRPr="00B56462" w:rsidRDefault="008A5EAB" w:rsidP="00B5646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CC02" w14:textId="77777777" w:rsidR="004B2F7A" w:rsidRDefault="004B2F7A" w:rsidP="008A5EAB">
      <w:r>
        <w:separator/>
      </w:r>
    </w:p>
  </w:endnote>
  <w:endnote w:type="continuationSeparator" w:id="0">
    <w:p w14:paraId="6DB09B18" w14:textId="77777777" w:rsidR="004B2F7A" w:rsidRDefault="004B2F7A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BE41" w14:textId="77777777" w:rsidR="004B2F7A" w:rsidRDefault="004B2F7A" w:rsidP="008A5EAB">
      <w:r>
        <w:separator/>
      </w:r>
    </w:p>
  </w:footnote>
  <w:footnote w:type="continuationSeparator" w:id="0">
    <w:p w14:paraId="2709E8D7" w14:textId="77777777" w:rsidR="004B2F7A" w:rsidRDefault="004B2F7A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2736D"/>
    <w:rsid w:val="00047EBF"/>
    <w:rsid w:val="00126A31"/>
    <w:rsid w:val="002A0B64"/>
    <w:rsid w:val="002B69AD"/>
    <w:rsid w:val="003D6483"/>
    <w:rsid w:val="004B2F7A"/>
    <w:rsid w:val="004E3807"/>
    <w:rsid w:val="00555710"/>
    <w:rsid w:val="005D50DF"/>
    <w:rsid w:val="00624501"/>
    <w:rsid w:val="006328F2"/>
    <w:rsid w:val="006B69AB"/>
    <w:rsid w:val="007374DC"/>
    <w:rsid w:val="00771314"/>
    <w:rsid w:val="00871A09"/>
    <w:rsid w:val="008A5EAB"/>
    <w:rsid w:val="00950C87"/>
    <w:rsid w:val="00952088"/>
    <w:rsid w:val="009955B5"/>
    <w:rsid w:val="00A3593E"/>
    <w:rsid w:val="00A8011C"/>
    <w:rsid w:val="00B56462"/>
    <w:rsid w:val="00BC62AD"/>
    <w:rsid w:val="00C92905"/>
    <w:rsid w:val="00E436E0"/>
    <w:rsid w:val="00F05D08"/>
    <w:rsid w:val="00F23A14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16</cp:revision>
  <dcterms:created xsi:type="dcterms:W3CDTF">2023-07-25T12:21:00Z</dcterms:created>
  <dcterms:modified xsi:type="dcterms:W3CDTF">2023-12-05T08:39:00Z</dcterms:modified>
</cp:coreProperties>
</file>