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28D0D" w14:textId="77777777" w:rsidR="006A42FE" w:rsidRPr="007A0863" w:rsidRDefault="006A42FE" w:rsidP="00F35FE9">
      <w:pPr>
        <w:pStyle w:val="NoSpacing"/>
        <w:jc w:val="both"/>
        <w:rPr>
          <w:rFonts w:ascii="Times New Roman" w:hAnsi="Times New Roman" w:cs="Times New Roman"/>
        </w:rPr>
      </w:pPr>
    </w:p>
    <w:p w14:paraId="19ABAFDA" w14:textId="5523C938" w:rsidR="007A0863" w:rsidRPr="007A0863" w:rsidRDefault="006A42FE" w:rsidP="007A0863">
      <w:pPr>
        <w:pStyle w:val="NoSpacing"/>
        <w:jc w:val="both"/>
        <w:rPr>
          <w:rFonts w:ascii="Times New Roman" w:hAnsi="Times New Roman" w:cs="Times New Roman"/>
          <w:b/>
          <w:bCs/>
        </w:rPr>
      </w:pPr>
      <w:r w:rsidRPr="007A0863">
        <w:rPr>
          <w:rFonts w:ascii="Times New Roman" w:hAnsi="Times New Roman" w:cs="Times New Roman"/>
        </w:rPr>
        <w:t>Na osnovu člana 121. Zakona o visokom obrazovanju ("Službene novine Kantona Sarajevo" broj 36/22), člana 2</w:t>
      </w:r>
      <w:r w:rsidR="002C377B" w:rsidRPr="007A0863">
        <w:rPr>
          <w:rFonts w:ascii="Times New Roman" w:hAnsi="Times New Roman" w:cs="Times New Roman"/>
        </w:rPr>
        <w:t>34</w:t>
      </w:r>
      <w:r w:rsidRPr="007A0863">
        <w:rPr>
          <w:rFonts w:ascii="Times New Roman" w:hAnsi="Times New Roman" w:cs="Times New Roman"/>
        </w:rPr>
        <w:t xml:space="preserve">. Statuta Univerziteta u Sarajevu, u skladu </w:t>
      </w:r>
      <w:r w:rsidR="00E80DBA" w:rsidRPr="007A0863">
        <w:rPr>
          <w:rFonts w:ascii="Times New Roman" w:hAnsi="Times New Roman" w:cs="Times New Roman"/>
        </w:rPr>
        <w:t xml:space="preserve">skladu sa </w:t>
      </w:r>
      <w:r w:rsidR="00961835" w:rsidRPr="007A0863">
        <w:rPr>
          <w:rFonts w:ascii="Times New Roman" w:hAnsi="Times New Roman" w:cs="Times New Roman"/>
        </w:rPr>
        <w:t xml:space="preserve">Odlukom o dopuni Dinamičkog plana potreba za raspisivanjem konkursa za izbor u zvanje za studijsku 2023/2024. godinu Univerzitet u Sarajevu - Fakulteta političkih nauka broj </w:t>
      </w:r>
      <w:r w:rsidR="00D859BC" w:rsidRPr="007A0863">
        <w:rPr>
          <w:rFonts w:ascii="Times New Roman" w:hAnsi="Times New Roman" w:cs="Times New Roman"/>
        </w:rPr>
        <w:t xml:space="preserve">02-1-132-1/24 </w:t>
      </w:r>
      <w:r w:rsidR="00961835" w:rsidRPr="007A0863">
        <w:rPr>
          <w:rFonts w:ascii="Times New Roman" w:hAnsi="Times New Roman" w:cs="Times New Roman"/>
        </w:rPr>
        <w:t xml:space="preserve">od </w:t>
      </w:r>
      <w:r w:rsidR="00D859BC" w:rsidRPr="007A0863">
        <w:rPr>
          <w:rFonts w:ascii="Times New Roman" w:hAnsi="Times New Roman" w:cs="Times New Roman"/>
        </w:rPr>
        <w:t>16.01.2024</w:t>
      </w:r>
      <w:r w:rsidR="00961835" w:rsidRPr="007A0863">
        <w:rPr>
          <w:rFonts w:ascii="Times New Roman" w:hAnsi="Times New Roman" w:cs="Times New Roman"/>
        </w:rPr>
        <w:t>. godine ( pozicija 1)</w:t>
      </w:r>
      <w:r w:rsidRPr="007A0863">
        <w:rPr>
          <w:rFonts w:ascii="Times New Roman" w:hAnsi="Times New Roman" w:cs="Times New Roman"/>
        </w:rPr>
        <w:t xml:space="preserve">, </w:t>
      </w:r>
      <w:bookmarkStart w:id="0" w:name="_Hlk106886805"/>
      <w:r w:rsidR="001635CC" w:rsidRPr="007A0863">
        <w:rPr>
          <w:rFonts w:ascii="Times New Roman" w:hAnsi="Times New Roman" w:cs="Times New Roman"/>
          <w:lang w:val="hr-HR"/>
        </w:rPr>
        <w:t xml:space="preserve">Ugovora o sufinansiranju zapošljavanja zaključenim između Univerziteta u Sarajevu i Federalnog zavoda za zapošljavanje, </w:t>
      </w:r>
      <w:bookmarkStart w:id="1" w:name="_Hlk104321931"/>
      <w:r w:rsidR="001635CC" w:rsidRPr="007A0863">
        <w:rPr>
          <w:rFonts w:ascii="Times New Roman" w:hAnsi="Times New Roman" w:cs="Times New Roman"/>
          <w:lang w:val="hr-HR"/>
        </w:rPr>
        <w:t>broj:</w:t>
      </w:r>
      <w:r w:rsidR="001C2544" w:rsidRPr="007A0863">
        <w:rPr>
          <w:rFonts w:ascii="Times New Roman" w:hAnsi="Times New Roman" w:cs="Times New Roman"/>
          <w:lang w:val="hr-HR"/>
        </w:rPr>
        <w:t>0101-12084/23</w:t>
      </w:r>
      <w:r w:rsidR="001635CC" w:rsidRPr="007A0863">
        <w:rPr>
          <w:rFonts w:ascii="Times New Roman" w:hAnsi="Times New Roman" w:cs="Times New Roman"/>
          <w:lang w:val="hr-HR"/>
        </w:rPr>
        <w:t xml:space="preserve"> od</w:t>
      </w:r>
      <w:r w:rsidR="001C2544" w:rsidRPr="007A0863">
        <w:rPr>
          <w:rFonts w:ascii="Times New Roman" w:hAnsi="Times New Roman" w:cs="Times New Roman"/>
          <w:lang w:val="hr-HR"/>
        </w:rPr>
        <w:t xml:space="preserve"> 28.11.2023.</w:t>
      </w:r>
      <w:r w:rsidR="001635CC" w:rsidRPr="007A0863">
        <w:rPr>
          <w:rFonts w:ascii="Times New Roman" w:hAnsi="Times New Roman" w:cs="Times New Roman"/>
          <w:lang w:val="hr-HR"/>
        </w:rPr>
        <w:t xml:space="preserve"> godine</w:t>
      </w:r>
      <w:bookmarkEnd w:id="0"/>
      <w:bookmarkEnd w:id="1"/>
      <w:r w:rsidR="001635CC" w:rsidRPr="007A0863">
        <w:rPr>
          <w:rFonts w:ascii="Times New Roman" w:hAnsi="Times New Roman" w:cs="Times New Roman"/>
          <w:lang w:val="hr-HR"/>
        </w:rPr>
        <w:t xml:space="preserve">, </w:t>
      </w:r>
      <w:r w:rsidR="00225004" w:rsidRPr="007A0863">
        <w:rPr>
          <w:rFonts w:ascii="Times New Roman" w:hAnsi="Times New Roman" w:cs="Times New Roman"/>
        </w:rPr>
        <w:t>Prijedlog</w:t>
      </w:r>
      <w:r w:rsidR="001635CC" w:rsidRPr="007A0863">
        <w:rPr>
          <w:rFonts w:ascii="Times New Roman" w:hAnsi="Times New Roman" w:cs="Times New Roman"/>
        </w:rPr>
        <w:t>a</w:t>
      </w:r>
      <w:r w:rsidR="00225004" w:rsidRPr="007A0863">
        <w:rPr>
          <w:rFonts w:ascii="Times New Roman" w:hAnsi="Times New Roman" w:cs="Times New Roman"/>
        </w:rPr>
        <w:t xml:space="preserve"> </w:t>
      </w:r>
      <w:r w:rsidRPr="007A0863">
        <w:rPr>
          <w:rFonts w:ascii="Times New Roman" w:hAnsi="Times New Roman" w:cs="Times New Roman"/>
        </w:rPr>
        <w:t>Odluke Vijeća Univerziteta u Sarajevu - Fakulteta političkih nauka broj:</w:t>
      </w:r>
      <w:r w:rsidR="001635CC" w:rsidRPr="007A0863">
        <w:rPr>
          <w:rFonts w:ascii="Times New Roman" w:hAnsi="Times New Roman" w:cs="Times New Roman"/>
        </w:rPr>
        <w:t xml:space="preserve"> 02-1-306-1/24 od 13.02.2024. godine </w:t>
      </w:r>
      <w:r w:rsidRPr="007A0863">
        <w:rPr>
          <w:rFonts w:ascii="Times New Roman" w:hAnsi="Times New Roman" w:cs="Times New Roman"/>
        </w:rPr>
        <w:t xml:space="preserve">i </w:t>
      </w:r>
      <w:r w:rsidR="00225004" w:rsidRPr="007A0863">
        <w:rPr>
          <w:rFonts w:ascii="Times New Roman" w:hAnsi="Times New Roman" w:cs="Times New Roman"/>
        </w:rPr>
        <w:t xml:space="preserve">Odluke </w:t>
      </w:r>
      <w:r w:rsidRPr="007A0863">
        <w:rPr>
          <w:rFonts w:ascii="Times New Roman" w:hAnsi="Times New Roman" w:cs="Times New Roman"/>
        </w:rPr>
        <w:t>Senata Univerziteta u Sarajevu br.</w:t>
      </w:r>
      <w:r w:rsidR="00CA7C1C" w:rsidRPr="007A0863">
        <w:rPr>
          <w:rFonts w:ascii="Times New Roman" w:hAnsi="Times New Roman" w:cs="Times New Roman"/>
        </w:rPr>
        <w:t xml:space="preserve">01-4-67/24 od 28.02.2024. </w:t>
      </w:r>
      <w:r w:rsidRPr="007A0863">
        <w:rPr>
          <w:rFonts w:ascii="Times New Roman" w:hAnsi="Times New Roman" w:cs="Times New Roman"/>
        </w:rPr>
        <w:t>godine,</w:t>
      </w:r>
      <w:r w:rsidR="007A0863" w:rsidRPr="007A0863">
        <w:rPr>
          <w:rFonts w:ascii="Times New Roman" w:hAnsi="Times New Roman" w:cs="Times New Roman"/>
        </w:rPr>
        <w:t xml:space="preserve"> </w:t>
      </w:r>
      <w:r w:rsidR="007A0863" w:rsidRPr="007A0863">
        <w:rPr>
          <w:rFonts w:ascii="Times New Roman" w:hAnsi="Times New Roman" w:cs="Times New Roman"/>
          <w:b/>
          <w:bCs/>
        </w:rPr>
        <w:t>UNIVERZITET U SARAJEVU- FAKULTET POLITIČKIH NAUKA OBJAVLJUJE</w:t>
      </w:r>
      <w:r w:rsidR="00FF02D6">
        <w:rPr>
          <w:rFonts w:ascii="Times New Roman" w:hAnsi="Times New Roman" w:cs="Times New Roman"/>
          <w:b/>
          <w:bCs/>
        </w:rPr>
        <w:t>:</w:t>
      </w:r>
    </w:p>
    <w:p w14:paraId="3A68F11E" w14:textId="77777777" w:rsidR="007A0863" w:rsidRPr="007A0863" w:rsidRDefault="007A0863" w:rsidP="00FF02D6">
      <w:pPr>
        <w:pStyle w:val="NoSpacing"/>
        <w:jc w:val="both"/>
        <w:rPr>
          <w:rFonts w:ascii="Times New Roman" w:hAnsi="Times New Roman" w:cs="Times New Roman"/>
          <w:b/>
          <w:bCs/>
        </w:rPr>
      </w:pPr>
    </w:p>
    <w:p w14:paraId="6823DE21" w14:textId="35A72F27" w:rsidR="00FC3A99" w:rsidRPr="007A0863" w:rsidRDefault="007A0863" w:rsidP="00FF02D6">
      <w:pPr>
        <w:pStyle w:val="NoSpacing"/>
        <w:jc w:val="both"/>
        <w:rPr>
          <w:rFonts w:ascii="Times New Roman" w:hAnsi="Times New Roman" w:cs="Times New Roman"/>
          <w:b/>
          <w:bCs/>
        </w:rPr>
      </w:pPr>
      <w:r w:rsidRPr="007A0863">
        <w:rPr>
          <w:rFonts w:ascii="Times New Roman" w:hAnsi="Times New Roman" w:cs="Times New Roman"/>
          <w:b/>
          <w:bCs/>
        </w:rPr>
        <w:t xml:space="preserve">IZMJENU </w:t>
      </w:r>
      <w:r w:rsidR="006A42FE" w:rsidRPr="007A0863">
        <w:rPr>
          <w:rFonts w:ascii="Times New Roman" w:hAnsi="Times New Roman" w:cs="Times New Roman"/>
          <w:b/>
          <w:bCs/>
        </w:rPr>
        <w:t>K O N K U R S</w:t>
      </w:r>
      <w:r w:rsidR="0088667E">
        <w:rPr>
          <w:rFonts w:ascii="Times New Roman" w:hAnsi="Times New Roman" w:cs="Times New Roman"/>
          <w:b/>
          <w:bCs/>
        </w:rPr>
        <w:t xml:space="preserve"> A</w:t>
      </w:r>
      <w:r w:rsidRPr="007A0863">
        <w:rPr>
          <w:rFonts w:ascii="Times New Roman" w:hAnsi="Times New Roman" w:cs="Times New Roman"/>
          <w:b/>
          <w:bCs/>
        </w:rPr>
        <w:t xml:space="preserve"> </w:t>
      </w:r>
      <w:r w:rsidR="006A42FE" w:rsidRPr="007A0863">
        <w:rPr>
          <w:rFonts w:ascii="Times New Roman" w:hAnsi="Times New Roman" w:cs="Times New Roman"/>
          <w:b/>
          <w:bCs/>
        </w:rPr>
        <w:t xml:space="preserve">za izbor akademskog osoblja – </w:t>
      </w:r>
      <w:r w:rsidR="00D859BC" w:rsidRPr="007A0863">
        <w:rPr>
          <w:rFonts w:ascii="Times New Roman" w:hAnsi="Times New Roman" w:cs="Times New Roman"/>
          <w:b/>
          <w:bCs/>
        </w:rPr>
        <w:t>saradnika</w:t>
      </w:r>
      <w:r w:rsidRPr="007A0863">
        <w:rPr>
          <w:rFonts w:ascii="Times New Roman" w:hAnsi="Times New Roman" w:cs="Times New Roman"/>
          <w:b/>
          <w:bCs/>
        </w:rPr>
        <w:t xml:space="preserve"> u zvanju asistenta</w:t>
      </w:r>
      <w:r w:rsidR="00FF02D6">
        <w:rPr>
          <w:rFonts w:ascii="Times New Roman" w:hAnsi="Times New Roman" w:cs="Times New Roman"/>
          <w:b/>
          <w:bCs/>
        </w:rPr>
        <w:t xml:space="preserve"> o</w:t>
      </w:r>
      <w:r w:rsidRPr="007A0863">
        <w:rPr>
          <w:rFonts w:ascii="Times New Roman" w:hAnsi="Times New Roman" w:cs="Times New Roman"/>
          <w:b/>
          <w:bCs/>
        </w:rPr>
        <w:t>bjavljenog 15.03.2024. godine u dnevnom listu „Dnevni avaz“,  na web stranici Univerziteta u Sarajevu i na web stranici Univerziteta u Sarajevu-Fakulteta političkih nauka</w:t>
      </w:r>
    </w:p>
    <w:p w14:paraId="351B7CA5" w14:textId="77777777" w:rsidR="007A0863" w:rsidRPr="007A0863" w:rsidRDefault="007A0863" w:rsidP="007A0863">
      <w:pPr>
        <w:pStyle w:val="NoSpacing"/>
        <w:jc w:val="both"/>
        <w:rPr>
          <w:rFonts w:ascii="Times New Roman" w:hAnsi="Times New Roman" w:cs="Times New Roman"/>
        </w:rPr>
      </w:pPr>
    </w:p>
    <w:p w14:paraId="6DE4CC52" w14:textId="2E330BA8" w:rsidR="007A0863" w:rsidRPr="007A0863" w:rsidRDefault="007A0863" w:rsidP="007A0863">
      <w:pPr>
        <w:pStyle w:val="NoSpacing"/>
        <w:numPr>
          <w:ilvl w:val="0"/>
          <w:numId w:val="12"/>
        </w:numPr>
        <w:ind w:left="0" w:firstLine="0"/>
        <w:jc w:val="both"/>
        <w:rPr>
          <w:rFonts w:ascii="Times New Roman" w:hAnsi="Times New Roman" w:cs="Times New Roman"/>
        </w:rPr>
      </w:pPr>
      <w:r w:rsidRPr="007A0863">
        <w:rPr>
          <w:rFonts w:ascii="Times New Roman" w:hAnsi="Times New Roman" w:cs="Times New Roman"/>
        </w:rPr>
        <w:t>Konkurs za za izbor akademskog osoblja – saradnika u zvanju asistenta na naučnu oblast „Socijalni rad“ ….....................1 izvršilac (radni odnos na period od četiri godine bez mogućnosti ponovnog izbora u isto zvanje, u punom radnom vremenu )</w:t>
      </w:r>
      <w:r w:rsidR="0043340A">
        <w:rPr>
          <w:rFonts w:ascii="Times New Roman" w:hAnsi="Times New Roman" w:cs="Times New Roman"/>
        </w:rPr>
        <w:t xml:space="preserve"> u daljnem tekstu ( „Konkurs“)</w:t>
      </w:r>
      <w:r w:rsidRPr="007A0863">
        <w:rPr>
          <w:rFonts w:ascii="Times New Roman" w:hAnsi="Times New Roman" w:cs="Times New Roman"/>
        </w:rPr>
        <w:t xml:space="preserve"> mijenja se u dijelu II „ Uslovi konkursa“, na način da se</w:t>
      </w:r>
      <w:r>
        <w:rPr>
          <w:rFonts w:ascii="Times New Roman" w:hAnsi="Times New Roman" w:cs="Times New Roman"/>
        </w:rPr>
        <w:t xml:space="preserve"> u tački II</w:t>
      </w:r>
      <w:r w:rsidR="00FF02D6">
        <w:rPr>
          <w:rFonts w:ascii="Times New Roman" w:hAnsi="Times New Roman" w:cs="Times New Roman"/>
        </w:rPr>
        <w:t xml:space="preserve"> koja se odnosi obavezu dostavljanja potrebne dokumentacije</w:t>
      </w:r>
      <w:r w:rsidRPr="007A0863">
        <w:rPr>
          <w:rFonts w:ascii="Times New Roman" w:hAnsi="Times New Roman" w:cs="Times New Roman"/>
        </w:rPr>
        <w:t xml:space="preserve"> briše „</w:t>
      </w:r>
      <w:r w:rsidRPr="007A0863">
        <w:rPr>
          <w:rFonts w:ascii="Times New Roman" w:hAnsi="Times New Roman" w:cs="Times New Roman"/>
          <w:i/>
          <w:iCs/>
        </w:rPr>
        <w:t>na oblast na koju se bira</w:t>
      </w:r>
      <w:r w:rsidRPr="007A0863">
        <w:rPr>
          <w:rFonts w:ascii="Times New Roman" w:hAnsi="Times New Roman" w:cs="Times New Roman"/>
        </w:rPr>
        <w:t>“ , tako da sada glasi „</w:t>
      </w:r>
      <w:r w:rsidRPr="007A0863">
        <w:rPr>
          <w:rFonts w:ascii="Times New Roman" w:hAnsi="Times New Roman" w:cs="Times New Roman"/>
          <w:i/>
          <w:iCs/>
        </w:rPr>
        <w:t>Ovjerene kopije diploma prvog i drugog ciklusa</w:t>
      </w:r>
      <w:r w:rsidR="00F7749A">
        <w:rPr>
          <w:rFonts w:ascii="Times New Roman" w:hAnsi="Times New Roman" w:cs="Times New Roman"/>
          <w:i/>
          <w:iCs/>
        </w:rPr>
        <w:t xml:space="preserve"> studija</w:t>
      </w:r>
      <w:r w:rsidRPr="007A0863"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>.</w:t>
      </w:r>
    </w:p>
    <w:p w14:paraId="0DAC62DB" w14:textId="77777777" w:rsidR="007A0863" w:rsidRPr="007A0863" w:rsidRDefault="007A0863" w:rsidP="007A0863">
      <w:pPr>
        <w:pStyle w:val="NoSpacing"/>
        <w:jc w:val="both"/>
        <w:rPr>
          <w:rFonts w:ascii="Times New Roman" w:hAnsi="Times New Roman" w:cs="Times New Roman"/>
        </w:rPr>
      </w:pPr>
    </w:p>
    <w:p w14:paraId="2A04A980" w14:textId="438B8D28" w:rsidR="00E73771" w:rsidRDefault="0043340A" w:rsidP="007A0863">
      <w:pPr>
        <w:pStyle w:val="NoSpacing"/>
        <w:numPr>
          <w:ilvl w:val="0"/>
          <w:numId w:val="12"/>
        </w:numPr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Dio III Konkursa mijenja se u dijelu III „Način prijave“ na način da umjesto do sada upisanog „</w:t>
      </w:r>
      <w:r w:rsidRPr="0043340A">
        <w:rPr>
          <w:rFonts w:ascii="Times New Roman" w:hAnsi="Times New Roman" w:cs="Times New Roman"/>
          <w:i/>
          <w:iCs/>
        </w:rPr>
        <w:t>Konkurs ostaje otvoren 15 (petnaest) dana od dana objavljivanja</w:t>
      </w:r>
      <w:r>
        <w:rPr>
          <w:rFonts w:ascii="Times New Roman" w:hAnsi="Times New Roman" w:cs="Times New Roman"/>
        </w:rPr>
        <w:t>“, treba da stoji „</w:t>
      </w:r>
      <w:r w:rsidRPr="0043340A">
        <w:rPr>
          <w:rFonts w:ascii="Times New Roman" w:hAnsi="Times New Roman" w:cs="Times New Roman"/>
          <w:i/>
          <w:iCs/>
        </w:rPr>
        <w:t>Konkurs ostaje otvoren 15 (petnaest) dana od dana objavljivanja Izmjene Konkursa</w:t>
      </w:r>
      <w:r>
        <w:rPr>
          <w:rFonts w:ascii="Times New Roman" w:hAnsi="Times New Roman" w:cs="Times New Roman"/>
        </w:rPr>
        <w:t>“.</w:t>
      </w:r>
    </w:p>
    <w:p w14:paraId="27E8F530" w14:textId="77777777" w:rsidR="0043340A" w:rsidRDefault="0043340A" w:rsidP="0043340A">
      <w:pPr>
        <w:pStyle w:val="NoSpacing"/>
        <w:jc w:val="both"/>
        <w:rPr>
          <w:rFonts w:ascii="Times New Roman" w:hAnsi="Times New Roman" w:cs="Times New Roman"/>
        </w:rPr>
      </w:pPr>
    </w:p>
    <w:p w14:paraId="0663AD25" w14:textId="021CB969" w:rsidR="0043340A" w:rsidRPr="0043340A" w:rsidRDefault="0043340A" w:rsidP="0043340A">
      <w:pPr>
        <w:pStyle w:val="NoSpacing"/>
        <w:numPr>
          <w:ilvl w:val="0"/>
          <w:numId w:val="12"/>
        </w:numPr>
        <w:ind w:left="709" w:hanging="709"/>
        <w:jc w:val="both"/>
        <w:rPr>
          <w:rFonts w:ascii="Times New Roman" w:hAnsi="Times New Roman" w:cs="Times New Roman"/>
        </w:rPr>
      </w:pPr>
      <w:r w:rsidRPr="0043340A">
        <w:rPr>
          <w:rFonts w:ascii="Times New Roman" w:hAnsi="Times New Roman" w:cs="Times New Roman"/>
        </w:rPr>
        <w:t>Ostali dio teksta konkursa ostaje neizmijenjen</w:t>
      </w:r>
      <w:r w:rsidR="0088667E">
        <w:rPr>
          <w:rFonts w:ascii="Times New Roman" w:hAnsi="Times New Roman" w:cs="Times New Roman"/>
        </w:rPr>
        <w:t>.</w:t>
      </w:r>
    </w:p>
    <w:sectPr w:rsidR="0043340A" w:rsidRPr="004334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11E2D"/>
    <w:multiLevelType w:val="hybridMultilevel"/>
    <w:tmpl w:val="C4743ADE"/>
    <w:lvl w:ilvl="0" w:tplc="CB922AFC">
      <w:start w:val="1"/>
      <w:numFmt w:val="upperRoman"/>
      <w:lvlText w:val="%1-"/>
      <w:lvlJc w:val="left"/>
      <w:pPr>
        <w:ind w:left="1080" w:hanging="720"/>
      </w:pPr>
      <w:rPr>
        <w:rFonts w:hint="default"/>
        <w:b/>
        <w:bCs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958C0"/>
    <w:multiLevelType w:val="multilevel"/>
    <w:tmpl w:val="48FEC552"/>
    <w:styleLink w:val="WWNum1"/>
    <w:lvl w:ilvl="0">
      <w:numFmt w:val="bullet"/>
      <w:lvlText w:val=""/>
      <w:lvlJc w:val="left"/>
      <w:pPr>
        <w:ind w:left="-436" w:firstLine="0"/>
      </w:pPr>
      <w:rPr>
        <w:rFonts w:ascii="Symbol" w:hAnsi="Symbol"/>
        <w:b/>
        <w:lang w:val="hr-HR"/>
      </w:rPr>
    </w:lvl>
    <w:lvl w:ilvl="1">
      <w:start w:val="1"/>
      <w:numFmt w:val="none"/>
      <w:lvlText w:val="%2"/>
      <w:lvlJc w:val="left"/>
      <w:pPr>
        <w:ind w:left="-436" w:firstLine="0"/>
      </w:pPr>
    </w:lvl>
    <w:lvl w:ilvl="2">
      <w:start w:val="1"/>
      <w:numFmt w:val="none"/>
      <w:lvlText w:val="%3"/>
      <w:lvlJc w:val="left"/>
      <w:pPr>
        <w:ind w:left="-436" w:firstLine="0"/>
      </w:pPr>
    </w:lvl>
    <w:lvl w:ilvl="3">
      <w:start w:val="1"/>
      <w:numFmt w:val="bullet"/>
      <w:lvlText w:val=""/>
      <w:lvlJc w:val="left"/>
      <w:pPr>
        <w:ind w:left="-436" w:firstLine="0"/>
      </w:pPr>
      <w:rPr>
        <w:rFonts w:ascii="Symbol" w:hAnsi="Symbol" w:hint="default"/>
      </w:rPr>
    </w:lvl>
    <w:lvl w:ilvl="4">
      <w:start w:val="1"/>
      <w:numFmt w:val="none"/>
      <w:lvlText w:val="%5"/>
      <w:lvlJc w:val="left"/>
      <w:pPr>
        <w:ind w:left="-436" w:firstLine="0"/>
      </w:pPr>
    </w:lvl>
    <w:lvl w:ilvl="5">
      <w:start w:val="1"/>
      <w:numFmt w:val="none"/>
      <w:lvlText w:val="%6"/>
      <w:lvlJc w:val="left"/>
      <w:pPr>
        <w:ind w:left="-436" w:firstLine="0"/>
      </w:pPr>
    </w:lvl>
    <w:lvl w:ilvl="6">
      <w:start w:val="1"/>
      <w:numFmt w:val="none"/>
      <w:lvlText w:val="%7"/>
      <w:lvlJc w:val="left"/>
      <w:pPr>
        <w:ind w:left="-436" w:firstLine="0"/>
      </w:pPr>
    </w:lvl>
    <w:lvl w:ilvl="7">
      <w:start w:val="1"/>
      <w:numFmt w:val="none"/>
      <w:lvlText w:val="%8"/>
      <w:lvlJc w:val="left"/>
      <w:pPr>
        <w:ind w:left="-436" w:firstLine="0"/>
      </w:pPr>
    </w:lvl>
    <w:lvl w:ilvl="8">
      <w:start w:val="1"/>
      <w:numFmt w:val="none"/>
      <w:lvlText w:val="%9"/>
      <w:lvlJc w:val="left"/>
      <w:pPr>
        <w:ind w:left="-436" w:firstLine="0"/>
      </w:pPr>
    </w:lvl>
  </w:abstractNum>
  <w:abstractNum w:abstractNumId="2" w15:restartNumberingAfterBreak="0">
    <w:nsid w:val="19227192"/>
    <w:multiLevelType w:val="hybridMultilevel"/>
    <w:tmpl w:val="5EE0439E"/>
    <w:lvl w:ilvl="0" w:tplc="141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3359174B"/>
    <w:multiLevelType w:val="hybridMultilevel"/>
    <w:tmpl w:val="95F8F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BE094C"/>
    <w:multiLevelType w:val="hybridMultilevel"/>
    <w:tmpl w:val="DE563D10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2C65D5"/>
    <w:multiLevelType w:val="hybridMultilevel"/>
    <w:tmpl w:val="CC487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923784"/>
    <w:multiLevelType w:val="hybridMultilevel"/>
    <w:tmpl w:val="29B2E958"/>
    <w:lvl w:ilvl="0" w:tplc="47C0274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1B37AB"/>
    <w:multiLevelType w:val="hybridMultilevel"/>
    <w:tmpl w:val="28582370"/>
    <w:lvl w:ilvl="0" w:tplc="65B0944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DF066C"/>
    <w:multiLevelType w:val="hybridMultilevel"/>
    <w:tmpl w:val="64E89EC6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964367"/>
    <w:multiLevelType w:val="hybridMultilevel"/>
    <w:tmpl w:val="FE3AA87E"/>
    <w:lvl w:ilvl="0" w:tplc="583EBA7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5011FA"/>
    <w:multiLevelType w:val="hybridMultilevel"/>
    <w:tmpl w:val="6C3CBE94"/>
    <w:lvl w:ilvl="0" w:tplc="C8BA002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526A54"/>
    <w:multiLevelType w:val="hybridMultilevel"/>
    <w:tmpl w:val="D458BB8C"/>
    <w:lvl w:ilvl="0" w:tplc="11822B52">
      <w:numFmt w:val="bullet"/>
      <w:lvlText w:val="-"/>
      <w:lvlJc w:val="left"/>
      <w:pPr>
        <w:ind w:left="360" w:hanging="360"/>
      </w:pPr>
      <w:rPr>
        <w:rFonts w:ascii="Garamond" w:eastAsia="Times New Roman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76974079">
    <w:abstractNumId w:val="1"/>
  </w:num>
  <w:num w:numId="2" w16cid:durableId="186450311">
    <w:abstractNumId w:val="5"/>
  </w:num>
  <w:num w:numId="3" w16cid:durableId="948852943">
    <w:abstractNumId w:val="3"/>
  </w:num>
  <w:num w:numId="4" w16cid:durableId="161656">
    <w:abstractNumId w:val="2"/>
  </w:num>
  <w:num w:numId="5" w16cid:durableId="1278298214">
    <w:abstractNumId w:val="7"/>
  </w:num>
  <w:num w:numId="6" w16cid:durableId="903491602">
    <w:abstractNumId w:val="10"/>
  </w:num>
  <w:num w:numId="7" w16cid:durableId="808863004">
    <w:abstractNumId w:val="4"/>
  </w:num>
  <w:num w:numId="8" w16cid:durableId="1340431684">
    <w:abstractNumId w:val="8"/>
  </w:num>
  <w:num w:numId="9" w16cid:durableId="2003461671">
    <w:abstractNumId w:val="11"/>
  </w:num>
  <w:num w:numId="10" w16cid:durableId="536046493">
    <w:abstractNumId w:val="6"/>
  </w:num>
  <w:num w:numId="11" w16cid:durableId="1074595640">
    <w:abstractNumId w:val="9"/>
  </w:num>
  <w:num w:numId="12" w16cid:durableId="6439708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771"/>
    <w:rsid w:val="000130ED"/>
    <w:rsid w:val="000746BD"/>
    <w:rsid w:val="001635CC"/>
    <w:rsid w:val="001C2544"/>
    <w:rsid w:val="00225004"/>
    <w:rsid w:val="00236AC2"/>
    <w:rsid w:val="002A6D24"/>
    <w:rsid w:val="002C377B"/>
    <w:rsid w:val="003E71A4"/>
    <w:rsid w:val="0043340A"/>
    <w:rsid w:val="006A42FE"/>
    <w:rsid w:val="007A0863"/>
    <w:rsid w:val="00805283"/>
    <w:rsid w:val="00837006"/>
    <w:rsid w:val="0088667E"/>
    <w:rsid w:val="008F5FAC"/>
    <w:rsid w:val="009137C2"/>
    <w:rsid w:val="00961835"/>
    <w:rsid w:val="009C6E50"/>
    <w:rsid w:val="009E6479"/>
    <w:rsid w:val="00A218D6"/>
    <w:rsid w:val="00CA7C1C"/>
    <w:rsid w:val="00D859BC"/>
    <w:rsid w:val="00DD0C33"/>
    <w:rsid w:val="00E73771"/>
    <w:rsid w:val="00E80DBA"/>
    <w:rsid w:val="00F35FE9"/>
    <w:rsid w:val="00F7749A"/>
    <w:rsid w:val="00F84FD8"/>
    <w:rsid w:val="00FC3A99"/>
    <w:rsid w:val="00FE459F"/>
    <w:rsid w:val="00FF0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EC6E0"/>
  <w15:chartTrackingRefBased/>
  <w15:docId w15:val="{4DE4F131-1804-41DC-828E-6934C598A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s-Latn-B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71A4"/>
    <w:pPr>
      <w:spacing w:line="256" w:lineRule="auto"/>
    </w:pPr>
    <w:rPr>
      <w:noProof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42FE"/>
    <w:rPr>
      <w:color w:val="0563C1" w:themeColor="hyperlink"/>
      <w:u w:val="single"/>
    </w:rPr>
  </w:style>
  <w:style w:type="paragraph" w:styleId="NoSpacing">
    <w:name w:val="No Spacing"/>
    <w:aliases w:val="Normal text"/>
    <w:link w:val="NoSpacingChar"/>
    <w:uiPriority w:val="1"/>
    <w:qFormat/>
    <w:rsid w:val="006A42FE"/>
    <w:pPr>
      <w:spacing w:after="0" w:line="240" w:lineRule="auto"/>
    </w:pPr>
    <w:rPr>
      <w:noProof/>
      <w:kern w:val="0"/>
      <w14:ligatures w14:val="none"/>
    </w:rPr>
  </w:style>
  <w:style w:type="paragraph" w:customStyle="1" w:styleId="Standard">
    <w:name w:val="Standard"/>
    <w:rsid w:val="00A218D6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  <w14:ligatures w14:val="none"/>
    </w:rPr>
  </w:style>
  <w:style w:type="numbering" w:customStyle="1" w:styleId="WWNum1">
    <w:name w:val="WWNum1"/>
    <w:rsid w:val="00A218D6"/>
    <w:pPr>
      <w:numPr>
        <w:numId w:val="1"/>
      </w:numPr>
    </w:pPr>
  </w:style>
  <w:style w:type="paragraph" w:styleId="NormalWeb">
    <w:name w:val="Normal (Web)"/>
    <w:basedOn w:val="Normal"/>
    <w:uiPriority w:val="99"/>
    <w:semiHidden/>
    <w:unhideWhenUsed/>
    <w:rsid w:val="00961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bs-Latn-BA"/>
    </w:rPr>
  </w:style>
  <w:style w:type="character" w:styleId="UnresolvedMention">
    <w:name w:val="Unresolved Mention"/>
    <w:basedOn w:val="DefaultParagraphFont"/>
    <w:uiPriority w:val="99"/>
    <w:semiHidden/>
    <w:unhideWhenUsed/>
    <w:rsid w:val="00D859BC"/>
    <w:rPr>
      <w:color w:val="605E5C"/>
      <w:shd w:val="clear" w:color="auto" w:fill="E1DFDD"/>
    </w:rPr>
  </w:style>
  <w:style w:type="character" w:customStyle="1" w:styleId="NoSpacingChar">
    <w:name w:val="No Spacing Char"/>
    <w:aliases w:val="Normal text Char"/>
    <w:basedOn w:val="DefaultParagraphFont"/>
    <w:link w:val="NoSpacing"/>
    <w:uiPriority w:val="1"/>
    <w:locked/>
    <w:rsid w:val="00FC3A99"/>
    <w:rPr>
      <w:noProof/>
      <w:kern w:val="0"/>
      <w14:ligatures w14:val="none"/>
    </w:rPr>
  </w:style>
  <w:style w:type="paragraph" w:styleId="ListParagraph">
    <w:name w:val="List Paragraph"/>
    <w:basedOn w:val="Normal"/>
    <w:uiPriority w:val="34"/>
    <w:qFormat/>
    <w:rsid w:val="00FC3A99"/>
    <w:pPr>
      <w:spacing w:after="200" w:line="276" w:lineRule="auto"/>
      <w:ind w:left="720"/>
      <w:contextualSpacing/>
    </w:pPr>
    <w:rPr>
      <w:rFonts w:eastAsiaTheme="minorEastAsia"/>
      <w:noProof w:val="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8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1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Adila Odobašić</dc:creator>
  <cp:keywords/>
  <dc:description/>
  <cp:lastModifiedBy>Adila Odobašić</cp:lastModifiedBy>
  <cp:revision>21</cp:revision>
  <cp:lastPrinted>2024-03-22T12:06:00Z</cp:lastPrinted>
  <dcterms:created xsi:type="dcterms:W3CDTF">2023-12-08T11:58:00Z</dcterms:created>
  <dcterms:modified xsi:type="dcterms:W3CDTF">2024-03-22T12:08:00Z</dcterms:modified>
</cp:coreProperties>
</file>