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ED" w14:textId="4893654D" w:rsidR="00E47C04" w:rsidRPr="00DD5044" w:rsidRDefault="00E47C04" w:rsidP="00E005B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</w:rPr>
        <w:t xml:space="preserve">Broj: 02-1- </w:t>
      </w:r>
      <w:r w:rsidR="00606642">
        <w:rPr>
          <w:rFonts w:asciiTheme="majorHAnsi" w:hAnsiTheme="majorHAnsi" w:cstheme="majorHAnsi"/>
        </w:rPr>
        <w:t>704</w:t>
      </w:r>
      <w:r w:rsidRPr="00DD5044">
        <w:rPr>
          <w:rFonts w:asciiTheme="majorHAnsi" w:hAnsiTheme="majorHAnsi" w:cstheme="majorHAnsi"/>
        </w:rPr>
        <w:t>-</w:t>
      </w:r>
      <w:r w:rsidR="00606642">
        <w:rPr>
          <w:rFonts w:asciiTheme="majorHAnsi" w:hAnsiTheme="majorHAnsi" w:cstheme="majorHAnsi"/>
        </w:rPr>
        <w:t>3</w:t>
      </w:r>
      <w:r w:rsidRPr="00DD5044">
        <w:rPr>
          <w:rFonts w:asciiTheme="majorHAnsi" w:hAnsiTheme="majorHAnsi" w:cstheme="majorHAnsi"/>
        </w:rPr>
        <w:t>/24</w:t>
      </w:r>
    </w:p>
    <w:p w14:paraId="07C1EBEE" w14:textId="76BC7EE1" w:rsidR="00E47C04" w:rsidRPr="00DD5044" w:rsidRDefault="00E47C04" w:rsidP="00E005B7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DD5044">
        <w:rPr>
          <w:rFonts w:asciiTheme="majorHAnsi" w:hAnsiTheme="majorHAnsi" w:cstheme="majorHAnsi"/>
          <w:sz w:val="24"/>
          <w:szCs w:val="24"/>
        </w:rPr>
        <w:t xml:space="preserve">Sarajevo, </w:t>
      </w:r>
      <w:r w:rsidR="00C14615">
        <w:rPr>
          <w:rFonts w:asciiTheme="majorHAnsi" w:hAnsiTheme="majorHAnsi" w:cstheme="majorHAnsi"/>
          <w:sz w:val="24"/>
          <w:szCs w:val="24"/>
        </w:rPr>
        <w:t>09</w:t>
      </w:r>
      <w:r w:rsidRPr="00DD5044">
        <w:rPr>
          <w:rFonts w:asciiTheme="majorHAnsi" w:hAnsiTheme="majorHAnsi" w:cstheme="majorHAnsi"/>
          <w:sz w:val="24"/>
          <w:szCs w:val="24"/>
        </w:rPr>
        <w:t>.0</w:t>
      </w:r>
      <w:r w:rsidR="00C14615">
        <w:rPr>
          <w:rFonts w:asciiTheme="majorHAnsi" w:hAnsiTheme="majorHAnsi" w:cstheme="majorHAnsi"/>
          <w:sz w:val="24"/>
          <w:szCs w:val="24"/>
        </w:rPr>
        <w:t>4</w:t>
      </w:r>
      <w:r w:rsidRPr="00DD5044">
        <w:rPr>
          <w:rFonts w:asciiTheme="majorHAnsi" w:hAnsiTheme="majorHAnsi" w:cstheme="majorHAnsi"/>
          <w:sz w:val="24"/>
          <w:szCs w:val="24"/>
        </w:rPr>
        <w:t>.2024. godine</w:t>
      </w:r>
    </w:p>
    <w:p w14:paraId="3584B72B" w14:textId="292FF5F9" w:rsidR="00E47C04" w:rsidRDefault="00E47C04" w:rsidP="00E005B7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D5044">
        <w:rPr>
          <w:rFonts w:asciiTheme="majorHAnsi" w:hAnsiTheme="majorHAnsi" w:cstheme="majorHAnsi"/>
          <w:color w:val="000000" w:themeColor="text1"/>
        </w:rPr>
        <w:t>U skladu sa članom 69. Zakona o visokom obrazovanju („Službene novine Kantona Sarajevo“ broj: 36/22 ) članom 111. Statuta Univerziteta u Sarajevu broj 01-14-35-1/23 od 26.07.2023. godine, 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uvezi sa članom 25.</w:t>
      </w:r>
      <w:r w:rsidR="00E005B7">
        <w:rPr>
          <w:rFonts w:asciiTheme="majorHAnsi" w:hAnsiTheme="majorHAnsi" w:cstheme="majorHAnsi"/>
          <w:color w:val="000000" w:themeColor="text1"/>
        </w:rPr>
        <w:t xml:space="preserve"> stav 4. tač b)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="00C14615">
        <w:rPr>
          <w:rFonts w:asciiTheme="majorHAnsi" w:hAnsiTheme="majorHAnsi" w:cstheme="majorHAnsi"/>
          <w:color w:val="000000" w:themeColor="text1"/>
        </w:rPr>
        <w:t xml:space="preserve">i </w:t>
      </w:r>
      <w:r w:rsidR="0083111A" w:rsidRPr="00DD5044">
        <w:rPr>
          <w:rFonts w:asciiTheme="majorHAnsi" w:hAnsiTheme="majorHAnsi" w:cstheme="majorHAnsi"/>
          <w:color w:val="000000" w:themeColor="text1"/>
        </w:rPr>
        <w:t>članom 40</w:t>
      </w:r>
      <w:r w:rsidR="00E005B7">
        <w:rPr>
          <w:rFonts w:asciiTheme="majorHAnsi" w:hAnsiTheme="majorHAnsi" w:cstheme="majorHAnsi"/>
          <w:color w:val="000000" w:themeColor="text1"/>
        </w:rPr>
        <w:t xml:space="preserve">. </w:t>
      </w:r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Pravilnika o platama i naknadama osoblja Univerziteta u Sarajevu</w:t>
      </w:r>
      <w:r w:rsidR="00F14BC1">
        <w:rPr>
          <w:rFonts w:asciiTheme="majorHAnsi" w:hAnsiTheme="majorHAnsi" w:cstheme="majorHAnsi"/>
          <w:color w:val="000000" w:themeColor="text1"/>
          <w:lang w:val="en-US"/>
        </w:rPr>
        <w:t xml:space="preserve"> ( u daljnjem tekstu: Pravilnik)</w:t>
      </w:r>
      <w:r w:rsidR="0083111A" w:rsidRPr="00DD5044">
        <w:rPr>
          <w:rFonts w:asciiTheme="majorHAnsi" w:hAnsiTheme="majorHAnsi" w:cstheme="majorHAnsi"/>
          <w:color w:val="000000" w:themeColor="text1"/>
        </w:rPr>
        <w:t>,</w:t>
      </w:r>
      <w:r w:rsidR="00C14615">
        <w:rPr>
          <w:rFonts w:asciiTheme="majorHAnsi" w:hAnsiTheme="majorHAnsi" w:cstheme="majorHAnsi"/>
          <w:color w:val="000000" w:themeColor="text1"/>
        </w:rPr>
        <w:t xml:space="preserve"> </w:t>
      </w:r>
      <w:r w:rsidR="00F14BC1">
        <w:rPr>
          <w:rFonts w:asciiTheme="majorHAnsi" w:hAnsiTheme="majorHAnsi" w:cstheme="majorHAnsi"/>
          <w:color w:val="000000" w:themeColor="text1"/>
        </w:rPr>
        <w:t>Ugovora o Saradnji Univerziteta u Sarajevu-Fakulteta političkih nauka i Instituta za razvoj mladih KULT broj  01.09.0-D1.7-36718 od 29.05.2023. godine</w:t>
      </w:r>
      <w:r w:rsidR="00DF26C1">
        <w:t>,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>Vijeće Fakulteta političkih nauka  na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 xml:space="preserve">sjednici održanoj dana </w:t>
      </w:r>
      <w:r w:rsidR="001420A4">
        <w:rPr>
          <w:rFonts w:asciiTheme="majorHAnsi" w:hAnsiTheme="majorHAnsi" w:cstheme="majorHAnsi"/>
          <w:color w:val="000000" w:themeColor="text1"/>
        </w:rPr>
        <w:t>09</w:t>
      </w:r>
      <w:r w:rsidRPr="00DD5044">
        <w:rPr>
          <w:rFonts w:asciiTheme="majorHAnsi" w:hAnsiTheme="majorHAnsi" w:cstheme="majorHAnsi"/>
          <w:color w:val="000000" w:themeColor="text1"/>
        </w:rPr>
        <w:t>.0</w:t>
      </w:r>
      <w:r w:rsidR="001420A4">
        <w:rPr>
          <w:rFonts w:asciiTheme="majorHAnsi" w:hAnsiTheme="majorHAnsi" w:cstheme="majorHAnsi"/>
          <w:color w:val="000000" w:themeColor="text1"/>
        </w:rPr>
        <w:t>4</w:t>
      </w:r>
      <w:r w:rsidRPr="00DD5044">
        <w:rPr>
          <w:rFonts w:asciiTheme="majorHAnsi" w:hAnsiTheme="majorHAnsi" w:cstheme="majorHAnsi"/>
          <w:color w:val="000000" w:themeColor="text1"/>
        </w:rPr>
        <w:t>.2024, donosi:</w:t>
      </w:r>
    </w:p>
    <w:p w14:paraId="1BF5C561" w14:textId="77777777" w:rsidR="008F204F" w:rsidRPr="00DD5044" w:rsidRDefault="008F204F" w:rsidP="00E005B7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566C3BBB" w14:textId="44364EFE" w:rsidR="00E47C04" w:rsidRDefault="00E47C04" w:rsidP="00E005B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 xml:space="preserve">Odluku o visini, načinu i dinamici isplate naknada angažiranom osoblju </w:t>
      </w:r>
    </w:p>
    <w:p w14:paraId="61520C28" w14:textId="77777777" w:rsidR="008F204F" w:rsidRPr="00DD5044" w:rsidRDefault="008F204F" w:rsidP="00E005B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E808688" w14:textId="26262E6B" w:rsidR="0083111A" w:rsidRPr="00F14BC1" w:rsidRDefault="00E47C04" w:rsidP="00E005B7">
      <w:pPr>
        <w:pStyle w:val="NoSpacing"/>
        <w:jc w:val="both"/>
        <w:rPr>
          <w:rFonts w:asciiTheme="majorHAnsi" w:hAnsiTheme="majorHAnsi" w:cstheme="majorHAnsi"/>
          <w:b/>
          <w:bCs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I</w:t>
      </w:r>
      <w:r w:rsidRPr="00DD5044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 w:rsidRPr="00DD5044">
        <w:rPr>
          <w:rFonts w:asciiTheme="majorHAnsi" w:hAnsiTheme="majorHAnsi" w:cstheme="majorHAnsi"/>
          <w:sz w:val="24"/>
          <w:szCs w:val="24"/>
        </w:rPr>
        <w:t>Angažirana osoba</w:t>
      </w:r>
      <w:r w:rsidR="0083111A" w:rsidRPr="00DD5044">
        <w:rPr>
          <w:rFonts w:asciiTheme="majorHAnsi" w:hAnsiTheme="majorHAnsi" w:cstheme="majorHAnsi"/>
          <w:sz w:val="24"/>
          <w:szCs w:val="24"/>
        </w:rPr>
        <w:t xml:space="preserve">  </w:t>
      </w:r>
      <w:r w:rsidR="00F14BC1" w:rsidRPr="00F14BC1">
        <w:rPr>
          <w:rFonts w:asciiTheme="majorHAnsi" w:hAnsiTheme="majorHAnsi" w:cstheme="majorHAnsi"/>
          <w:b/>
          <w:bCs/>
        </w:rPr>
        <w:t>u realizaciji kurseva, seminara, mikrokvalifikacija, pripremne nastave, ljetnih/zimskih</w:t>
      </w:r>
      <w:r w:rsidR="00F14BC1">
        <w:rPr>
          <w:rFonts w:asciiTheme="majorHAnsi" w:hAnsiTheme="majorHAnsi" w:cstheme="majorHAnsi"/>
          <w:b/>
          <w:bCs/>
        </w:rPr>
        <w:t xml:space="preserve"> </w:t>
      </w:r>
      <w:r w:rsidR="00F14BC1" w:rsidRPr="00F14BC1">
        <w:rPr>
          <w:rFonts w:asciiTheme="majorHAnsi" w:hAnsiTheme="majorHAnsi" w:cstheme="majorHAnsi"/>
          <w:b/>
          <w:bCs/>
          <w:sz w:val="24"/>
          <w:szCs w:val="24"/>
          <w:lang w:val="hr-HR"/>
        </w:rPr>
        <w:t>škola, te različitih oblika necikličnog i cjeloživotnog obrazovan</w:t>
      </w:r>
      <w:r w:rsidR="00F14BC1" w:rsidRPr="00E005B7">
        <w:rPr>
          <w:rFonts w:asciiTheme="majorHAnsi" w:hAnsiTheme="majorHAnsi" w:cstheme="majorHAnsi"/>
          <w:sz w:val="24"/>
          <w:szCs w:val="24"/>
          <w:lang w:val="hr-HR"/>
        </w:rPr>
        <w:t>j</w:t>
      </w:r>
      <w:r w:rsidR="00DF26C1" w:rsidRPr="00E005B7">
        <w:rPr>
          <w:rFonts w:asciiTheme="majorHAnsi" w:hAnsiTheme="majorHAnsi" w:cstheme="majorHAnsi"/>
          <w:sz w:val="24"/>
          <w:szCs w:val="24"/>
        </w:rPr>
        <w:t>a</w:t>
      </w:r>
      <w:r w:rsidR="00E005B7">
        <w:rPr>
          <w:rFonts w:asciiTheme="majorHAnsi" w:hAnsiTheme="majorHAnsi" w:cstheme="majorHAnsi"/>
          <w:sz w:val="24"/>
          <w:szCs w:val="24"/>
        </w:rPr>
        <w:t xml:space="preserve">, koji proizilaze iz </w:t>
      </w:r>
      <w:r w:rsidR="00E005B7" w:rsidRPr="00E005B7">
        <w:rPr>
          <w:rFonts w:asciiTheme="majorHAnsi" w:hAnsiTheme="majorHAnsi" w:cstheme="majorHAnsi"/>
          <w:sz w:val="24"/>
          <w:szCs w:val="24"/>
          <w:lang w:val="hr-HR"/>
        </w:rPr>
        <w:t>Ugovora o Saradnji Univerziteta u Sarajevu-Fakulteta političkih nauka i Instituta za razvoj mladih KULT broj  01.09.0-D1.7-36718 od 29.05.2023. godine</w:t>
      </w:r>
      <w:r w:rsidR="00E005B7">
        <w:rPr>
          <w:rFonts w:asciiTheme="majorHAnsi" w:hAnsiTheme="majorHAnsi" w:cstheme="majorHAnsi"/>
          <w:sz w:val="24"/>
          <w:szCs w:val="24"/>
          <w:lang w:val="hr-HR"/>
        </w:rPr>
        <w:t>,</w:t>
      </w:r>
      <w:r w:rsidRPr="00DD5044">
        <w:rPr>
          <w:rFonts w:asciiTheme="majorHAnsi" w:hAnsiTheme="majorHAnsi" w:cstheme="majorHAnsi"/>
          <w:sz w:val="24"/>
          <w:szCs w:val="24"/>
        </w:rPr>
        <w:t xml:space="preserve">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može ostvariti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naknadu za svoj rad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maksimalno do </w:t>
      </w:r>
      <w:r w:rsidR="0024171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400,00 KM netto, po danu.</w:t>
      </w:r>
    </w:p>
    <w:p w14:paraId="7F900277" w14:textId="77777777" w:rsidR="008F204F" w:rsidRPr="00DD5044" w:rsidRDefault="008F204F" w:rsidP="00E005B7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2FD39AF4" w14:textId="21CF8E99" w:rsidR="0083111A" w:rsidRDefault="0083111A" w:rsidP="00E005B7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III-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Naknada se isplaćuje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nakon obavljen</w:t>
      </w:r>
      <w:r w:rsidR="00DD5044">
        <w:rPr>
          <w:rFonts w:asciiTheme="majorHAnsi" w:hAnsiTheme="majorHAnsi" w:cstheme="majorHAnsi"/>
          <w:sz w:val="24"/>
          <w:szCs w:val="24"/>
        </w:rPr>
        <w:t>ih zadataka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, u periodima isplate koji ne mogu biti duži od </w:t>
      </w:r>
      <w:r w:rsidR="002E7E88">
        <w:rPr>
          <w:rFonts w:asciiTheme="majorHAnsi" w:hAnsiTheme="majorHAnsi" w:cstheme="majorHAnsi"/>
          <w:sz w:val="24"/>
          <w:szCs w:val="24"/>
        </w:rPr>
        <w:t>6</w:t>
      </w:r>
      <w:r w:rsidR="00DD5044" w:rsidRPr="00DD5044">
        <w:rPr>
          <w:rFonts w:asciiTheme="majorHAnsi" w:hAnsiTheme="majorHAnsi" w:cstheme="majorHAnsi"/>
          <w:sz w:val="24"/>
          <w:szCs w:val="24"/>
        </w:rPr>
        <w:t>0 dana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samo za mjesece u kojima su se održavale aktivnosti. </w:t>
      </w:r>
    </w:p>
    <w:p w14:paraId="2392A4D4" w14:textId="77777777" w:rsidR="008F204F" w:rsidRPr="00DF26C1" w:rsidRDefault="008F204F" w:rsidP="00E005B7">
      <w:pPr>
        <w:pStyle w:val="NoSpacing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2375F69E" w14:textId="57F810FE" w:rsidR="008F204F" w:rsidRDefault="00E47C04" w:rsidP="00E005B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Obrazloženje</w:t>
      </w:r>
    </w:p>
    <w:p w14:paraId="2D8595B4" w14:textId="1AB0F4DD" w:rsidR="00E005B7" w:rsidRDefault="00F14BC1" w:rsidP="00E005B7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Univerzitet u Sarajevu-Fakultet političkih nauka zaključio je dana 29.03.2023. godine </w:t>
      </w:r>
      <w:r w:rsidR="00D770DA">
        <w:rPr>
          <w:rFonts w:asciiTheme="majorHAnsi" w:hAnsiTheme="majorHAnsi" w:cstheme="majorHAnsi"/>
          <w:sz w:val="24"/>
          <w:szCs w:val="24"/>
          <w:lang w:val="en-US"/>
        </w:rPr>
        <w:t>U</w:t>
      </w:r>
      <w:r>
        <w:rPr>
          <w:rFonts w:asciiTheme="majorHAnsi" w:hAnsiTheme="majorHAnsi" w:cstheme="majorHAnsi"/>
          <w:sz w:val="24"/>
          <w:szCs w:val="24"/>
          <w:lang w:val="en-US"/>
        </w:rPr>
        <w:t>govor o saradnji sa Institutom za razvoj mladih KULT kojim su, u članu 3., definisane obaveze partnera</w:t>
      </w:r>
      <w:r w:rsidR="00241711">
        <w:rPr>
          <w:rFonts w:asciiTheme="majorHAnsi" w:hAnsiTheme="majorHAnsi" w:cstheme="majorHAnsi"/>
          <w:sz w:val="24"/>
          <w:szCs w:val="24"/>
          <w:lang w:val="en-US"/>
        </w:rPr>
        <w:t>, a u članu 4. naknada za iste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.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U članu 25. stav 4. Pravilnika stoji da Vijeće članice posebnim općim aktom utvrđuje visinu, način i dinamiku isplate naknada: </w:t>
      </w:r>
      <w:r>
        <w:rPr>
          <w:rFonts w:asciiTheme="majorHAnsi" w:hAnsiTheme="majorHAnsi" w:cstheme="majorHAnsi"/>
          <w:sz w:val="24"/>
          <w:szCs w:val="24"/>
        </w:rPr>
        <w:t>b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) </w:t>
      </w:r>
      <w:r w:rsidRPr="00F14BC1">
        <w:rPr>
          <w:rFonts w:asciiTheme="majorHAnsi" w:hAnsiTheme="majorHAnsi" w:cstheme="majorHAnsi"/>
          <w:sz w:val="24"/>
          <w:szCs w:val="24"/>
        </w:rPr>
        <w:t>u realizaciji kurseva, seminara, mikrokvalifikacija, pripremne nastave, ljetnih/zimskih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14BC1">
        <w:rPr>
          <w:rFonts w:asciiTheme="majorHAnsi" w:hAnsiTheme="majorHAnsi" w:cstheme="majorHAnsi"/>
          <w:sz w:val="24"/>
          <w:szCs w:val="24"/>
        </w:rPr>
        <w:t>škola, te različitih oblika necikličnog i cjeloživotnog obrazovanja</w:t>
      </w:r>
      <w:r>
        <w:rPr>
          <w:rFonts w:asciiTheme="majorHAnsi" w:hAnsiTheme="majorHAnsi" w:cstheme="majorHAnsi"/>
          <w:sz w:val="24"/>
          <w:szCs w:val="24"/>
        </w:rPr>
        <w:t>.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zimajući u obzir </w:t>
      </w:r>
      <w:r>
        <w:rPr>
          <w:rFonts w:asciiTheme="majorHAnsi" w:hAnsiTheme="majorHAnsi" w:cstheme="majorHAnsi"/>
          <w:sz w:val="24"/>
          <w:szCs w:val="24"/>
        </w:rPr>
        <w:t xml:space="preserve">naprijed navedeno, </w:t>
      </w:r>
      <w:r w:rsidR="00241711">
        <w:rPr>
          <w:rFonts w:asciiTheme="majorHAnsi" w:hAnsiTheme="majorHAnsi" w:cstheme="majorHAnsi"/>
          <w:sz w:val="24"/>
          <w:szCs w:val="24"/>
        </w:rPr>
        <w:t xml:space="preserve">Vijeće Univerziteta u Sarajevu- Fakulteta političkih nauka </w:t>
      </w:r>
      <w:r>
        <w:rPr>
          <w:rFonts w:asciiTheme="majorHAnsi" w:hAnsiTheme="majorHAnsi" w:cstheme="majorHAnsi"/>
          <w:sz w:val="24"/>
          <w:szCs w:val="24"/>
        </w:rPr>
        <w:t xml:space="preserve">je </w:t>
      </w:r>
      <w:r w:rsidR="00241711">
        <w:rPr>
          <w:rFonts w:asciiTheme="majorHAnsi" w:hAnsiTheme="majorHAnsi" w:cstheme="majorHAnsi"/>
          <w:sz w:val="24"/>
          <w:szCs w:val="24"/>
        </w:rPr>
        <w:t xml:space="preserve">donijelo </w:t>
      </w:r>
      <w:r>
        <w:rPr>
          <w:rFonts w:asciiTheme="majorHAnsi" w:hAnsiTheme="majorHAnsi" w:cstheme="majorHAnsi"/>
          <w:sz w:val="24"/>
          <w:szCs w:val="24"/>
        </w:rPr>
        <w:t>Odluku kao u izreci</w:t>
      </w:r>
    </w:p>
    <w:p w14:paraId="5123AE7E" w14:textId="12D5C224" w:rsidR="00DD5044" w:rsidRPr="00DD5044" w:rsidRDefault="00F14BC1" w:rsidP="00E005B7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5909B2" w14:textId="6666D3C6" w:rsidR="00E005B7" w:rsidRDefault="00E47C04" w:rsidP="00E005B7">
      <w:pPr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b/>
        </w:rPr>
        <w:t>Pouka o pravnom lijeku:</w:t>
      </w:r>
      <w:r w:rsidRPr="00DD5044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</w:p>
    <w:p w14:paraId="13364E6E" w14:textId="77777777" w:rsidR="00E005B7" w:rsidRPr="00DD5044" w:rsidRDefault="00E005B7" w:rsidP="00E005B7">
      <w:pPr>
        <w:jc w:val="both"/>
        <w:rPr>
          <w:rFonts w:asciiTheme="majorHAnsi" w:hAnsiTheme="majorHAnsi" w:cstheme="majorHAnsi"/>
        </w:rPr>
      </w:pPr>
    </w:p>
    <w:p w14:paraId="5A1C481C" w14:textId="77777777" w:rsidR="00E47C04" w:rsidRPr="00E005B7" w:rsidRDefault="00E47C04" w:rsidP="00E005B7">
      <w:pPr>
        <w:jc w:val="both"/>
        <w:rPr>
          <w:rFonts w:asciiTheme="majorHAnsi" w:hAnsiTheme="majorHAnsi" w:cstheme="majorHAnsi"/>
          <w:sz w:val="22"/>
          <w:szCs w:val="22"/>
        </w:rPr>
      </w:pPr>
      <w:r w:rsidRPr="00E005B7">
        <w:rPr>
          <w:rFonts w:asciiTheme="majorHAnsi" w:hAnsiTheme="majorHAnsi" w:cstheme="majorHAnsi"/>
          <w:i/>
          <w:iCs/>
          <w:color w:val="000000"/>
          <w:sz w:val="22"/>
          <w:szCs w:val="22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241FC6FB" w14:textId="11D730F8" w:rsidR="008F204F" w:rsidRPr="00E005B7" w:rsidRDefault="00E47C04" w:rsidP="00E005B7">
      <w:pPr>
        <w:jc w:val="both"/>
        <w:rPr>
          <w:rFonts w:asciiTheme="majorHAnsi" w:hAnsiTheme="majorHAnsi" w:cstheme="majorHAnsi"/>
          <w:sz w:val="22"/>
          <w:szCs w:val="22"/>
        </w:rPr>
      </w:pPr>
      <w:r w:rsidRPr="00E005B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A073A3C" w14:textId="71BABE34" w:rsidR="00E47C04" w:rsidRPr="00DD5044" w:rsidRDefault="00E47C04" w:rsidP="00E005B7">
      <w:pPr>
        <w:jc w:val="right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</w:rPr>
        <w:t xml:space="preserve">        </w:t>
      </w:r>
      <w:r w:rsidRPr="00DD5044">
        <w:rPr>
          <w:rFonts w:asciiTheme="majorHAnsi" w:hAnsiTheme="majorHAnsi" w:cstheme="majorHAnsi"/>
          <w:b/>
        </w:rPr>
        <w:t>DEKAN</w:t>
      </w:r>
    </w:p>
    <w:p w14:paraId="5251BE07" w14:textId="77777777" w:rsidR="00E47C04" w:rsidRPr="00DD5044" w:rsidRDefault="00E47C04" w:rsidP="00E005B7">
      <w:pPr>
        <w:jc w:val="both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  <w:bCs/>
        </w:rPr>
        <w:t xml:space="preserve">Akt obradila: Adila Odobašić  Mujačić                                                             </w:t>
      </w:r>
      <w:r w:rsidRPr="00DD5044">
        <w:rPr>
          <w:rFonts w:asciiTheme="majorHAnsi" w:hAnsiTheme="majorHAnsi" w:cstheme="majorHAnsi"/>
          <w:b/>
        </w:rPr>
        <w:t>____________________</w:t>
      </w:r>
    </w:p>
    <w:p w14:paraId="24F3EF28" w14:textId="77777777" w:rsidR="00E47C04" w:rsidRPr="00DD5044" w:rsidRDefault="00E47C04" w:rsidP="00E005B7">
      <w:pPr>
        <w:jc w:val="both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  <w:bCs/>
        </w:rPr>
        <w:t>Akt kontrolisao i odobrio: prof.dr. Elvis Fejzić</w:t>
      </w:r>
      <w:r w:rsidRPr="00DD5044">
        <w:rPr>
          <w:rFonts w:asciiTheme="majorHAnsi" w:hAnsiTheme="majorHAnsi" w:cstheme="majorHAnsi"/>
          <w:b/>
        </w:rPr>
        <w:t xml:space="preserve">                                          prof.dr. Sead Turčalo</w:t>
      </w:r>
    </w:p>
    <w:p w14:paraId="2628CDC7" w14:textId="77777777" w:rsidR="00E47C04" w:rsidRPr="00DD5044" w:rsidRDefault="00E47C04" w:rsidP="00E005B7">
      <w:pPr>
        <w:jc w:val="both"/>
        <w:rPr>
          <w:rFonts w:asciiTheme="majorHAnsi" w:hAnsiTheme="majorHAnsi" w:cstheme="majorHAnsi"/>
          <w:bCs/>
        </w:rPr>
      </w:pPr>
      <w:r w:rsidRPr="00DD5044">
        <w:rPr>
          <w:rFonts w:asciiTheme="majorHAnsi" w:hAnsiTheme="majorHAnsi" w:cstheme="majorHAnsi"/>
          <w:bCs/>
        </w:rPr>
        <w:t xml:space="preserve">Dostaviti:                                                                                                           </w:t>
      </w:r>
    </w:p>
    <w:p w14:paraId="5212D95C" w14:textId="1769AC04" w:rsidR="00E47C04" w:rsidRPr="00DD5044" w:rsidRDefault="00E47C04" w:rsidP="00E005B7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  <w:bCs/>
        </w:rPr>
      </w:pPr>
      <w:r w:rsidRPr="00DD5044">
        <w:rPr>
          <w:rFonts w:asciiTheme="majorHAnsi" w:hAnsiTheme="majorHAnsi" w:cstheme="majorHAnsi"/>
          <w:bCs/>
        </w:rPr>
        <w:t>Materijal za Vijeće</w:t>
      </w:r>
      <w:r w:rsidR="00DD5044" w:rsidRPr="00DD5044">
        <w:rPr>
          <w:rFonts w:asciiTheme="majorHAnsi" w:hAnsiTheme="majorHAnsi" w:cstheme="majorHAnsi"/>
          <w:bCs/>
        </w:rPr>
        <w:t>;</w:t>
      </w:r>
    </w:p>
    <w:p w14:paraId="38FAFFFD" w14:textId="78CCDDD3" w:rsidR="001F28B6" w:rsidRPr="00EF0D30" w:rsidRDefault="00E47C04" w:rsidP="00E005B7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</w:rPr>
      </w:pPr>
      <w:r w:rsidRPr="00EF0D30">
        <w:rPr>
          <w:rFonts w:asciiTheme="majorHAnsi" w:hAnsiTheme="majorHAnsi" w:cstheme="majorHAnsi"/>
          <w:bCs/>
        </w:rPr>
        <w:t>a/a</w:t>
      </w:r>
    </w:p>
    <w:sectPr w:rsidR="001F28B6" w:rsidRPr="00EF0D30" w:rsidSect="009910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87F0" w14:textId="77777777" w:rsidR="00991054" w:rsidRDefault="00991054">
      <w:r>
        <w:separator/>
      </w:r>
    </w:p>
  </w:endnote>
  <w:endnote w:type="continuationSeparator" w:id="0">
    <w:p w14:paraId="2211DBCE" w14:textId="77777777" w:rsidR="00991054" w:rsidRDefault="0099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12F3" w14:textId="77777777" w:rsidR="00991054" w:rsidRDefault="00991054">
      <w:r>
        <w:separator/>
      </w:r>
    </w:p>
  </w:footnote>
  <w:footnote w:type="continuationSeparator" w:id="0">
    <w:p w14:paraId="2AB3EA57" w14:textId="77777777" w:rsidR="00991054" w:rsidRDefault="0099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388" w14:textId="77777777" w:rsidR="00477498" w:rsidRDefault="00000000">
    <w:pPr>
      <w:pStyle w:val="Header"/>
    </w:pPr>
    <w:r w:rsidRPr="00A00B76">
      <w:rPr>
        <w:noProof/>
        <w:lang w:val="en-US"/>
      </w:rPr>
      <w:drawing>
        <wp:inline distT="0" distB="0" distL="0" distR="0" wp14:anchorId="000D7E1F" wp14:editId="20AC2243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CD99" w14:textId="77777777" w:rsidR="00477498" w:rsidRDefault="0047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7"/>
    <w:rsid w:val="000F6896"/>
    <w:rsid w:val="001420A4"/>
    <w:rsid w:val="001B0B5C"/>
    <w:rsid w:val="001F28B6"/>
    <w:rsid w:val="00241711"/>
    <w:rsid w:val="00245BFD"/>
    <w:rsid w:val="002E7E88"/>
    <w:rsid w:val="003B5057"/>
    <w:rsid w:val="00477498"/>
    <w:rsid w:val="004F6A18"/>
    <w:rsid w:val="00606642"/>
    <w:rsid w:val="0083111A"/>
    <w:rsid w:val="008F204F"/>
    <w:rsid w:val="00991054"/>
    <w:rsid w:val="00A83D56"/>
    <w:rsid w:val="00A942D9"/>
    <w:rsid w:val="00AD2953"/>
    <w:rsid w:val="00BD5B34"/>
    <w:rsid w:val="00C14615"/>
    <w:rsid w:val="00D518B1"/>
    <w:rsid w:val="00D7099D"/>
    <w:rsid w:val="00D770DA"/>
    <w:rsid w:val="00DD5044"/>
    <w:rsid w:val="00DF26C1"/>
    <w:rsid w:val="00E005B7"/>
    <w:rsid w:val="00E47C04"/>
    <w:rsid w:val="00EF0D30"/>
    <w:rsid w:val="00F14BC1"/>
    <w:rsid w:val="00FE0A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733"/>
  <w15:chartTrackingRefBased/>
  <w15:docId w15:val="{F21B9ACE-0795-4279-8764-F196EA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5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5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5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5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5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5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B50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5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5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B50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57"/>
    <w:rPr>
      <w:i/>
      <w:iCs/>
      <w:color w:val="404040" w:themeColor="text1" w:themeTint="BF"/>
      <w:lang w:val="hr-HR"/>
    </w:rPr>
  </w:style>
  <w:style w:type="character" w:styleId="IntenseEmphasis">
    <w:name w:val="Intense Emphasis"/>
    <w:basedOn w:val="DefaultParagraphFont"/>
    <w:uiPriority w:val="21"/>
    <w:qFormat/>
    <w:rsid w:val="003B50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5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B50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0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13</cp:revision>
  <dcterms:created xsi:type="dcterms:W3CDTF">2024-03-07T12:50:00Z</dcterms:created>
  <dcterms:modified xsi:type="dcterms:W3CDTF">2024-04-08T12:34:00Z</dcterms:modified>
</cp:coreProperties>
</file>