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BE3" w14:textId="7E37062B" w:rsidR="0072708C" w:rsidRPr="00C4110C" w:rsidRDefault="0072708C" w:rsidP="00C4110C">
      <w:pPr>
        <w:pStyle w:val="NoSpacing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>Broj: 02-1-</w:t>
      </w:r>
      <w:r w:rsidR="008177C9">
        <w:rPr>
          <w:rFonts w:ascii="Times New Roman" w:hAnsi="Times New Roman" w:cs="Times New Roman"/>
        </w:rPr>
        <w:t>706</w:t>
      </w:r>
      <w:r w:rsidRPr="00C4110C">
        <w:rPr>
          <w:rFonts w:ascii="Times New Roman" w:hAnsi="Times New Roman" w:cs="Times New Roman"/>
        </w:rPr>
        <w:t xml:space="preserve"> -1 /2</w:t>
      </w:r>
      <w:r w:rsidR="00D224F1" w:rsidRPr="00C4110C">
        <w:rPr>
          <w:rFonts w:ascii="Times New Roman" w:hAnsi="Times New Roman" w:cs="Times New Roman"/>
        </w:rPr>
        <w:t>3</w:t>
      </w:r>
    </w:p>
    <w:p w14:paraId="2515AF3F" w14:textId="090A7B4E" w:rsidR="0072708C" w:rsidRPr="00C4110C" w:rsidRDefault="0072708C" w:rsidP="00C4110C">
      <w:pPr>
        <w:pStyle w:val="NoSpacing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 xml:space="preserve">Sarajevo, </w:t>
      </w:r>
      <w:r w:rsidR="00D224F1" w:rsidRPr="00C4110C">
        <w:rPr>
          <w:rFonts w:ascii="Times New Roman" w:hAnsi="Times New Roman" w:cs="Times New Roman"/>
        </w:rPr>
        <w:t>09</w:t>
      </w:r>
      <w:r w:rsidRPr="00C4110C">
        <w:rPr>
          <w:rFonts w:ascii="Times New Roman" w:hAnsi="Times New Roman" w:cs="Times New Roman"/>
        </w:rPr>
        <w:t>.0</w:t>
      </w:r>
      <w:r w:rsidR="00D224F1" w:rsidRPr="00C4110C">
        <w:rPr>
          <w:rFonts w:ascii="Times New Roman" w:hAnsi="Times New Roman" w:cs="Times New Roman"/>
        </w:rPr>
        <w:t>4</w:t>
      </w:r>
      <w:r w:rsidRPr="00C4110C">
        <w:rPr>
          <w:rFonts w:ascii="Times New Roman" w:hAnsi="Times New Roman" w:cs="Times New Roman"/>
        </w:rPr>
        <w:t>.202</w:t>
      </w:r>
      <w:r w:rsidR="00D224F1" w:rsidRPr="00C4110C">
        <w:rPr>
          <w:rFonts w:ascii="Times New Roman" w:hAnsi="Times New Roman" w:cs="Times New Roman"/>
        </w:rPr>
        <w:t>4</w:t>
      </w:r>
      <w:r w:rsidRPr="00C4110C">
        <w:rPr>
          <w:rFonts w:ascii="Times New Roman" w:hAnsi="Times New Roman" w:cs="Times New Roman"/>
        </w:rPr>
        <w:t>. godine</w:t>
      </w:r>
    </w:p>
    <w:p w14:paraId="1A76BD07" w14:textId="31679595" w:rsidR="00503D3B" w:rsidRPr="00C4110C" w:rsidRDefault="00C4110C" w:rsidP="00C4110C">
      <w:pPr>
        <w:spacing w:line="240" w:lineRule="auto"/>
        <w:jc w:val="both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>U skladu sa članom 69. stav Zakona o visokom obrazovanju („Službene novine Kantona Sarajevo“ broj: 36/22 ) članom 111. Statuta Univerziteta u Sarajevu broj 01-14-35-1/23 od 26.07.2023. godine, člana 61. stav 5. i stav 9. Pravila studiranja za prvi i drugi ciklus studija, integrisani, stručni i specijalistički studij na Univerzitetu u Sarajevu broj 01-15-24-1/23 od 27.09.2023 godine, po prethodnoj saglasnosti sekretara Fakulteta,  na sjednici Vijeća Fakulteta održanoj 09.04.2024. godine donosi se:</w:t>
      </w:r>
    </w:p>
    <w:p w14:paraId="57E1E07B" w14:textId="3B55ACCD" w:rsidR="00503D3B" w:rsidRDefault="00503D3B" w:rsidP="00C411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110C">
        <w:rPr>
          <w:rFonts w:ascii="Times New Roman" w:hAnsi="Times New Roman" w:cs="Times New Roman"/>
          <w:b/>
          <w:bCs/>
        </w:rPr>
        <w:t>Odluk</w:t>
      </w:r>
      <w:r w:rsidR="00C4110C" w:rsidRPr="00C4110C">
        <w:rPr>
          <w:rFonts w:ascii="Times New Roman" w:hAnsi="Times New Roman" w:cs="Times New Roman"/>
          <w:b/>
          <w:bCs/>
        </w:rPr>
        <w:t xml:space="preserve">a o </w:t>
      </w:r>
      <w:r w:rsidRPr="00C4110C">
        <w:rPr>
          <w:rFonts w:ascii="Times New Roman" w:hAnsi="Times New Roman" w:cs="Times New Roman"/>
          <w:b/>
          <w:bCs/>
        </w:rPr>
        <w:t xml:space="preserve"> načinu izbora mentora i odabiru teme završnog/magistarskog rada na II ciklusu studija</w:t>
      </w:r>
    </w:p>
    <w:p w14:paraId="24653A26" w14:textId="77777777" w:rsidR="00C4110C" w:rsidRPr="00C4110C" w:rsidRDefault="00C4110C" w:rsidP="00C4110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6DAFDE" w14:textId="77777777" w:rsidR="00503D3B" w:rsidRPr="00C4110C" w:rsidRDefault="00503D3B" w:rsidP="00C41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>Predmetni nastavnik može biti mentor na završnom/magistarskom radu samo na studijskim programima/odsjecima gdje predaje na obaveznim nastavnim predmetima, u skladu sa usvojenim nastavnim planom i programom te pokrivenošću nastave, s obzirom da tema završnog rada mora biti iz polja/grane studijskog programa/odsjeka.</w:t>
      </w:r>
    </w:p>
    <w:p w14:paraId="7E00A1AD" w14:textId="77777777" w:rsidR="00503D3B" w:rsidRPr="00C4110C" w:rsidRDefault="00503D3B" w:rsidP="00C4110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7947555E" w14:textId="77777777" w:rsidR="00503D3B" w:rsidRPr="00C4110C" w:rsidRDefault="00503D3B" w:rsidP="00C41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>U slučaju izbora interdisciplinarne/multidisciplinarne teme završnog rada na nekom studijskom programu/odsjeku pored mentora studentu se može odrediti i komentor sa drugog odsjeka/naučnog područja/polja/grane. U tom slučaju Komisiju za ocjenu i odbranu završnog rada čini pet članova i zamjenik člana.</w:t>
      </w:r>
    </w:p>
    <w:p w14:paraId="40A2EA2A" w14:textId="77777777" w:rsidR="00503D3B" w:rsidRPr="00C4110C" w:rsidRDefault="00503D3B" w:rsidP="00C4110C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1D7A322B" w14:textId="258CE7C0" w:rsidR="00C4110C" w:rsidRPr="00C4110C" w:rsidRDefault="00503D3B" w:rsidP="00C411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>Isključivo mentor – predmetni nastavnik koji predaje na datom studijskom programu/odsjeku – može dogovarati temu završnog rada sa studentom i predlagati komentora u slučaju izbora interdisciplinarne/multidisciplinarne teme završnog rada. Komentor sa drugog studijskog programa/odsjeka ne može dogovarati ili predlagati temu završnog rada studentu, kojem ne predaje na II ciklusu studija, ali može savjetima i posebnim uputama usmjeravati studenta tokom pisanja i finaliziranja završnog rada sa interdisciplinarnom/multidisciplinarnom temom.</w:t>
      </w:r>
    </w:p>
    <w:p w14:paraId="7E511F55" w14:textId="77777777" w:rsidR="00C4110C" w:rsidRPr="00C4110C" w:rsidRDefault="00C4110C" w:rsidP="00C411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9497C0" w14:textId="088E6A09" w:rsidR="00C4110C" w:rsidRDefault="00C4110C" w:rsidP="00C4110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C4110C">
        <w:rPr>
          <w:rFonts w:ascii="Times New Roman" w:hAnsi="Times New Roman" w:cs="Times New Roman"/>
          <w:b/>
          <w:bCs/>
        </w:rPr>
        <w:t>Obrazloženje:</w:t>
      </w:r>
    </w:p>
    <w:p w14:paraId="70FBC75B" w14:textId="5F940052" w:rsidR="00C4110C" w:rsidRPr="00C4110C" w:rsidRDefault="00C4110C" w:rsidP="00C4110C">
      <w:pPr>
        <w:pStyle w:val="NoSpacing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>Imajući u vidu član 61. Pravila studiranja za prvi i drugi ciklus studija, integrisani, stručni i specijalistički studij na Univerzitetu u Sarajevu broj 01-15-24-1/23 od 27.09.2023 godine, Vijeće Univerziteta u Sarajevu-Fakulteta političkih nauka usvojilo je Odluka o  načinu izbora mentora i odabiru teme završnog/magistarskog rada na II ciklusu studija.</w:t>
      </w:r>
    </w:p>
    <w:p w14:paraId="4416140A" w14:textId="77777777" w:rsidR="00C4110C" w:rsidRPr="00C4110C" w:rsidRDefault="00C4110C" w:rsidP="00C4110C">
      <w:pPr>
        <w:pStyle w:val="NoSpacing"/>
        <w:rPr>
          <w:rFonts w:ascii="Times New Roman" w:hAnsi="Times New Roman" w:cs="Times New Roman"/>
          <w:b/>
          <w:bCs/>
        </w:rPr>
      </w:pPr>
    </w:p>
    <w:p w14:paraId="4F6EE627" w14:textId="77777777" w:rsidR="00C4110C" w:rsidRPr="00C4110C" w:rsidRDefault="00C4110C" w:rsidP="00C4110C">
      <w:pPr>
        <w:pStyle w:val="NoSpacing"/>
        <w:ind w:right="-284"/>
        <w:jc w:val="both"/>
        <w:rPr>
          <w:rFonts w:ascii="Times New Roman" w:hAnsi="Times New Roman" w:cs="Times New Roman"/>
          <w:b/>
          <w:i/>
          <w:iCs/>
          <w:lang w:val="hr-HR"/>
        </w:rPr>
      </w:pPr>
      <w:r w:rsidRPr="00C4110C">
        <w:rPr>
          <w:rFonts w:ascii="Times New Roman" w:hAnsi="Times New Roman" w:cs="Times New Roman"/>
          <w:bCs/>
          <w:i/>
          <w:i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0D4A13BE" w14:textId="20DDD0A2" w:rsidR="00C4110C" w:rsidRPr="00C4110C" w:rsidRDefault="00C4110C" w:rsidP="00C4110C">
      <w:pPr>
        <w:pStyle w:val="NoSpacing"/>
        <w:jc w:val="both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>Akt obradila: Umihana Mahmić</w:t>
      </w:r>
    </w:p>
    <w:p w14:paraId="6DE4088F" w14:textId="77777777" w:rsidR="00C4110C" w:rsidRPr="00C4110C" w:rsidRDefault="00C4110C" w:rsidP="00C4110C">
      <w:pPr>
        <w:pStyle w:val="NoSpacing"/>
        <w:jc w:val="both"/>
        <w:rPr>
          <w:rFonts w:ascii="Times New Roman" w:hAnsi="Times New Roman" w:cs="Times New Roman"/>
        </w:rPr>
      </w:pPr>
      <w:r w:rsidRPr="00C4110C">
        <w:rPr>
          <w:rFonts w:ascii="Times New Roman" w:hAnsi="Times New Roman" w:cs="Times New Roman"/>
        </w:rPr>
        <w:t xml:space="preserve">Akt kontrolisao i odobrio: prof.dr. Elvis Fejzić                             </w:t>
      </w:r>
      <w:r w:rsidRPr="00C4110C">
        <w:rPr>
          <w:rFonts w:ascii="Times New Roman" w:hAnsi="Times New Roman" w:cs="Times New Roman"/>
          <w:b/>
        </w:rPr>
        <w:t xml:space="preserve">      </w:t>
      </w:r>
      <w:r w:rsidRPr="00C4110C">
        <w:rPr>
          <w:rFonts w:ascii="Times New Roman" w:hAnsi="Times New Roman" w:cs="Times New Roman"/>
        </w:rPr>
        <w:t xml:space="preserve">   </w:t>
      </w:r>
    </w:p>
    <w:p w14:paraId="60293A0D" w14:textId="77777777" w:rsidR="00C4110C" w:rsidRPr="00C4110C" w:rsidRDefault="00C4110C" w:rsidP="00C4110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4110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DEKAN                                                                                                                                ________________</w:t>
      </w:r>
    </w:p>
    <w:p w14:paraId="39281E7A" w14:textId="60D313DB" w:rsidR="00C4110C" w:rsidRPr="00C4110C" w:rsidRDefault="00C4110C" w:rsidP="00C4110C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C4110C">
        <w:rPr>
          <w:rFonts w:ascii="Times New Roman" w:hAnsi="Times New Roman" w:cs="Times New Roman"/>
          <w:b/>
        </w:rPr>
        <w:t xml:space="preserve">Prof.dr. Sead Turčalo </w:t>
      </w:r>
    </w:p>
    <w:p w14:paraId="733C73C6" w14:textId="0DAA6038" w:rsidR="00C4110C" w:rsidRPr="00C4110C" w:rsidRDefault="00C4110C" w:rsidP="00C4110C">
      <w:pPr>
        <w:spacing w:line="240" w:lineRule="auto"/>
        <w:rPr>
          <w:rFonts w:ascii="Times New Roman" w:hAnsi="Times New Roman" w:cs="Times New Roman"/>
          <w:bCs/>
        </w:rPr>
      </w:pPr>
      <w:r w:rsidRPr="00C4110C">
        <w:rPr>
          <w:rFonts w:ascii="Times New Roman" w:hAnsi="Times New Roman" w:cs="Times New Roman"/>
          <w:bCs/>
        </w:rPr>
        <w:t>Dostaviti:</w:t>
      </w:r>
    </w:p>
    <w:p w14:paraId="39210B3A" w14:textId="4C0A42C2" w:rsidR="00C4110C" w:rsidRPr="00C4110C" w:rsidRDefault="00C4110C" w:rsidP="00C411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C4110C">
        <w:rPr>
          <w:rFonts w:ascii="Times New Roman" w:hAnsi="Times New Roman" w:cs="Times New Roman"/>
          <w:bCs/>
        </w:rPr>
        <w:t>Prodekan za nastavu</w:t>
      </w:r>
    </w:p>
    <w:p w14:paraId="37CFFB57" w14:textId="7E22083F" w:rsidR="00C4110C" w:rsidRPr="00C4110C" w:rsidRDefault="00C4110C" w:rsidP="00C411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Cs/>
        </w:rPr>
      </w:pPr>
      <w:r w:rsidRPr="00C4110C">
        <w:rPr>
          <w:rFonts w:ascii="Times New Roman" w:hAnsi="Times New Roman" w:cs="Times New Roman"/>
          <w:bCs/>
        </w:rPr>
        <w:t>Služba za nastavu i rad sa studentima</w:t>
      </w:r>
    </w:p>
    <w:p w14:paraId="4291C9D0" w14:textId="795E146A" w:rsidR="00C4110C" w:rsidRPr="00C4110C" w:rsidRDefault="00C4110C" w:rsidP="00C411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C4110C">
        <w:rPr>
          <w:rFonts w:ascii="Times New Roman" w:hAnsi="Times New Roman" w:cs="Times New Roman"/>
          <w:bCs/>
        </w:rPr>
        <w:t>Materijal za VF</w:t>
      </w:r>
    </w:p>
    <w:p w14:paraId="579A2449" w14:textId="04E12B65" w:rsidR="00C4110C" w:rsidRPr="00C4110C" w:rsidRDefault="00C4110C" w:rsidP="00C4110C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C4110C">
        <w:rPr>
          <w:rFonts w:ascii="Times New Roman" w:hAnsi="Times New Roman" w:cs="Times New Roman"/>
          <w:bCs/>
        </w:rPr>
        <w:t>a/a</w:t>
      </w:r>
    </w:p>
    <w:sectPr w:rsidR="00C4110C" w:rsidRPr="00C411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E270" w14:textId="77777777" w:rsidR="009F2F8E" w:rsidRDefault="009F2F8E" w:rsidP="00651EEC">
      <w:pPr>
        <w:spacing w:after="0" w:line="240" w:lineRule="auto"/>
      </w:pPr>
      <w:r>
        <w:separator/>
      </w:r>
    </w:p>
  </w:endnote>
  <w:endnote w:type="continuationSeparator" w:id="0">
    <w:p w14:paraId="02FE6208" w14:textId="77777777" w:rsidR="009F2F8E" w:rsidRDefault="009F2F8E" w:rsidP="006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CDF0" w14:textId="77777777" w:rsidR="009F2F8E" w:rsidRDefault="009F2F8E" w:rsidP="00651EEC">
      <w:pPr>
        <w:spacing w:after="0" w:line="240" w:lineRule="auto"/>
      </w:pPr>
      <w:r>
        <w:separator/>
      </w:r>
    </w:p>
  </w:footnote>
  <w:footnote w:type="continuationSeparator" w:id="0">
    <w:p w14:paraId="61D980EF" w14:textId="77777777" w:rsidR="009F2F8E" w:rsidRDefault="009F2F8E" w:rsidP="006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280" w14:textId="4A26E4D6" w:rsidR="00651EEC" w:rsidRDefault="00651EEC" w:rsidP="00D224F1">
    <w:pPr>
      <w:pStyle w:val="Header"/>
    </w:pPr>
    <w:r w:rsidRPr="0072708C">
      <w:rPr>
        <w:rFonts w:ascii="Cambria" w:hAnsi="Cambria" w:cs="Times New Roman"/>
        <w:noProof/>
        <w:sz w:val="24"/>
        <w:szCs w:val="24"/>
        <w:lang w:eastAsia="bs-Latn-BA"/>
      </w:rPr>
      <w:drawing>
        <wp:inline distT="0" distB="0" distL="0" distR="0" wp14:anchorId="5125D469" wp14:editId="3352A4D9">
          <wp:extent cx="3562350" cy="68155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316" cy="71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80A"/>
    <w:multiLevelType w:val="hybridMultilevel"/>
    <w:tmpl w:val="48961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E74"/>
    <w:multiLevelType w:val="hybridMultilevel"/>
    <w:tmpl w:val="A6BABF12"/>
    <w:lvl w:ilvl="0" w:tplc="CE0636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0458C"/>
    <w:multiLevelType w:val="hybridMultilevel"/>
    <w:tmpl w:val="70C0FA32"/>
    <w:lvl w:ilvl="0" w:tplc="1076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B1FF0"/>
    <w:multiLevelType w:val="hybridMultilevel"/>
    <w:tmpl w:val="40DEF6F2"/>
    <w:lvl w:ilvl="0" w:tplc="C81A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52CAC"/>
    <w:multiLevelType w:val="hybridMultilevel"/>
    <w:tmpl w:val="0778CA6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61CBB"/>
    <w:multiLevelType w:val="hybridMultilevel"/>
    <w:tmpl w:val="62524436"/>
    <w:lvl w:ilvl="0" w:tplc="2FBEE7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401AB"/>
    <w:multiLevelType w:val="hybridMultilevel"/>
    <w:tmpl w:val="396EBD68"/>
    <w:lvl w:ilvl="0" w:tplc="F7229C4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63572">
    <w:abstractNumId w:val="0"/>
  </w:num>
  <w:num w:numId="2" w16cid:durableId="1108894453">
    <w:abstractNumId w:val="3"/>
  </w:num>
  <w:num w:numId="3" w16cid:durableId="1274439882">
    <w:abstractNumId w:val="2"/>
  </w:num>
  <w:num w:numId="4" w16cid:durableId="1751543140">
    <w:abstractNumId w:val="5"/>
  </w:num>
  <w:num w:numId="5" w16cid:durableId="986932522">
    <w:abstractNumId w:val="4"/>
  </w:num>
  <w:num w:numId="6" w16cid:durableId="1212959441">
    <w:abstractNumId w:val="6"/>
  </w:num>
  <w:num w:numId="7" w16cid:durableId="50961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4"/>
    <w:rsid w:val="000E6275"/>
    <w:rsid w:val="000F4F73"/>
    <w:rsid w:val="00126575"/>
    <w:rsid w:val="00127A27"/>
    <w:rsid w:val="001A41FF"/>
    <w:rsid w:val="0026719C"/>
    <w:rsid w:val="00267B54"/>
    <w:rsid w:val="00303CFE"/>
    <w:rsid w:val="0044706A"/>
    <w:rsid w:val="00465D67"/>
    <w:rsid w:val="0049145B"/>
    <w:rsid w:val="004D5764"/>
    <w:rsid w:val="00503D3B"/>
    <w:rsid w:val="00511957"/>
    <w:rsid w:val="00542A67"/>
    <w:rsid w:val="005716B6"/>
    <w:rsid w:val="00585304"/>
    <w:rsid w:val="00651EEC"/>
    <w:rsid w:val="006725CA"/>
    <w:rsid w:val="0072708C"/>
    <w:rsid w:val="00773E31"/>
    <w:rsid w:val="00775663"/>
    <w:rsid w:val="008177C9"/>
    <w:rsid w:val="008604D9"/>
    <w:rsid w:val="00864AEA"/>
    <w:rsid w:val="00895C76"/>
    <w:rsid w:val="009B6C80"/>
    <w:rsid w:val="009F2F8E"/>
    <w:rsid w:val="00A84555"/>
    <w:rsid w:val="00BB2F78"/>
    <w:rsid w:val="00BF45D4"/>
    <w:rsid w:val="00C4110C"/>
    <w:rsid w:val="00CE4AEC"/>
    <w:rsid w:val="00D1061C"/>
    <w:rsid w:val="00D224F1"/>
    <w:rsid w:val="00E91858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F6DB"/>
  <w15:chartTrackingRefBased/>
  <w15:docId w15:val="{12D5D767-5339-48CA-9D87-5B4E4F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C"/>
  </w:style>
  <w:style w:type="paragraph" w:styleId="Footer">
    <w:name w:val="footer"/>
    <w:basedOn w:val="Normal"/>
    <w:link w:val="Foot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EC"/>
  </w:style>
  <w:style w:type="paragraph" w:styleId="ListParagraph">
    <w:name w:val="List Paragraph"/>
    <w:basedOn w:val="Normal"/>
    <w:uiPriority w:val="34"/>
    <w:qFormat/>
    <w:rsid w:val="00503D3B"/>
    <w:pPr>
      <w:spacing w:after="160" w:line="259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ThinkPad2</dc:creator>
  <cp:keywords/>
  <dc:description/>
  <cp:lastModifiedBy>Adila Odobašić</cp:lastModifiedBy>
  <cp:revision>24</cp:revision>
  <dcterms:created xsi:type="dcterms:W3CDTF">2020-02-26T20:46:00Z</dcterms:created>
  <dcterms:modified xsi:type="dcterms:W3CDTF">2024-04-08T12:35:00Z</dcterms:modified>
</cp:coreProperties>
</file>