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D855A" w14:textId="7D891082" w:rsidR="009A4515" w:rsidRDefault="009A4515" w:rsidP="009A4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 wp14:anchorId="453C2BEA" wp14:editId="2A652987">
            <wp:extent cx="4554000" cy="874800"/>
            <wp:effectExtent l="0" t="0" r="0" b="1905"/>
            <wp:docPr id="1219716357" name="Picture 1" descr="A white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30509" descr="A white background with blu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A343" w14:textId="07FC5AE1" w:rsidR="009A4515" w:rsidRDefault="009A4515" w:rsidP="009A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02-1-</w:t>
      </w:r>
      <w:r w:rsidR="008524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/24</w:t>
      </w:r>
    </w:p>
    <w:p w14:paraId="78012BCF" w14:textId="6193FE56" w:rsidR="009A4515" w:rsidRDefault="009A4515" w:rsidP="009A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</w:t>
      </w:r>
      <w:r w:rsidR="008524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524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.2024. godine</w:t>
      </w:r>
    </w:p>
    <w:p w14:paraId="5FFAA8BF" w14:textId="77777777" w:rsidR="009A4515" w:rsidRDefault="009A4515" w:rsidP="009A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88DAA" w14:textId="0139F5D5" w:rsidR="009A4515" w:rsidRDefault="009A4515" w:rsidP="009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Zakona o visokom obrazovanju („Službene novine Kantona Sarajevo“, broj: 36/22) i člana 111. Statuta Univerziteta u Sarajevu od 26.07.2023. godine, te člana 31. Pravila studiranja za treći ciklus studija Univerziteta u Sarajevu iz decembra 2018. godine, Vijeće Univerziteta u Sarajevu-Fakulteta političkih nauka je, na prijedlog Vijeća studija od </w:t>
      </w:r>
      <w:r w:rsidR="008524B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524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.2024. godine, na sjednici održanoj 1</w:t>
      </w:r>
      <w:r w:rsidR="008524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524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.2024. godine donijelo sljedeću</w:t>
      </w:r>
    </w:p>
    <w:p w14:paraId="64CF8A46" w14:textId="77777777" w:rsidR="009A4515" w:rsidRDefault="009A4515" w:rsidP="009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F87F44" w14:textId="77777777" w:rsidR="009A4515" w:rsidRDefault="009A4515" w:rsidP="009A4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0371364" w14:textId="77777777" w:rsidR="009A4515" w:rsidRDefault="009A4515" w:rsidP="009A4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prijedlogu članova Komisije za ocjenu i odbranu projekta,</w:t>
      </w:r>
    </w:p>
    <w:p w14:paraId="1BEFCC4E" w14:textId="77777777" w:rsidR="009A4515" w:rsidRDefault="009A4515" w:rsidP="009A4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radne verzije i doktorske disertacije</w:t>
      </w:r>
    </w:p>
    <w:p w14:paraId="597D922B" w14:textId="77777777" w:rsidR="009A4515" w:rsidRDefault="009A4515" w:rsidP="009A4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608D" w14:textId="77777777" w:rsidR="009A4515" w:rsidRDefault="009A4515" w:rsidP="009A4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64DCE66" w14:textId="4E9FB08D" w:rsidR="009A4515" w:rsidRDefault="009A4515" w:rsidP="009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sastava Komisije za ocjenu i odbranu projekta, radne verzije i doktorske disertacije pod naslovom: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524BA">
        <w:rPr>
          <w:rFonts w:ascii="Times New Roman" w:hAnsi="Times New Roman" w:cs="Times New Roman"/>
          <w:b/>
          <w:bCs/>
          <w:sz w:val="24"/>
          <w:szCs w:val="24"/>
        </w:rPr>
        <w:t>IZAZOVI RUSKOG, POLITIČKOG, KULTURNOG I SIGURNOSNOG POKROVITELJSTVA ZA CRNOGORSKU DRŽAVU I DRUŠTVO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kandidatkinje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4BA">
        <w:rPr>
          <w:rFonts w:ascii="Times New Roman" w:hAnsi="Times New Roman" w:cs="Times New Roman"/>
          <w:b/>
          <w:bCs/>
          <w:sz w:val="24"/>
          <w:szCs w:val="24"/>
        </w:rPr>
        <w:t>MR. ANE KOVAČ</w:t>
      </w:r>
      <w:r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61F3FC57" w14:textId="77777777" w:rsidR="009A4515" w:rsidRDefault="009A4515" w:rsidP="009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ABEFF9" w14:textId="77777777" w:rsidR="008524BA" w:rsidRPr="00A05101" w:rsidRDefault="008524BA" w:rsidP="008524B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602480"/>
      <w:r>
        <w:rPr>
          <w:rFonts w:ascii="Times New Roman" w:hAnsi="Times New Roman" w:cs="Times New Roman"/>
          <w:sz w:val="24"/>
          <w:szCs w:val="24"/>
        </w:rPr>
        <w:t xml:space="preserve">Dr. Vlado Azinović, </w:t>
      </w:r>
      <w:r w:rsidRPr="00A42483">
        <w:rPr>
          <w:rFonts w:ascii="Times New Roman" w:hAnsi="Times New Roman" w:cs="Times New Roman"/>
          <w:sz w:val="24"/>
          <w:szCs w:val="24"/>
        </w:rPr>
        <w:t xml:space="preserve">redovni profesor na Univerzitetu u Sarajevu-Fakultetu političkih nauka, doktor političkih nauka, na predmetu: Terorizam i </w:t>
      </w:r>
      <w:proofErr w:type="spellStart"/>
      <w:r w:rsidRPr="00A42483">
        <w:rPr>
          <w:rFonts w:ascii="Times New Roman" w:hAnsi="Times New Roman" w:cs="Times New Roman"/>
          <w:sz w:val="24"/>
          <w:szCs w:val="24"/>
        </w:rPr>
        <w:t>savremeni</w:t>
      </w:r>
      <w:proofErr w:type="spellEnd"/>
      <w:r w:rsidRPr="00A42483">
        <w:rPr>
          <w:rFonts w:ascii="Times New Roman" w:hAnsi="Times New Roman" w:cs="Times New Roman"/>
          <w:sz w:val="24"/>
          <w:szCs w:val="24"/>
        </w:rPr>
        <w:t xml:space="preserve"> svijet”, Naučna oblast sigurnosne i mirovne studije </w:t>
      </w:r>
      <w:r w:rsidRPr="00A05101">
        <w:rPr>
          <w:rFonts w:ascii="Times New Roman" w:hAnsi="Times New Roman" w:cs="Times New Roman"/>
          <w:sz w:val="24"/>
          <w:szCs w:val="24"/>
        </w:rPr>
        <w:t>– predsjedni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05101">
        <w:rPr>
          <w:rFonts w:ascii="Times New Roman" w:hAnsi="Times New Roman" w:cs="Times New Roman"/>
          <w:sz w:val="24"/>
          <w:szCs w:val="24"/>
        </w:rPr>
        <w:t xml:space="preserve"> i član;</w:t>
      </w:r>
    </w:p>
    <w:p w14:paraId="052200E6" w14:textId="77777777" w:rsidR="008524BA" w:rsidRPr="00A05101" w:rsidRDefault="008524BA" w:rsidP="008524B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0A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Nerzuk Ćurak</w:t>
      </w:r>
      <w:r w:rsidRPr="006825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780">
        <w:rPr>
          <w:rFonts w:ascii="Times New Roman" w:hAnsi="Times New Roman" w:cs="Times New Roman"/>
        </w:rPr>
        <w:t>redovni profesor na Univerzitetu u Sarajevu-Fakultetu političkih nauka, doktor političkih nauka, na predmetima: “Geopolitika” i “Nauka o miru”, Oblast Sigurnosnih i mirovnih studija</w:t>
      </w:r>
      <w:r w:rsidRPr="00A05101">
        <w:rPr>
          <w:rFonts w:ascii="Times New Roman" w:hAnsi="Times New Roman" w:cs="Times New Roman"/>
          <w:sz w:val="24"/>
          <w:szCs w:val="24"/>
        </w:rPr>
        <w:t xml:space="preserve"> - mentor i član;</w:t>
      </w:r>
    </w:p>
    <w:p w14:paraId="5F85B242" w14:textId="461D10D4" w:rsidR="008524BA" w:rsidRDefault="008524BA" w:rsidP="008524B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r. Sead Turčalo</w:t>
      </w:r>
      <w:r w:rsidRPr="00854D1E">
        <w:rPr>
          <w:rFonts w:ascii="Times New Roman" w:hAnsi="Times New Roman" w:cs="Times New Roman"/>
          <w:sz w:val="24"/>
          <w:szCs w:val="24"/>
        </w:rPr>
        <w:t xml:space="preserve">, </w:t>
      </w:r>
      <w:r w:rsidRPr="00217780">
        <w:rPr>
          <w:rFonts w:ascii="Times New Roman" w:hAnsi="Times New Roman" w:cs="Times New Roman"/>
        </w:rPr>
        <w:t>vanredni profesor na Univerzitetu u Sarajevu-Fakultetu političkih nauka, doktor nauka odbrane i sigurnosti, za oblast Sigurnosne i mirovne studije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- član.</w:t>
      </w:r>
    </w:p>
    <w:p w14:paraId="0D13A6BE" w14:textId="77777777" w:rsidR="008524BA" w:rsidRPr="008524BA" w:rsidRDefault="008524BA" w:rsidP="008524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D57A0" w14:textId="6F711028" w:rsidR="009A4515" w:rsidRDefault="009A4515" w:rsidP="009A4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BC5B5BF" w14:textId="77777777" w:rsidR="008524BA" w:rsidRPr="00A05101" w:rsidRDefault="008524BA" w:rsidP="008524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Za zamjenskog člana predlaže se </w:t>
      </w:r>
      <w:bookmarkStart w:id="1" w:name="_Hlk147418609"/>
      <w:r>
        <w:rPr>
          <w:rFonts w:ascii="Times New Roman" w:hAnsi="Times New Roman" w:cs="Times New Roman"/>
          <w:sz w:val="24"/>
          <w:szCs w:val="24"/>
        </w:rPr>
        <w:t xml:space="preserve">dr. </w:t>
      </w:r>
      <w:bookmarkEnd w:id="1"/>
      <w:r>
        <w:rPr>
          <w:rFonts w:ascii="Times New Roman" w:hAnsi="Times New Roman" w:cs="Times New Roman"/>
          <w:sz w:val="24"/>
          <w:szCs w:val="24"/>
        </w:rPr>
        <w:t>Veldin Kadić, docent na Univerzitetu u Sarajevu-Fakultetu političkih nauka,</w:t>
      </w:r>
      <w:r w:rsidRPr="00324DE0">
        <w:rPr>
          <w:rFonts w:ascii="Times New Roman" w:hAnsi="Times New Roman" w:cs="Times New Roman"/>
          <w:sz w:val="24"/>
          <w:szCs w:val="24"/>
        </w:rPr>
        <w:t xml:space="preserve"> </w:t>
      </w:r>
      <w:r w:rsidRPr="00F14887">
        <w:rPr>
          <w:rFonts w:ascii="Times New Roman" w:hAnsi="Times New Roman" w:cs="Times New Roman"/>
          <w:sz w:val="24"/>
          <w:szCs w:val="24"/>
          <w:lang w:val="hr-HR"/>
        </w:rPr>
        <w:t>doktor političkih nauka/znanosti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 oblasti sigurnosnih i mirovnih studija, za oblast Sigurnosne i mirovne studije</w:t>
      </w:r>
    </w:p>
    <w:p w14:paraId="33DBA13F" w14:textId="77777777" w:rsidR="008524BA" w:rsidRDefault="008524BA" w:rsidP="00852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3EDB6" w14:textId="75A7725F" w:rsidR="009A4515" w:rsidRDefault="009A4515" w:rsidP="009A4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bookmarkEnd w:id="0"/>
    <w:p w14:paraId="491355A7" w14:textId="77777777" w:rsidR="009A4515" w:rsidRDefault="009A4515" w:rsidP="009A45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članova Komisije za ocjenu i odbranu projekta, radne verzije i doktorske disertacije dostavit će se Senatu Univerziteta u Sarajevu u daljnju proceduru.</w:t>
      </w:r>
    </w:p>
    <w:p w14:paraId="05C9CF26" w14:textId="77777777" w:rsidR="009A4515" w:rsidRDefault="009A4515" w:rsidP="009A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C925D" w14:textId="77777777" w:rsidR="009A4515" w:rsidRDefault="009A4515" w:rsidP="009A4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DEKAN,</w:t>
      </w:r>
    </w:p>
    <w:p w14:paraId="2527BE0C" w14:textId="77777777" w:rsidR="009A4515" w:rsidRDefault="009A4515" w:rsidP="009A4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_________________</w:t>
      </w:r>
    </w:p>
    <w:p w14:paraId="3057C86F" w14:textId="77777777" w:rsidR="008524BA" w:rsidRDefault="009A4515" w:rsidP="00852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Prof. dr. Sead Turčalo</w:t>
      </w:r>
    </w:p>
    <w:p w14:paraId="5E7FB4FC" w14:textId="29BF70D1" w:rsidR="009A4515" w:rsidRPr="008524BA" w:rsidRDefault="009A4515" w:rsidP="00852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14:paraId="644F2354" w14:textId="77777777" w:rsidR="009A4515" w:rsidRDefault="009A4515" w:rsidP="009A451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Senat Univerziteta u Sarajevu</w:t>
      </w:r>
    </w:p>
    <w:p w14:paraId="4B0B3584" w14:textId="77777777" w:rsidR="009A4515" w:rsidRDefault="009A4515" w:rsidP="009A451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Dosije kandidatkinje</w:t>
      </w:r>
    </w:p>
    <w:p w14:paraId="0810E74B" w14:textId="77777777" w:rsidR="009A4515" w:rsidRDefault="009A4515" w:rsidP="009A451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p w14:paraId="0B85CFA9" w14:textId="77777777" w:rsidR="009A4515" w:rsidRDefault="009A4515" w:rsidP="009A45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</w:pPr>
    </w:p>
    <w:p w14:paraId="7EBB75D9" w14:textId="77777777" w:rsidR="00D13B8B" w:rsidRPr="006B048A" w:rsidRDefault="00D13B8B" w:rsidP="00D13B8B">
      <w:pPr>
        <w:pStyle w:val="elementtoproof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Sekretar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organizacione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jedinice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Fakultet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političkih nauka, Umihana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Mahmić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potvrđuje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da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prijedlog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Odluke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Zakonom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visokom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obrazovanju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Statutom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da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dekan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Vijeća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-Fakulteta političkih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nauka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nadležan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donošenje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66E40DBB" w14:textId="77777777" w:rsidR="009A4515" w:rsidRDefault="009A4515" w:rsidP="009A4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14:paraId="55EF9D91" w14:textId="77777777" w:rsidR="009A4515" w:rsidRDefault="009A4515" w:rsidP="009A4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Akt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obradio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 Enisa Kadrić</w:t>
      </w:r>
    </w:p>
    <w:p w14:paraId="647CAD53" w14:textId="77777777" w:rsidR="009A4515" w:rsidRDefault="009A4515" w:rsidP="009A4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Akt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kontrolisao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 Sanin Katica</w:t>
      </w:r>
    </w:p>
    <w:p w14:paraId="00FDAC4D" w14:textId="32B1213E" w:rsidR="0011046D" w:rsidRPr="008524BA" w:rsidRDefault="009A4515" w:rsidP="00852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Akt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odobrio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 Prof. dr. Elvis Fejzić</w:t>
      </w:r>
    </w:p>
    <w:sectPr w:rsidR="0011046D" w:rsidRPr="008524BA" w:rsidSect="001804A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5315"/>
    <w:multiLevelType w:val="hybridMultilevel"/>
    <w:tmpl w:val="45D4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C7331"/>
    <w:multiLevelType w:val="hybridMultilevel"/>
    <w:tmpl w:val="E582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91F2B"/>
    <w:multiLevelType w:val="hybridMultilevel"/>
    <w:tmpl w:val="71008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25343"/>
    <w:multiLevelType w:val="hybridMultilevel"/>
    <w:tmpl w:val="69869EF4"/>
    <w:lvl w:ilvl="0" w:tplc="EA5C8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2173"/>
    <w:multiLevelType w:val="hybridMultilevel"/>
    <w:tmpl w:val="F6EC8006"/>
    <w:lvl w:ilvl="0" w:tplc="D568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12"/>
  </w:num>
  <w:num w:numId="2" w16cid:durableId="951790623">
    <w:abstractNumId w:val="3"/>
  </w:num>
  <w:num w:numId="3" w16cid:durableId="1508523050">
    <w:abstractNumId w:val="1"/>
  </w:num>
  <w:num w:numId="4" w16cid:durableId="1325358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5"/>
  </w:num>
  <w:num w:numId="6" w16cid:durableId="964773251">
    <w:abstractNumId w:val="8"/>
  </w:num>
  <w:num w:numId="7" w16cid:durableId="682436662">
    <w:abstractNumId w:val="13"/>
  </w:num>
  <w:num w:numId="8" w16cid:durableId="12237578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2"/>
  </w:num>
  <w:num w:numId="11" w16cid:durableId="1056005600">
    <w:abstractNumId w:val="11"/>
  </w:num>
  <w:num w:numId="12" w16cid:durableId="1849323194">
    <w:abstractNumId w:val="0"/>
  </w:num>
  <w:num w:numId="13" w16cid:durableId="56124267">
    <w:abstractNumId w:val="4"/>
  </w:num>
  <w:num w:numId="14" w16cid:durableId="1921333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4085872">
    <w:abstractNumId w:val="10"/>
  </w:num>
  <w:num w:numId="16" w16cid:durableId="97681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6E1B"/>
    <w:rsid w:val="00036BA3"/>
    <w:rsid w:val="00046850"/>
    <w:rsid w:val="00055B6D"/>
    <w:rsid w:val="0011046D"/>
    <w:rsid w:val="00125FE3"/>
    <w:rsid w:val="00127A97"/>
    <w:rsid w:val="00171202"/>
    <w:rsid w:val="001804A0"/>
    <w:rsid w:val="001B73E4"/>
    <w:rsid w:val="001C4E36"/>
    <w:rsid w:val="00205B14"/>
    <w:rsid w:val="002C11DD"/>
    <w:rsid w:val="002F509D"/>
    <w:rsid w:val="003378F8"/>
    <w:rsid w:val="0035050D"/>
    <w:rsid w:val="00370EA4"/>
    <w:rsid w:val="00393992"/>
    <w:rsid w:val="003B1057"/>
    <w:rsid w:val="003D656B"/>
    <w:rsid w:val="00457C4C"/>
    <w:rsid w:val="0047565F"/>
    <w:rsid w:val="004D5B60"/>
    <w:rsid w:val="004F21AF"/>
    <w:rsid w:val="005C7CDF"/>
    <w:rsid w:val="005D096B"/>
    <w:rsid w:val="005D6B45"/>
    <w:rsid w:val="006176F0"/>
    <w:rsid w:val="0062345F"/>
    <w:rsid w:val="0073252C"/>
    <w:rsid w:val="007957AC"/>
    <w:rsid w:val="00830D4A"/>
    <w:rsid w:val="00837811"/>
    <w:rsid w:val="008524BA"/>
    <w:rsid w:val="00895440"/>
    <w:rsid w:val="008A0FBB"/>
    <w:rsid w:val="008A290F"/>
    <w:rsid w:val="008E5738"/>
    <w:rsid w:val="009133A6"/>
    <w:rsid w:val="009A44C0"/>
    <w:rsid w:val="009A4515"/>
    <w:rsid w:val="009C383B"/>
    <w:rsid w:val="009C6FED"/>
    <w:rsid w:val="00A17F11"/>
    <w:rsid w:val="00A2440D"/>
    <w:rsid w:val="00A5640D"/>
    <w:rsid w:val="00AA7FC2"/>
    <w:rsid w:val="00AB62F9"/>
    <w:rsid w:val="00B127D3"/>
    <w:rsid w:val="00B36899"/>
    <w:rsid w:val="00C13F13"/>
    <w:rsid w:val="00C761B1"/>
    <w:rsid w:val="00C8328F"/>
    <w:rsid w:val="00D13B8B"/>
    <w:rsid w:val="00D6526B"/>
    <w:rsid w:val="00D91A87"/>
    <w:rsid w:val="00DB0712"/>
    <w:rsid w:val="00DC76AE"/>
    <w:rsid w:val="00E67D52"/>
    <w:rsid w:val="00EF3E7B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  <w:style w:type="paragraph" w:customStyle="1" w:styleId="elementtoproof">
    <w:name w:val="elementtoproof"/>
    <w:basedOn w:val="Normal"/>
    <w:rsid w:val="00D13B8B"/>
    <w:pPr>
      <w:spacing w:after="0" w:line="240" w:lineRule="auto"/>
    </w:pPr>
    <w:rPr>
      <w:rFonts w:ascii="Aptos" w:hAnsi="Aptos" w:cs="Apto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cp:lastPrinted>2018-11-06T14:18:00Z</cp:lastPrinted>
  <dcterms:created xsi:type="dcterms:W3CDTF">2024-05-09T10:36:00Z</dcterms:created>
  <dcterms:modified xsi:type="dcterms:W3CDTF">2024-05-10T07:42:00Z</dcterms:modified>
</cp:coreProperties>
</file>