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E2D86" w14:textId="77777777" w:rsidR="007D5C32" w:rsidRPr="009555EB" w:rsidRDefault="007D5C32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B55575" w14:textId="2963B6D3" w:rsidR="007F5E15" w:rsidRPr="005F3A8E" w:rsidRDefault="007F5E15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F3A8E">
        <w:rPr>
          <w:rFonts w:ascii="Times New Roman" w:hAnsi="Times New Roman" w:cs="Times New Roman"/>
          <w:sz w:val="24"/>
          <w:szCs w:val="24"/>
          <w:highlight w:val="yellow"/>
        </w:rPr>
        <w:t xml:space="preserve">Broj: </w:t>
      </w:r>
      <w:r w:rsidR="00136D37" w:rsidRPr="005F3A8E">
        <w:rPr>
          <w:rFonts w:ascii="Times New Roman" w:hAnsi="Times New Roman" w:cs="Times New Roman"/>
          <w:sz w:val="24"/>
          <w:szCs w:val="24"/>
          <w:highlight w:val="yellow"/>
        </w:rPr>
        <w:t>02-1</w:t>
      </w:r>
      <w:r w:rsidR="003A3B1C" w:rsidRPr="005F3A8E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FA7367">
        <w:rPr>
          <w:rFonts w:ascii="Times New Roman" w:hAnsi="Times New Roman" w:cs="Times New Roman"/>
          <w:sz w:val="24"/>
          <w:szCs w:val="24"/>
          <w:highlight w:val="yellow"/>
        </w:rPr>
        <w:t>1597-1</w:t>
      </w:r>
      <w:r w:rsidRPr="005F3A8E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C93ADE" w:rsidRPr="005F3A8E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E85DBC" w:rsidRPr="005F3A8E">
        <w:rPr>
          <w:rFonts w:ascii="Times New Roman" w:hAnsi="Times New Roman" w:cs="Times New Roman"/>
          <w:sz w:val="24"/>
          <w:szCs w:val="24"/>
          <w:highlight w:val="yellow"/>
        </w:rPr>
        <w:t>4</w:t>
      </w:r>
    </w:p>
    <w:p w14:paraId="639C49EF" w14:textId="77777777" w:rsidR="007F5E15" w:rsidRPr="009555EB" w:rsidRDefault="007F5E15" w:rsidP="00792E1F">
      <w:pPr>
        <w:jc w:val="both"/>
        <w:rPr>
          <w:lang w:val="hr-HR"/>
        </w:rPr>
      </w:pPr>
      <w:r w:rsidRPr="005F3A8E">
        <w:rPr>
          <w:highlight w:val="yellow"/>
          <w:lang w:val="hr-HR"/>
        </w:rPr>
        <w:t xml:space="preserve">Sarajevo, </w:t>
      </w:r>
      <w:r w:rsidR="004D5C24">
        <w:rPr>
          <w:highlight w:val="yellow"/>
          <w:lang w:val="hr-HR"/>
        </w:rPr>
        <w:t>07</w:t>
      </w:r>
      <w:r w:rsidR="009E2FDF" w:rsidRPr="005F3A8E">
        <w:rPr>
          <w:highlight w:val="yellow"/>
          <w:lang w:val="hr-HR"/>
        </w:rPr>
        <w:t>.</w:t>
      </w:r>
      <w:r w:rsidR="004D5C24">
        <w:rPr>
          <w:highlight w:val="yellow"/>
          <w:lang w:val="hr-HR"/>
        </w:rPr>
        <w:t>10</w:t>
      </w:r>
      <w:r w:rsidRPr="005F3A8E">
        <w:rPr>
          <w:highlight w:val="yellow"/>
          <w:lang w:val="hr-HR"/>
        </w:rPr>
        <w:t>.20</w:t>
      </w:r>
      <w:r w:rsidR="00C93ADE" w:rsidRPr="005F3A8E">
        <w:rPr>
          <w:highlight w:val="yellow"/>
          <w:lang w:val="hr-HR"/>
        </w:rPr>
        <w:t>2</w:t>
      </w:r>
      <w:r w:rsidR="00E85DBC" w:rsidRPr="005F3A8E">
        <w:rPr>
          <w:highlight w:val="yellow"/>
          <w:lang w:val="hr-HR"/>
        </w:rPr>
        <w:t>4</w:t>
      </w:r>
      <w:r w:rsidRPr="005F3A8E">
        <w:rPr>
          <w:highlight w:val="yellow"/>
          <w:lang w:val="hr-HR"/>
        </w:rPr>
        <w:t>. god</w:t>
      </w:r>
      <w:r w:rsidR="00C93ADE" w:rsidRPr="005F3A8E">
        <w:rPr>
          <w:highlight w:val="yellow"/>
          <w:lang w:val="hr-HR"/>
        </w:rPr>
        <w:t>ine</w:t>
      </w:r>
    </w:p>
    <w:p w14:paraId="7DCD4D42" w14:textId="77777777" w:rsidR="007F5E15" w:rsidRPr="007505E1" w:rsidRDefault="007F5E15" w:rsidP="00792E1F">
      <w:pPr>
        <w:jc w:val="both"/>
        <w:rPr>
          <w:lang w:val="hr-HR"/>
        </w:rPr>
      </w:pPr>
      <w:r w:rsidRPr="009555EB">
        <w:tab/>
      </w:r>
      <w:r w:rsidRPr="009555EB">
        <w:rPr>
          <w:lang w:val="hr-HR"/>
        </w:rPr>
        <w:t>Na osnovu člana</w:t>
      </w:r>
      <w:r w:rsidR="00F6502E" w:rsidRPr="009555EB">
        <w:rPr>
          <w:lang w:val="hr-HR"/>
        </w:rPr>
        <w:t xml:space="preserve"> </w:t>
      </w:r>
      <w:r w:rsidR="00770D74">
        <w:rPr>
          <w:lang w:val="hr-HR"/>
        </w:rPr>
        <w:t xml:space="preserve">65. i člana </w:t>
      </w:r>
      <w:r w:rsidR="00136D37" w:rsidRPr="009555EB">
        <w:rPr>
          <w:lang w:val="hr-HR"/>
        </w:rPr>
        <w:t>69</w:t>
      </w:r>
      <w:r w:rsidR="00F6502E" w:rsidRPr="009555EB">
        <w:rPr>
          <w:lang w:val="hr-HR"/>
        </w:rPr>
        <w:t>.</w:t>
      </w:r>
      <w:r w:rsidR="00136D37" w:rsidRPr="009555EB">
        <w:rPr>
          <w:lang w:val="hr-HR"/>
        </w:rPr>
        <w:t xml:space="preserve"> </w:t>
      </w:r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555EB">
        <w:t xml:space="preserve">člana </w:t>
      </w:r>
      <w:r w:rsidR="00F6502E" w:rsidRPr="009555EB">
        <w:t>24</w:t>
      </w:r>
      <w:r w:rsidR="00770D74">
        <w:t>1</w:t>
      </w:r>
      <w:r w:rsidR="0020317C" w:rsidRPr="009555EB">
        <w:t>.</w:t>
      </w:r>
      <w:r w:rsidR="00770D74">
        <w:t xml:space="preserve"> Stav 4.</w:t>
      </w:r>
      <w:r w:rsidR="0020317C" w:rsidRPr="009555EB">
        <w:t xml:space="preserve">  Statuta Univerziteta u Sarajevu broj 01-14-35-1/23 od 26.07.2023. godine</w:t>
      </w:r>
      <w:r w:rsidR="00C93ADE" w:rsidRPr="009555EB">
        <w:rPr>
          <w:lang w:val="hr-HR"/>
        </w:rPr>
        <w:t xml:space="preserve">, </w:t>
      </w:r>
      <w:r w:rsidR="00F6502E" w:rsidRPr="009555EB">
        <w:rPr>
          <w:lang w:val="hr-HR"/>
        </w:rPr>
        <w:t xml:space="preserve">rješavajući po Zahtjevu za angažman Univerziteta u </w:t>
      </w:r>
      <w:r w:rsidR="00770D74">
        <w:rPr>
          <w:lang w:val="hr-HR"/>
        </w:rPr>
        <w:t>Tuzli</w:t>
      </w:r>
      <w:r w:rsidR="00F6502E" w:rsidRPr="009555EB">
        <w:rPr>
          <w:lang w:val="hr-HR"/>
        </w:rPr>
        <w:t xml:space="preserve"> </w:t>
      </w:r>
      <w:r w:rsidR="009A4867">
        <w:rPr>
          <w:lang w:val="hr-HR"/>
        </w:rPr>
        <w:t>-</w:t>
      </w:r>
      <w:r w:rsidR="00770D74">
        <w:rPr>
          <w:lang w:val="hr-HR"/>
        </w:rPr>
        <w:t xml:space="preserve">Pravnog Fakulteta </w:t>
      </w:r>
      <w:r w:rsidR="00F6502E" w:rsidRPr="009555EB">
        <w:rPr>
          <w:lang w:val="hr-HR"/>
        </w:rPr>
        <w:t xml:space="preserve">od </w:t>
      </w:r>
      <w:r w:rsidR="00770D74">
        <w:rPr>
          <w:lang w:val="hr-HR"/>
        </w:rPr>
        <w:t>23</w:t>
      </w:r>
      <w:r w:rsidR="007505E1">
        <w:rPr>
          <w:lang w:val="hr-HR"/>
        </w:rPr>
        <w:t>.0</w:t>
      </w:r>
      <w:r w:rsidR="003A3B1C">
        <w:rPr>
          <w:lang w:val="hr-HR"/>
        </w:rPr>
        <w:t>9</w:t>
      </w:r>
      <w:r w:rsidR="007505E1">
        <w:rPr>
          <w:lang w:val="hr-HR"/>
        </w:rPr>
        <w:t xml:space="preserve">.2024. godine, zaprimljenim </w:t>
      </w:r>
      <w:r w:rsidR="00770D74">
        <w:rPr>
          <w:lang w:val="hr-HR"/>
        </w:rPr>
        <w:t>04</w:t>
      </w:r>
      <w:r w:rsidR="007505E1">
        <w:rPr>
          <w:lang w:val="hr-HR"/>
        </w:rPr>
        <w:t>.</w:t>
      </w:r>
      <w:r w:rsidR="00770D74">
        <w:rPr>
          <w:lang w:val="hr-HR"/>
        </w:rPr>
        <w:t>10</w:t>
      </w:r>
      <w:r w:rsidR="007505E1">
        <w:rPr>
          <w:lang w:val="hr-HR"/>
        </w:rPr>
        <w:t xml:space="preserve">.2024. godine pod </w:t>
      </w:r>
      <w:r w:rsidR="00770D74">
        <w:rPr>
          <w:lang w:val="hr-HR"/>
        </w:rPr>
        <w:t>02-1-1384-1/24</w:t>
      </w:r>
      <w:r w:rsidR="00F6502E" w:rsidRPr="009555EB">
        <w:rPr>
          <w:lang w:val="hr-HR"/>
        </w:rPr>
        <w:t xml:space="preserve">, </w:t>
      </w:r>
      <w:r w:rsidR="00C93ADE" w:rsidRPr="009555EB">
        <w:rPr>
          <w:lang w:val="hr-HR"/>
        </w:rPr>
        <w:t>uz prethodnu saglasnost sekretara</w:t>
      </w:r>
      <w:r w:rsidR="00136D37" w:rsidRPr="009555EB">
        <w:rPr>
          <w:lang w:val="hr-HR"/>
        </w:rPr>
        <w:t xml:space="preserve">, Vijeće </w:t>
      </w:r>
      <w:r w:rsidR="00C93ADE" w:rsidRPr="009555EB">
        <w:rPr>
          <w:lang w:val="hr-HR"/>
        </w:rPr>
        <w:t>Univerzitet u Sarajevu - Fakulteta političkih  nauka,</w:t>
      </w:r>
      <w:r w:rsidR="00C14D66" w:rsidRPr="009555EB">
        <w:rPr>
          <w:lang w:val="hr-HR"/>
        </w:rPr>
        <w:t xml:space="preserve"> </w:t>
      </w:r>
      <w:r w:rsidR="00C93ADE" w:rsidRPr="009555EB">
        <w:rPr>
          <w:lang w:val="hr-HR"/>
        </w:rPr>
        <w:t>donosi</w:t>
      </w:r>
    </w:p>
    <w:p w14:paraId="4819CB59" w14:textId="77777777" w:rsidR="007F5E15" w:rsidRPr="009555EB" w:rsidRDefault="00770D74" w:rsidP="00792E1F">
      <w:pPr>
        <w:pStyle w:val="Heading2"/>
        <w:rPr>
          <w:b/>
          <w:szCs w:val="24"/>
          <w:lang w:val="en-US"/>
        </w:rPr>
      </w:pPr>
      <w:r>
        <w:rPr>
          <w:b/>
          <w:szCs w:val="24"/>
        </w:rPr>
        <w:t xml:space="preserve">PRIJEDLOG </w:t>
      </w:r>
      <w:r w:rsidR="007F5E15" w:rsidRPr="009555EB">
        <w:rPr>
          <w:b/>
          <w:szCs w:val="24"/>
        </w:rPr>
        <w:t>ODLUK</w:t>
      </w:r>
      <w:r>
        <w:rPr>
          <w:b/>
          <w:szCs w:val="24"/>
        </w:rPr>
        <w:t>E</w:t>
      </w:r>
    </w:p>
    <w:p w14:paraId="209ADE3D" w14:textId="77777777" w:rsidR="00F6502E" w:rsidRDefault="007F5E15" w:rsidP="00792E1F">
      <w:pPr>
        <w:jc w:val="center"/>
        <w:rPr>
          <w:b/>
        </w:rPr>
      </w:pPr>
      <w:r w:rsidRPr="009555EB">
        <w:rPr>
          <w:b/>
        </w:rPr>
        <w:t xml:space="preserve">o </w:t>
      </w:r>
      <w:r w:rsidR="00770D74">
        <w:rPr>
          <w:b/>
        </w:rPr>
        <w:t xml:space="preserve">radnom angažmanu na drugoj visokoškolskoj ustanovi </w:t>
      </w:r>
    </w:p>
    <w:p w14:paraId="704C99E2" w14:textId="77777777" w:rsidR="005944A1" w:rsidRPr="009555EB" w:rsidRDefault="005944A1" w:rsidP="00792E1F">
      <w:pPr>
        <w:jc w:val="center"/>
        <w:rPr>
          <w:b/>
        </w:rPr>
      </w:pPr>
    </w:p>
    <w:p w14:paraId="45B85721" w14:textId="77777777" w:rsidR="00770D74" w:rsidRDefault="004B03E1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-  </w:t>
      </w:r>
      <w:r w:rsidR="00770D74">
        <w:rPr>
          <w:lang w:val="hr-HR"/>
        </w:rPr>
        <w:t xml:space="preserve">Odobrava se radni angažman </w:t>
      </w:r>
      <w:r w:rsidR="00770D74" w:rsidRPr="00770D74">
        <w:rPr>
          <w:b/>
          <w:bCs/>
          <w:lang w:val="hr-HR"/>
        </w:rPr>
        <w:t>prof. dr.Seadu Turčalu,</w:t>
      </w:r>
      <w:r w:rsidR="00770D74">
        <w:rPr>
          <w:lang w:val="hr-HR"/>
        </w:rPr>
        <w:t xml:space="preserve"> </w:t>
      </w:r>
      <w:r w:rsidR="00770D74" w:rsidRPr="00770D74">
        <w:rPr>
          <w:i/>
          <w:iCs/>
          <w:lang w:val="hr-HR"/>
        </w:rPr>
        <w:t>dekanu Univerziteta u Sarajevu-Fakulteta političkih nauka, vanrednom profesoru na naučnoj oblasti Sigurnosne i mirovne studije</w:t>
      </w:r>
      <w:r w:rsidR="00770D74">
        <w:rPr>
          <w:lang w:val="hr-HR"/>
        </w:rPr>
        <w:t>, na Univerzitetu u Tuzli-Pravnom Fakultetu, na predmetu „Međunarodna sigurnost“ koji se sluša na Filozofskom fakultetu, studijski program Diplomatija i međunarodni odnosi, u trećoj godini, prvog ciklusa studija, sa ukupnim fondom od 60 sati predavanja, a za koji je matičan Pravni fakultet Univerziteta u Tuzli;</w:t>
      </w:r>
    </w:p>
    <w:p w14:paraId="4BF379B5" w14:textId="77777777" w:rsidR="00792E1F" w:rsidRPr="00770D74" w:rsidRDefault="00792E1F" w:rsidP="00770D74">
      <w:pPr>
        <w:jc w:val="both"/>
        <w:rPr>
          <w:b/>
          <w:bCs/>
          <w:lang w:val="hr-HR"/>
        </w:rPr>
      </w:pPr>
    </w:p>
    <w:p w14:paraId="56910419" w14:textId="77777777" w:rsidR="00792E1F" w:rsidRDefault="00F6502E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 w:rsidR="0081195E">
        <w:rPr>
          <w:b/>
          <w:bCs/>
          <w:lang w:val="hr-HR"/>
        </w:rPr>
        <w:t xml:space="preserve"> </w:t>
      </w:r>
      <w:r w:rsidR="00770D74">
        <w:rPr>
          <w:lang w:val="hr-HR"/>
        </w:rPr>
        <w:t>–</w:t>
      </w:r>
      <w:r w:rsidRPr="009555EB">
        <w:rPr>
          <w:lang w:val="hr-HR"/>
        </w:rPr>
        <w:t xml:space="preserve"> </w:t>
      </w:r>
      <w:r w:rsidR="00770D74">
        <w:rPr>
          <w:lang w:val="hr-HR"/>
        </w:rPr>
        <w:t>Prijedlog Odluke dostaviti Rektoru Univerziteta u Sarajevu na konačno odlučivanje</w:t>
      </w:r>
      <w:r w:rsidR="0098196D">
        <w:rPr>
          <w:lang w:val="hr-HR"/>
        </w:rPr>
        <w:t>;</w:t>
      </w:r>
    </w:p>
    <w:p w14:paraId="145709C7" w14:textId="77777777" w:rsidR="00792E1F" w:rsidRPr="009555EB" w:rsidRDefault="00792E1F" w:rsidP="00792E1F">
      <w:pPr>
        <w:jc w:val="both"/>
        <w:rPr>
          <w:lang w:val="hr-HR"/>
        </w:rPr>
      </w:pPr>
    </w:p>
    <w:p w14:paraId="6A1ED0D6" w14:textId="77777777" w:rsidR="00F6502E" w:rsidRPr="009555EB" w:rsidRDefault="007F5E15" w:rsidP="00792E1F">
      <w:pPr>
        <w:jc w:val="center"/>
        <w:rPr>
          <w:b/>
          <w:lang w:val="hr-HR"/>
        </w:rPr>
      </w:pPr>
      <w:r w:rsidRPr="009555EB">
        <w:rPr>
          <w:b/>
          <w:lang w:val="hr-HR"/>
        </w:rPr>
        <w:t>Obrazloženje:</w:t>
      </w:r>
    </w:p>
    <w:p w14:paraId="3B3E8EC3" w14:textId="77777777" w:rsidR="009467B9" w:rsidRPr="009555EB" w:rsidRDefault="00F6502E" w:rsidP="00770D74">
      <w:pPr>
        <w:jc w:val="both"/>
        <w:rPr>
          <w:lang w:val="hr-HR"/>
        </w:rPr>
      </w:pPr>
      <w:r w:rsidRPr="009555EB">
        <w:rPr>
          <w:lang w:val="hr-HR"/>
        </w:rPr>
        <w:t>Univerzitet u Sarajevu</w:t>
      </w:r>
      <w:r w:rsidR="007505E1">
        <w:rPr>
          <w:lang w:val="hr-HR"/>
        </w:rPr>
        <w:t>-</w:t>
      </w:r>
      <w:r w:rsidR="00770D74">
        <w:rPr>
          <w:lang w:val="hr-HR"/>
        </w:rPr>
        <w:t>Fakultet političkih nauka zaprimio je 04.10.2024. godine Zahtjev za angažman nastavnika na Univerzitetu u Tuzli-Pravnom fakultetu. Imajući u vidu da se u konkretnom zahtjeva angažman prof. dr. Seada Turčala, koji je dekan Univerziteta u Sarajevu-Fakulteta političkih nauka, Vijeće Fakulteta, postupajući u skladu sa članom 241. stav. 4. Statuta</w:t>
      </w:r>
      <w:r w:rsidR="00770D74" w:rsidRPr="00770D74">
        <w:t xml:space="preserve"> </w:t>
      </w:r>
      <w:r w:rsidR="00770D74" w:rsidRPr="009555EB">
        <w:t>Univerziteta u Sarajevu broj 01-14-35-1/23 od 26.07.2023. godine</w:t>
      </w:r>
      <w:r w:rsidR="00770D74">
        <w:t xml:space="preserve"> predlaže donošenje Odluke kao u dispozitivu. </w:t>
      </w:r>
    </w:p>
    <w:p w14:paraId="69F7B3B1" w14:textId="77777777" w:rsidR="00F6502E" w:rsidRPr="009555EB" w:rsidRDefault="00F6502E" w:rsidP="00792E1F">
      <w:pPr>
        <w:jc w:val="both"/>
        <w:rPr>
          <w:b/>
          <w:lang w:val="hr-HR"/>
        </w:rPr>
      </w:pPr>
    </w:p>
    <w:p w14:paraId="5EB579DF" w14:textId="77777777" w:rsidR="00307BBE" w:rsidRPr="009555EB" w:rsidRDefault="00307BBE" w:rsidP="00792E1F">
      <w:pPr>
        <w:jc w:val="both"/>
        <w:rPr>
          <w:lang w:val="hr-HR"/>
        </w:rPr>
      </w:pPr>
    </w:p>
    <w:p w14:paraId="7311416A" w14:textId="77777777" w:rsidR="00B10317" w:rsidRPr="009555EB" w:rsidRDefault="00B10317" w:rsidP="00792E1F">
      <w:pPr>
        <w:rPr>
          <w:lang w:val="hr-HR"/>
        </w:rPr>
      </w:pPr>
      <w:r w:rsidRPr="009555EB">
        <w:rPr>
          <w:lang w:val="hr-HR"/>
        </w:rPr>
        <w:t>Akt obradila: Adila Odobašić Mujačić</w:t>
      </w:r>
      <w:r w:rsidRPr="009555EB">
        <w:rPr>
          <w:lang w:val="hr-HR"/>
        </w:rPr>
        <w:tab/>
        <w:t xml:space="preserve">                                                   </w:t>
      </w:r>
      <w:r w:rsidRPr="009555EB">
        <w:rPr>
          <w:b/>
          <w:bCs/>
          <w:lang w:val="hr-HR"/>
        </w:rPr>
        <w:t>D E K A N</w:t>
      </w:r>
    </w:p>
    <w:p w14:paraId="780784CD" w14:textId="77777777" w:rsidR="00B10317" w:rsidRPr="009555EB" w:rsidRDefault="00B10317" w:rsidP="00792E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537EB212" w14:textId="77777777" w:rsidR="00B10317" w:rsidRPr="009555EB" w:rsidRDefault="00B10317" w:rsidP="00792E1F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3E823149" w14:textId="77777777" w:rsidR="00B10317" w:rsidRPr="007505E1" w:rsidRDefault="00B10317" w:rsidP="00792E1F">
      <w:pPr>
        <w:pStyle w:val="NoSpacing"/>
        <w:rPr>
          <w:rFonts w:ascii="Times New Roman" w:hAnsi="Times New Roman" w:cs="Times New Roman"/>
          <w:b/>
          <w:i/>
          <w:iCs/>
        </w:rPr>
      </w:pPr>
    </w:p>
    <w:p w14:paraId="23A981B5" w14:textId="77777777" w:rsidR="00B10317" w:rsidRDefault="00E44375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38E1BB78" w14:textId="77777777" w:rsidR="005944A1" w:rsidRPr="007505E1" w:rsidRDefault="005944A1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  <w:lang w:val="hr-HR"/>
        </w:rPr>
      </w:pPr>
    </w:p>
    <w:p w14:paraId="46E1C5B5" w14:textId="77777777" w:rsidR="007F5E15" w:rsidRPr="007505E1" w:rsidRDefault="007F5E15" w:rsidP="00792E1F">
      <w:pPr>
        <w:jc w:val="both"/>
        <w:rPr>
          <w:b/>
          <w:sz w:val="18"/>
          <w:szCs w:val="18"/>
          <w:u w:val="single"/>
          <w:lang w:val="fr-FR"/>
        </w:rPr>
      </w:pPr>
      <w:r w:rsidRPr="007505E1">
        <w:rPr>
          <w:b/>
          <w:sz w:val="18"/>
          <w:szCs w:val="18"/>
          <w:u w:val="single"/>
          <w:lang w:val="fr-FR"/>
        </w:rPr>
        <w:t>Dostaviti:</w:t>
      </w:r>
    </w:p>
    <w:p w14:paraId="5E6A85CC" w14:textId="77777777" w:rsidR="009467B9" w:rsidRDefault="00770D74" w:rsidP="00770D7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Rektor Univerziteta u Sarajevu</w:t>
      </w:r>
    </w:p>
    <w:p w14:paraId="379BC32B" w14:textId="77777777" w:rsidR="00770D74" w:rsidRDefault="00770D74" w:rsidP="00770D7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Materijal za VF</w:t>
      </w:r>
    </w:p>
    <w:p w14:paraId="6D9B1D36" w14:textId="77777777" w:rsidR="00770D74" w:rsidRPr="00770D74" w:rsidRDefault="00770D74" w:rsidP="00770D7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a/a</w:t>
      </w:r>
    </w:p>
    <w:sectPr w:rsidR="00770D74" w:rsidRPr="00770D74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34006" w14:textId="77777777" w:rsidR="00CE7892" w:rsidRDefault="00CE7892" w:rsidP="00444D5E">
      <w:r>
        <w:separator/>
      </w:r>
    </w:p>
  </w:endnote>
  <w:endnote w:type="continuationSeparator" w:id="0">
    <w:p w14:paraId="1E352187" w14:textId="77777777" w:rsidR="00CE7892" w:rsidRDefault="00CE7892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F590F" w14:textId="77777777" w:rsidR="00CE7892" w:rsidRDefault="00CE7892" w:rsidP="00444D5E">
      <w:r>
        <w:separator/>
      </w:r>
    </w:p>
  </w:footnote>
  <w:footnote w:type="continuationSeparator" w:id="0">
    <w:p w14:paraId="6663D647" w14:textId="77777777" w:rsidR="00CE7892" w:rsidRDefault="00CE7892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C5BA" w14:textId="77777777" w:rsidR="00817EC2" w:rsidRDefault="00817EC2">
    <w:pPr>
      <w:pStyle w:val="Header"/>
    </w:pPr>
    <w:r w:rsidRPr="00660931">
      <w:rPr>
        <w:noProof/>
      </w:rPr>
      <w:drawing>
        <wp:inline distT="0" distB="0" distL="0" distR="0" wp14:anchorId="63C84BB7" wp14:editId="160D9A61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159FE" w14:textId="77777777" w:rsidR="00817EC2" w:rsidRDefault="008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37670D5"/>
    <w:multiLevelType w:val="hybridMultilevel"/>
    <w:tmpl w:val="6A223C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230E1"/>
    <w:multiLevelType w:val="hybridMultilevel"/>
    <w:tmpl w:val="D826C9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7"/>
  </w:num>
  <w:num w:numId="2" w16cid:durableId="226960601">
    <w:abstractNumId w:val="7"/>
  </w:num>
  <w:num w:numId="3" w16cid:durableId="87820749">
    <w:abstractNumId w:val="3"/>
  </w:num>
  <w:num w:numId="4" w16cid:durableId="458189820">
    <w:abstractNumId w:val="3"/>
  </w:num>
  <w:num w:numId="5" w16cid:durableId="287051094">
    <w:abstractNumId w:val="16"/>
  </w:num>
  <w:num w:numId="6" w16cid:durableId="866137219">
    <w:abstractNumId w:val="3"/>
  </w:num>
  <w:num w:numId="7" w16cid:durableId="96289068">
    <w:abstractNumId w:val="12"/>
  </w:num>
  <w:num w:numId="8" w16cid:durableId="831985926">
    <w:abstractNumId w:val="4"/>
  </w:num>
  <w:num w:numId="9" w16cid:durableId="1606840375">
    <w:abstractNumId w:val="13"/>
  </w:num>
  <w:num w:numId="10" w16cid:durableId="266739377">
    <w:abstractNumId w:val="11"/>
  </w:num>
  <w:num w:numId="11" w16cid:durableId="1530487124">
    <w:abstractNumId w:val="0"/>
  </w:num>
  <w:num w:numId="12" w16cid:durableId="1379472876">
    <w:abstractNumId w:val="9"/>
  </w:num>
  <w:num w:numId="13" w16cid:durableId="271127961">
    <w:abstractNumId w:val="17"/>
  </w:num>
  <w:num w:numId="14" w16cid:durableId="375810446">
    <w:abstractNumId w:val="1"/>
  </w:num>
  <w:num w:numId="15" w16cid:durableId="1067386994">
    <w:abstractNumId w:val="10"/>
  </w:num>
  <w:num w:numId="16" w16cid:durableId="332221977">
    <w:abstractNumId w:val="14"/>
  </w:num>
  <w:num w:numId="17" w16cid:durableId="198401477">
    <w:abstractNumId w:val="5"/>
  </w:num>
  <w:num w:numId="18" w16cid:durableId="319964787">
    <w:abstractNumId w:val="8"/>
  </w:num>
  <w:num w:numId="19" w16cid:durableId="1148322171">
    <w:abstractNumId w:val="6"/>
  </w:num>
  <w:num w:numId="20" w16cid:durableId="843671244">
    <w:abstractNumId w:val="15"/>
  </w:num>
  <w:num w:numId="21" w16cid:durableId="1790052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72E5E"/>
    <w:rsid w:val="000A2821"/>
    <w:rsid w:val="000C4105"/>
    <w:rsid w:val="000C7CFE"/>
    <w:rsid w:val="000D43DF"/>
    <w:rsid w:val="000D4B15"/>
    <w:rsid w:val="001278F1"/>
    <w:rsid w:val="00127974"/>
    <w:rsid w:val="001330F2"/>
    <w:rsid w:val="0013578A"/>
    <w:rsid w:val="00136D37"/>
    <w:rsid w:val="00167600"/>
    <w:rsid w:val="001759A1"/>
    <w:rsid w:val="00176D70"/>
    <w:rsid w:val="001831AB"/>
    <w:rsid w:val="001B62A9"/>
    <w:rsid w:val="001C22EF"/>
    <w:rsid w:val="001D0E2E"/>
    <w:rsid w:val="001E2C51"/>
    <w:rsid w:val="0020317C"/>
    <w:rsid w:val="002232C7"/>
    <w:rsid w:val="002730FC"/>
    <w:rsid w:val="002836E3"/>
    <w:rsid w:val="002C0B45"/>
    <w:rsid w:val="002E57CF"/>
    <w:rsid w:val="00307BBE"/>
    <w:rsid w:val="00341C69"/>
    <w:rsid w:val="00347316"/>
    <w:rsid w:val="00355E8D"/>
    <w:rsid w:val="00364B2A"/>
    <w:rsid w:val="00373948"/>
    <w:rsid w:val="00374615"/>
    <w:rsid w:val="00385F39"/>
    <w:rsid w:val="003A19EC"/>
    <w:rsid w:val="003A3B1C"/>
    <w:rsid w:val="003A4BAA"/>
    <w:rsid w:val="003C501E"/>
    <w:rsid w:val="003E336E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D5C24"/>
    <w:rsid w:val="004E1D1F"/>
    <w:rsid w:val="004F6076"/>
    <w:rsid w:val="004F7F2F"/>
    <w:rsid w:val="005321BA"/>
    <w:rsid w:val="005328B3"/>
    <w:rsid w:val="00535043"/>
    <w:rsid w:val="0053575B"/>
    <w:rsid w:val="00542383"/>
    <w:rsid w:val="0054674B"/>
    <w:rsid w:val="00556494"/>
    <w:rsid w:val="005604DA"/>
    <w:rsid w:val="00576C12"/>
    <w:rsid w:val="0059354A"/>
    <w:rsid w:val="005944A1"/>
    <w:rsid w:val="005F3A8E"/>
    <w:rsid w:val="00614F27"/>
    <w:rsid w:val="00622999"/>
    <w:rsid w:val="00624480"/>
    <w:rsid w:val="00637F20"/>
    <w:rsid w:val="006538DA"/>
    <w:rsid w:val="0067155B"/>
    <w:rsid w:val="0068240F"/>
    <w:rsid w:val="00687B4C"/>
    <w:rsid w:val="0069198F"/>
    <w:rsid w:val="00692B97"/>
    <w:rsid w:val="00693440"/>
    <w:rsid w:val="0069784C"/>
    <w:rsid w:val="006A39A0"/>
    <w:rsid w:val="006E2B67"/>
    <w:rsid w:val="006E64FC"/>
    <w:rsid w:val="006F2A3F"/>
    <w:rsid w:val="007103CF"/>
    <w:rsid w:val="007406C8"/>
    <w:rsid w:val="007505E1"/>
    <w:rsid w:val="00770D74"/>
    <w:rsid w:val="00792E1F"/>
    <w:rsid w:val="007A5A24"/>
    <w:rsid w:val="007C6C3D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90699"/>
    <w:rsid w:val="008A594B"/>
    <w:rsid w:val="008B0ADF"/>
    <w:rsid w:val="008B50EF"/>
    <w:rsid w:val="008E2085"/>
    <w:rsid w:val="00934837"/>
    <w:rsid w:val="009467B9"/>
    <w:rsid w:val="00952EC8"/>
    <w:rsid w:val="00953994"/>
    <w:rsid w:val="00954BAD"/>
    <w:rsid w:val="009555EB"/>
    <w:rsid w:val="0098196D"/>
    <w:rsid w:val="009865D2"/>
    <w:rsid w:val="00987951"/>
    <w:rsid w:val="00992958"/>
    <w:rsid w:val="009A4867"/>
    <w:rsid w:val="009C6D15"/>
    <w:rsid w:val="009D3E56"/>
    <w:rsid w:val="009E0EA0"/>
    <w:rsid w:val="009E2FDF"/>
    <w:rsid w:val="009E735F"/>
    <w:rsid w:val="00A04691"/>
    <w:rsid w:val="00A05C52"/>
    <w:rsid w:val="00A333A1"/>
    <w:rsid w:val="00A338EE"/>
    <w:rsid w:val="00A35D8D"/>
    <w:rsid w:val="00A430E1"/>
    <w:rsid w:val="00A744AD"/>
    <w:rsid w:val="00AB0710"/>
    <w:rsid w:val="00B10317"/>
    <w:rsid w:val="00B24F82"/>
    <w:rsid w:val="00B31C78"/>
    <w:rsid w:val="00BA05BE"/>
    <w:rsid w:val="00BD1AE5"/>
    <w:rsid w:val="00BF278E"/>
    <w:rsid w:val="00C14D66"/>
    <w:rsid w:val="00C154DB"/>
    <w:rsid w:val="00C201CE"/>
    <w:rsid w:val="00C27AFD"/>
    <w:rsid w:val="00C46B05"/>
    <w:rsid w:val="00C67DCA"/>
    <w:rsid w:val="00C93ADE"/>
    <w:rsid w:val="00CA2B65"/>
    <w:rsid w:val="00CE7892"/>
    <w:rsid w:val="00D25FE1"/>
    <w:rsid w:val="00D26385"/>
    <w:rsid w:val="00D37F61"/>
    <w:rsid w:val="00D623F0"/>
    <w:rsid w:val="00D6499D"/>
    <w:rsid w:val="00D6506C"/>
    <w:rsid w:val="00D671CC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67AC6"/>
    <w:rsid w:val="00E85DBC"/>
    <w:rsid w:val="00E8727D"/>
    <w:rsid w:val="00EA7A8B"/>
    <w:rsid w:val="00ED26D9"/>
    <w:rsid w:val="00ED6A25"/>
    <w:rsid w:val="00EF05C5"/>
    <w:rsid w:val="00F610A9"/>
    <w:rsid w:val="00F6502E"/>
    <w:rsid w:val="00F711B5"/>
    <w:rsid w:val="00FA7367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FF89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2</cp:revision>
  <cp:lastPrinted>2019-10-11T08:32:00Z</cp:lastPrinted>
  <dcterms:created xsi:type="dcterms:W3CDTF">2024-10-04T13:17:00Z</dcterms:created>
  <dcterms:modified xsi:type="dcterms:W3CDTF">2024-10-07T09:30:00Z</dcterms:modified>
</cp:coreProperties>
</file>