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7A99" w14:textId="20AF06D4" w:rsidR="003C0683" w:rsidRPr="00D44AF8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highlight w:val="yellow"/>
        </w:rPr>
      </w:pPr>
      <w:r w:rsidRPr="00D44AF8">
        <w:rPr>
          <w:sz w:val="22"/>
          <w:szCs w:val="22"/>
          <w:highlight w:val="yellow"/>
        </w:rPr>
        <w:t>Broj:0</w:t>
      </w:r>
      <w:r w:rsidR="00E251CF" w:rsidRPr="00D44AF8">
        <w:rPr>
          <w:sz w:val="22"/>
          <w:szCs w:val="22"/>
          <w:highlight w:val="yellow"/>
        </w:rPr>
        <w:t>1</w:t>
      </w:r>
      <w:r w:rsidRPr="00D44AF8">
        <w:rPr>
          <w:sz w:val="22"/>
          <w:szCs w:val="22"/>
          <w:highlight w:val="yellow"/>
        </w:rPr>
        <w:t>-</w:t>
      </w:r>
      <w:r w:rsidR="00E251CF" w:rsidRPr="00D44AF8">
        <w:rPr>
          <w:sz w:val="22"/>
          <w:szCs w:val="22"/>
          <w:highlight w:val="yellow"/>
        </w:rPr>
        <w:t>3-</w:t>
      </w:r>
      <w:r w:rsidR="00F91983" w:rsidRPr="00D44AF8">
        <w:rPr>
          <w:sz w:val="22"/>
          <w:szCs w:val="22"/>
          <w:highlight w:val="yellow"/>
        </w:rPr>
        <w:t xml:space="preserve">  </w:t>
      </w:r>
      <w:r w:rsidR="00E251CF" w:rsidRPr="00D44AF8">
        <w:rPr>
          <w:sz w:val="22"/>
          <w:szCs w:val="22"/>
          <w:highlight w:val="yellow"/>
        </w:rPr>
        <w:t xml:space="preserve">    </w:t>
      </w:r>
      <w:r w:rsidR="00F91983" w:rsidRPr="00D44AF8">
        <w:rPr>
          <w:sz w:val="22"/>
          <w:szCs w:val="22"/>
          <w:highlight w:val="yellow"/>
        </w:rPr>
        <w:t xml:space="preserve"> </w:t>
      </w:r>
      <w:r w:rsidRPr="00D44AF8">
        <w:rPr>
          <w:sz w:val="22"/>
          <w:szCs w:val="22"/>
          <w:highlight w:val="yellow"/>
        </w:rPr>
        <w:t>-1/2</w:t>
      </w:r>
      <w:r w:rsidR="004E0CF8" w:rsidRPr="00D44AF8">
        <w:rPr>
          <w:sz w:val="22"/>
          <w:szCs w:val="22"/>
          <w:highlight w:val="yellow"/>
        </w:rPr>
        <w:t>4</w:t>
      </w:r>
    </w:p>
    <w:p w14:paraId="2F5868AD" w14:textId="467AFAD3" w:rsidR="003C0683" w:rsidRPr="00887B11" w:rsidRDefault="003C0683" w:rsidP="006E58D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D44AF8">
        <w:rPr>
          <w:sz w:val="22"/>
          <w:szCs w:val="22"/>
          <w:highlight w:val="yellow"/>
        </w:rPr>
        <w:t xml:space="preserve">Sarajevo, </w:t>
      </w:r>
      <w:r w:rsidR="008D59BE">
        <w:rPr>
          <w:sz w:val="22"/>
          <w:szCs w:val="22"/>
          <w:highlight w:val="yellow"/>
        </w:rPr>
        <w:t>07</w:t>
      </w:r>
      <w:r w:rsidR="00A5561E" w:rsidRPr="00D44AF8">
        <w:rPr>
          <w:sz w:val="22"/>
          <w:szCs w:val="22"/>
          <w:highlight w:val="yellow"/>
        </w:rPr>
        <w:t>.</w:t>
      </w:r>
      <w:r w:rsidR="008D59BE">
        <w:rPr>
          <w:sz w:val="22"/>
          <w:szCs w:val="22"/>
          <w:highlight w:val="yellow"/>
        </w:rPr>
        <w:t>10</w:t>
      </w:r>
      <w:r w:rsidR="00A5561E" w:rsidRPr="00D44AF8">
        <w:rPr>
          <w:sz w:val="22"/>
          <w:szCs w:val="22"/>
          <w:highlight w:val="yellow"/>
        </w:rPr>
        <w:t>.202</w:t>
      </w:r>
      <w:r w:rsidR="004E0CF8" w:rsidRPr="00D44AF8">
        <w:rPr>
          <w:sz w:val="22"/>
          <w:szCs w:val="22"/>
          <w:highlight w:val="yellow"/>
        </w:rPr>
        <w:t>4</w:t>
      </w:r>
      <w:r w:rsidR="00A5561E" w:rsidRPr="00D44AF8">
        <w:rPr>
          <w:sz w:val="22"/>
          <w:szCs w:val="22"/>
          <w:highlight w:val="yellow"/>
        </w:rPr>
        <w:t>. godine</w:t>
      </w:r>
    </w:p>
    <w:p w14:paraId="10015B68" w14:textId="3D688140" w:rsidR="00887B11" w:rsidRPr="00887B11" w:rsidRDefault="003C0683" w:rsidP="0003489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87B11">
        <w:rPr>
          <w:sz w:val="22"/>
          <w:szCs w:val="22"/>
        </w:rPr>
        <w:tab/>
        <w:t xml:space="preserve">Na temelju člana </w:t>
      </w:r>
      <w:r w:rsidR="00E251CF">
        <w:rPr>
          <w:sz w:val="22"/>
          <w:szCs w:val="22"/>
        </w:rPr>
        <w:t>71.</w:t>
      </w:r>
      <w:r w:rsidRPr="00887B11">
        <w:rPr>
          <w:sz w:val="22"/>
          <w:szCs w:val="22"/>
        </w:rPr>
        <w:t xml:space="preserve"> i člana </w:t>
      </w:r>
      <w:r w:rsidR="00887B11" w:rsidRPr="00887B11">
        <w:rPr>
          <w:sz w:val="22"/>
          <w:szCs w:val="22"/>
        </w:rPr>
        <w:t>137</w:t>
      </w:r>
      <w:r w:rsidRPr="00887B11">
        <w:rPr>
          <w:sz w:val="22"/>
          <w:szCs w:val="22"/>
        </w:rPr>
        <w:t>.</w:t>
      </w:r>
      <w:r w:rsidR="00887B11" w:rsidRPr="00887B11">
        <w:rPr>
          <w:sz w:val="22"/>
          <w:szCs w:val="22"/>
        </w:rPr>
        <w:t xml:space="preserve"> stav 2.</w:t>
      </w:r>
      <w:r w:rsidRPr="00887B11">
        <w:rPr>
          <w:sz w:val="22"/>
          <w:szCs w:val="22"/>
        </w:rPr>
        <w:t xml:space="preserve">  Zakona o visokom obrazovanju („Sl. Novine Kantona Sarajevo“ broj</w:t>
      </w:r>
      <w:r w:rsidR="00887B11" w:rsidRPr="00887B11">
        <w:rPr>
          <w:sz w:val="22"/>
          <w:szCs w:val="22"/>
        </w:rPr>
        <w:t xml:space="preserve"> 36/22</w:t>
      </w:r>
      <w:r w:rsidRPr="00887B11">
        <w:rPr>
          <w:sz w:val="22"/>
          <w:szCs w:val="22"/>
        </w:rPr>
        <w:t>), člana 1</w:t>
      </w:r>
      <w:r w:rsidR="00887B11" w:rsidRPr="00887B11">
        <w:rPr>
          <w:sz w:val="22"/>
          <w:szCs w:val="22"/>
        </w:rPr>
        <w:t>1</w:t>
      </w:r>
      <w:r w:rsidR="00E251CF">
        <w:rPr>
          <w:sz w:val="22"/>
          <w:szCs w:val="22"/>
        </w:rPr>
        <w:t>5</w:t>
      </w:r>
      <w:r w:rsidRPr="00887B11">
        <w:rPr>
          <w:sz w:val="22"/>
          <w:szCs w:val="22"/>
        </w:rPr>
        <w:t>. i 2</w:t>
      </w:r>
      <w:r w:rsidR="00887B11" w:rsidRPr="00887B11">
        <w:rPr>
          <w:sz w:val="22"/>
          <w:szCs w:val="22"/>
        </w:rPr>
        <w:t>41</w:t>
      </w:r>
      <w:r w:rsidRPr="00887B11">
        <w:rPr>
          <w:sz w:val="22"/>
          <w:szCs w:val="22"/>
        </w:rPr>
        <w:t>.</w:t>
      </w:r>
      <w:r w:rsidR="00E251CF">
        <w:rPr>
          <w:sz w:val="22"/>
          <w:szCs w:val="22"/>
        </w:rPr>
        <w:t xml:space="preserve"> stav 2. i 3.</w:t>
      </w:r>
      <w:r w:rsidRPr="00887B11">
        <w:rPr>
          <w:sz w:val="22"/>
          <w:szCs w:val="22"/>
        </w:rPr>
        <w:t xml:space="preserve"> Statuta Univerziteta u Sarajevu, </w:t>
      </w:r>
      <w:r w:rsidR="000E7B49">
        <w:rPr>
          <w:sz w:val="22"/>
          <w:szCs w:val="22"/>
        </w:rPr>
        <w:t>Upita o davanju saglasnosti za angažman Univerziteta u Zenici-Filozofskog fakulteta br. 04-100-001-1753/24 od 23.09.2024. godine</w:t>
      </w:r>
      <w:r w:rsidR="002D1887"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uz prethodnu saglasnost Vijeća fakulteta broj </w:t>
      </w:r>
      <w:r w:rsidR="004E0CF8" w:rsidRPr="004E0CF8">
        <w:rPr>
          <w:sz w:val="22"/>
          <w:szCs w:val="22"/>
          <w:highlight w:val="yellow"/>
        </w:rPr>
        <w:t>*************</w:t>
      </w:r>
      <w:r w:rsidR="00E251CF">
        <w:rPr>
          <w:sz w:val="22"/>
          <w:szCs w:val="22"/>
        </w:rPr>
        <w:t>. godine i uz</w:t>
      </w:r>
      <w:r w:rsidR="002D1887" w:rsidRPr="00887B11">
        <w:rPr>
          <w:sz w:val="22"/>
          <w:szCs w:val="22"/>
        </w:rPr>
        <w:t xml:space="preserve"> prethodn</w:t>
      </w:r>
      <w:r w:rsidR="00E251CF">
        <w:rPr>
          <w:sz w:val="22"/>
          <w:szCs w:val="22"/>
        </w:rPr>
        <w:t xml:space="preserve">u </w:t>
      </w:r>
      <w:r w:rsidR="002D1887" w:rsidRPr="00887B11">
        <w:rPr>
          <w:sz w:val="22"/>
          <w:szCs w:val="22"/>
        </w:rPr>
        <w:t>saglasnosti sekretara</w:t>
      </w:r>
      <w:r w:rsidRPr="00887B11">
        <w:rPr>
          <w:sz w:val="22"/>
          <w:szCs w:val="22"/>
        </w:rPr>
        <w:t xml:space="preserve">, </w:t>
      </w:r>
      <w:r w:rsidR="00E251CF">
        <w:rPr>
          <w:sz w:val="22"/>
          <w:szCs w:val="22"/>
        </w:rPr>
        <w:t xml:space="preserve">dekan Fakulteta donosi: </w:t>
      </w:r>
      <w:r w:rsidRPr="00887B11">
        <w:rPr>
          <w:sz w:val="22"/>
          <w:szCs w:val="22"/>
        </w:rPr>
        <w:t xml:space="preserve"> </w:t>
      </w:r>
    </w:p>
    <w:p w14:paraId="0BF4E118" w14:textId="77777777" w:rsidR="003C0683" w:rsidRPr="006E58D2" w:rsidRDefault="003C0683" w:rsidP="006E58D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 L U K U</w:t>
      </w:r>
    </w:p>
    <w:p w14:paraId="562C4E8D" w14:textId="0CFA37A2" w:rsidR="003C0683" w:rsidRPr="006E58D2" w:rsidRDefault="003C0683" w:rsidP="004E0CF8">
      <w:pPr>
        <w:pStyle w:val="ListParagraph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58D2">
        <w:rPr>
          <w:b/>
          <w:sz w:val="22"/>
          <w:szCs w:val="22"/>
        </w:rPr>
        <w:t>O davanju saglasnosti za angažman na drugoj visokoškolskoj ustanovi</w:t>
      </w:r>
    </w:p>
    <w:p w14:paraId="5BE02781" w14:textId="77777777" w:rsidR="000E7B49" w:rsidRPr="006E58D2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sz w:val="22"/>
          <w:szCs w:val="22"/>
        </w:rPr>
        <w:t>I</w:t>
      </w:r>
      <w:r w:rsidRPr="006E58D2">
        <w:rPr>
          <w:bCs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dr. Senadinu Laviću,</w:t>
      </w:r>
      <w:r>
        <w:rPr>
          <w:bCs/>
          <w:sz w:val="22"/>
          <w:szCs w:val="22"/>
        </w:rPr>
        <w:t xml:space="preserve"> redovnom profesoru</w:t>
      </w:r>
      <w:r w:rsidRPr="006E58D2">
        <w:rPr>
          <w:bCs/>
          <w:sz w:val="22"/>
          <w:szCs w:val="22"/>
        </w:rPr>
        <w:t xml:space="preserve"> na </w:t>
      </w:r>
      <w:r w:rsidRPr="006E58D2">
        <w:rPr>
          <w:sz w:val="22"/>
          <w:szCs w:val="22"/>
        </w:rPr>
        <w:t>Univerziteta u</w:t>
      </w:r>
      <w:r>
        <w:rPr>
          <w:sz w:val="22"/>
          <w:szCs w:val="22"/>
        </w:rPr>
        <w:t xml:space="preserve"> Sarajevu-</w:t>
      </w:r>
      <w:r w:rsidRPr="00FF4741">
        <w:rPr>
          <w:sz w:val="22"/>
          <w:szCs w:val="22"/>
        </w:rPr>
        <w:t xml:space="preserve"> </w:t>
      </w:r>
      <w:r w:rsidRPr="006E58D2">
        <w:rPr>
          <w:sz w:val="22"/>
          <w:szCs w:val="22"/>
        </w:rPr>
        <w:t>Fakultetu političkih nauka</w:t>
      </w:r>
      <w:r>
        <w:rPr>
          <w:sz w:val="22"/>
          <w:szCs w:val="22"/>
        </w:rPr>
        <w:t>, izabranom na predmet „Metodologija“ naučna oblast „Socioloških nauka “</w:t>
      </w:r>
      <w:r w:rsidRPr="006E58D2">
        <w:rPr>
          <w:sz w:val="22"/>
          <w:szCs w:val="22"/>
        </w:rPr>
        <w:t xml:space="preserve">čije je trenutno čije je trenutno opterećenje </w:t>
      </w:r>
      <w:r>
        <w:rPr>
          <w:sz w:val="22"/>
          <w:szCs w:val="22"/>
        </w:rPr>
        <w:t xml:space="preserve">240 sati predavanja, odnosno 70 sati vježbi po semestru tokom ljetnog i zimskog semestra, </w:t>
      </w:r>
      <w:r w:rsidRPr="006E58D2">
        <w:rPr>
          <w:sz w:val="22"/>
          <w:szCs w:val="22"/>
        </w:rPr>
        <w:t xml:space="preserve">daje se </w:t>
      </w:r>
      <w:r>
        <w:rPr>
          <w:sz w:val="22"/>
          <w:szCs w:val="22"/>
        </w:rPr>
        <w:t>s</w:t>
      </w:r>
      <w:r w:rsidRPr="006E58D2">
        <w:rPr>
          <w:sz w:val="22"/>
          <w:szCs w:val="22"/>
        </w:rPr>
        <w:t xml:space="preserve">aglasnost za angažovanje u nastavi na </w:t>
      </w:r>
      <w:r>
        <w:rPr>
          <w:sz w:val="22"/>
          <w:szCs w:val="22"/>
        </w:rPr>
        <w:t>JU Univerzitet u Zenici-Filozofski fakultet</w:t>
      </w:r>
      <w:r w:rsidRPr="006E58D2">
        <w:rPr>
          <w:sz w:val="22"/>
          <w:szCs w:val="22"/>
        </w:rPr>
        <w:t xml:space="preserve"> na </w:t>
      </w:r>
      <w:r>
        <w:rPr>
          <w:sz w:val="22"/>
          <w:szCs w:val="22"/>
        </w:rPr>
        <w:t>predmetu                               „ Metodologija istraživanja u kulturi“ ( zimski semestar, 4 sata sedmično/60 tokom semestra)</w:t>
      </w:r>
    </w:p>
    <w:p w14:paraId="4158682A" w14:textId="77777777" w:rsidR="000E7B49" w:rsidRPr="006E58D2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</w:t>
      </w:r>
      <w:r w:rsidRPr="006E58D2">
        <w:rPr>
          <w:sz w:val="22"/>
          <w:szCs w:val="22"/>
        </w:rPr>
        <w:t xml:space="preserve"> - Ispunjeni su svi propisani uvjeti za donošenje saglasnosti po stavu I ove odluke.</w:t>
      </w:r>
    </w:p>
    <w:p w14:paraId="77A0E719" w14:textId="77777777" w:rsidR="000E7B49" w:rsidRPr="00C04315" w:rsidRDefault="000E7B49" w:rsidP="000E7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E58D2">
        <w:rPr>
          <w:b/>
          <w:bCs/>
          <w:sz w:val="22"/>
          <w:szCs w:val="22"/>
        </w:rPr>
        <w:t>III</w:t>
      </w:r>
      <w:r w:rsidRPr="006E58D2">
        <w:rPr>
          <w:sz w:val="22"/>
          <w:szCs w:val="22"/>
        </w:rPr>
        <w:t xml:space="preserve"> - Odluka stupa na snagu danom donošenja, a primjenjuje se za zimski i ljetni semestar u akademskoj 202</w:t>
      </w:r>
      <w:r>
        <w:rPr>
          <w:sz w:val="22"/>
          <w:szCs w:val="22"/>
        </w:rPr>
        <w:t>4/</w:t>
      </w:r>
      <w:r w:rsidRPr="006E58D2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6E58D2">
        <w:rPr>
          <w:sz w:val="22"/>
          <w:szCs w:val="22"/>
        </w:rPr>
        <w:t>. godini.</w:t>
      </w:r>
    </w:p>
    <w:p w14:paraId="1FB8B617" w14:textId="77F010AF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Obrazloženje: </w:t>
      </w:r>
      <w:r>
        <w:rPr>
          <w:sz w:val="22"/>
          <w:szCs w:val="22"/>
        </w:rPr>
        <w:t xml:space="preserve">Po zaprimljenom Upitu o davanju saglasnosti </w:t>
      </w:r>
      <w:r w:rsidR="000E7B49">
        <w:rPr>
          <w:sz w:val="22"/>
          <w:szCs w:val="22"/>
        </w:rPr>
        <w:t>Univerziteta u Zenici-Filozofskog fakulteta br. 04-100-001-1753/24 od 23.09.2024. godine</w:t>
      </w:r>
      <w:r>
        <w:rPr>
          <w:sz w:val="22"/>
          <w:szCs w:val="22"/>
        </w:rPr>
        <w:t xml:space="preserve">, a po prethodnoj saglasnosti Vijeća Fakulteta broj </w:t>
      </w:r>
      <w:r w:rsidR="004E0CF8" w:rsidRPr="004E0CF8">
        <w:rPr>
          <w:sz w:val="22"/>
          <w:szCs w:val="22"/>
          <w:highlight w:val="yellow"/>
        </w:rPr>
        <w:t>*********</w:t>
      </w:r>
      <w:r w:rsidRPr="004E0CF8">
        <w:rPr>
          <w:sz w:val="22"/>
          <w:szCs w:val="22"/>
          <w:highlight w:val="yellow"/>
        </w:rPr>
        <w:t>.</w:t>
      </w:r>
      <w:r>
        <w:rPr>
          <w:sz w:val="22"/>
          <w:szCs w:val="22"/>
        </w:rPr>
        <w:t xml:space="preserve">  i sekretara dekan Fakulteta političkih nauka Univerziteta u Sarajevu je, u skladu sa članom 241. Statuta Univerziteta u Sarajevu, donio Odluku kao u dispozitivu.</w:t>
      </w:r>
    </w:p>
    <w:p w14:paraId="0C2E6481" w14:textId="38595D6C" w:rsidR="0064002F" w:rsidRDefault="0064002F" w:rsidP="0064002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Pouka o pravnom lijeku:</w:t>
      </w:r>
      <w:r>
        <w:rPr>
          <w:bCs/>
          <w:sz w:val="22"/>
          <w:szCs w:val="22"/>
        </w:rPr>
        <w:t xml:space="preserve"> U skladu sa članom </w:t>
      </w:r>
      <w:r w:rsidR="004E0CF8">
        <w:rPr>
          <w:bCs/>
          <w:sz w:val="22"/>
          <w:szCs w:val="22"/>
        </w:rPr>
        <w:t>78</w:t>
      </w:r>
      <w:r>
        <w:rPr>
          <w:bCs/>
          <w:sz w:val="22"/>
          <w:szCs w:val="22"/>
        </w:rPr>
        <w:t xml:space="preserve">. </w:t>
      </w:r>
      <w:r w:rsidR="004E0CF8">
        <w:rPr>
          <w:bCs/>
          <w:sz w:val="22"/>
          <w:szCs w:val="22"/>
        </w:rPr>
        <w:t>P</w:t>
      </w:r>
      <w:r>
        <w:rPr>
          <w:bCs/>
          <w:sz w:val="22"/>
          <w:szCs w:val="22"/>
        </w:rPr>
        <w:t>ravilnika o radu UNSA, na ovu Odluku moguće je uložiti žalbu Upravnom odboru UNSA u roku od 30 dana od dana prijema iste.</w:t>
      </w:r>
      <w:r>
        <w:rPr>
          <w:sz w:val="22"/>
          <w:szCs w:val="22"/>
        </w:rPr>
        <w:t xml:space="preserve">                                       </w:t>
      </w:r>
    </w:p>
    <w:p w14:paraId="6AD25BAA" w14:textId="77777777" w:rsidR="0064002F" w:rsidRDefault="0064002F" w:rsidP="0064002F">
      <w:pPr>
        <w:spacing w:line="276" w:lineRule="auto"/>
        <w:jc w:val="both"/>
        <w:rPr>
          <w:rFonts w:asciiTheme="majorBidi" w:hAnsiTheme="majorBidi" w:cstheme="majorBidi"/>
          <w:bCs/>
          <w:sz w:val="20"/>
          <w:szCs w:val="20"/>
          <w:lang w:eastAsia="en-US"/>
        </w:rPr>
      </w:pPr>
      <w:r>
        <w:rPr>
          <w:rFonts w:asciiTheme="majorBidi" w:hAnsiTheme="majorBidi" w:cstheme="majorBidi"/>
          <w:bCs/>
          <w:sz w:val="20"/>
          <w:szCs w:val="20"/>
        </w:rPr>
        <w:t xml:space="preserve">Sekretar organizacione jedinice Univerzitet u Sarajevu- Fakultet političkih nauka, Umihana Mahmić mr.iur., potvrđuje, da je Odluka u skladu sa zakonskim i podzakonskim propisima koji su na snazi, te da je Vijeće Univerziteta u Sarajevu- Fakulteta političkih nauka nadležno za donošenje iste shodno članu 69. Zakona o visokom obrazovanju („Službene novine Kantona Sarajevo“, broj 36/22). </w:t>
      </w:r>
    </w:p>
    <w:p w14:paraId="23136871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D E K A N</w:t>
      </w:r>
    </w:p>
    <w:p w14:paraId="3A9A8F3E" w14:textId="77777777" w:rsidR="0064002F" w:rsidRDefault="0064002F" w:rsidP="0064002F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____________________________</w:t>
      </w:r>
    </w:p>
    <w:p w14:paraId="56760F58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A378A4C" w14:textId="77777777" w:rsidR="0064002F" w:rsidRDefault="0064002F" w:rsidP="00640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prof. dr. Sead Turčalo</w:t>
      </w:r>
    </w:p>
    <w:p w14:paraId="1BB30C40" w14:textId="77777777" w:rsidR="00D44AF8" w:rsidRDefault="00D44AF8" w:rsidP="00D44AF8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Dostaviti:</w:t>
      </w:r>
    </w:p>
    <w:p w14:paraId="3EE9AB39" w14:textId="6BF6759D" w:rsidR="00D44AF8" w:rsidRDefault="000E7B49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Prof. dr. Senadin Lavić</w:t>
      </w:r>
    </w:p>
    <w:p w14:paraId="255A777C" w14:textId="5FF3D4A5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Dosije</w:t>
      </w:r>
      <w:r w:rsidR="000E7B49">
        <w:rPr>
          <w:sz w:val="22"/>
          <w:szCs w:val="22"/>
        </w:rPr>
        <w:t xml:space="preserve"> prof. dr. Senadin Lavić</w:t>
      </w:r>
    </w:p>
    <w:p w14:paraId="1AA6985B" w14:textId="77777777" w:rsidR="00D44AF8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Materijal za Vijeće </w:t>
      </w:r>
    </w:p>
    <w:p w14:paraId="5DFB8FCD" w14:textId="03CECB40" w:rsidR="0064002F" w:rsidRDefault="00D44AF8" w:rsidP="00D44AF8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sz w:val="22"/>
          <w:szCs w:val="22"/>
        </w:rPr>
        <w:t>a/a</w:t>
      </w:r>
    </w:p>
    <w:sectPr w:rsidR="006400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E2721" w14:textId="77777777" w:rsidR="009B6F92" w:rsidRDefault="009B6F92">
      <w:r>
        <w:separator/>
      </w:r>
    </w:p>
  </w:endnote>
  <w:endnote w:type="continuationSeparator" w:id="0">
    <w:p w14:paraId="67E29352" w14:textId="77777777" w:rsidR="009B6F92" w:rsidRDefault="009B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07EE2" w14:textId="77777777" w:rsidR="009B6F92" w:rsidRDefault="009B6F92">
      <w:r>
        <w:separator/>
      </w:r>
    </w:p>
  </w:footnote>
  <w:footnote w:type="continuationSeparator" w:id="0">
    <w:p w14:paraId="61F30C78" w14:textId="77777777" w:rsidR="009B6F92" w:rsidRDefault="009B6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F882C" w14:textId="77777777" w:rsidR="00067D64" w:rsidRPr="00C55CCA" w:rsidRDefault="00FC63FE" w:rsidP="00C55CCA">
    <w:pPr>
      <w:pStyle w:val="Header"/>
    </w:pPr>
    <w:r w:rsidRPr="00F21311">
      <w:rPr>
        <w:i/>
        <w:iCs/>
        <w:noProof/>
        <w:lang w:val="en-US" w:eastAsia="en-US"/>
      </w:rPr>
      <w:drawing>
        <wp:inline distT="0" distB="0" distL="0" distR="0" wp14:anchorId="59461ADB" wp14:editId="3C5C0CB2">
          <wp:extent cx="4617720" cy="88347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0056" cy="89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91550"/>
    <w:multiLevelType w:val="hybridMultilevel"/>
    <w:tmpl w:val="3EA0E6E6"/>
    <w:lvl w:ilvl="0" w:tplc="90E2BA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0062B"/>
    <w:multiLevelType w:val="hybridMultilevel"/>
    <w:tmpl w:val="B34C05E6"/>
    <w:lvl w:ilvl="0" w:tplc="3FDE978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C5070"/>
    <w:multiLevelType w:val="hybridMultilevel"/>
    <w:tmpl w:val="B462B94A"/>
    <w:lvl w:ilvl="0" w:tplc="9B7A334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3346">
    <w:abstractNumId w:val="0"/>
  </w:num>
  <w:num w:numId="2" w16cid:durableId="226913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717361">
    <w:abstractNumId w:val="2"/>
  </w:num>
  <w:num w:numId="4" w16cid:durableId="2077506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A5"/>
    <w:rsid w:val="00034890"/>
    <w:rsid w:val="00067D64"/>
    <w:rsid w:val="000C0164"/>
    <w:rsid w:val="000E6E9F"/>
    <w:rsid w:val="000E7B49"/>
    <w:rsid w:val="001036DD"/>
    <w:rsid w:val="001E0D95"/>
    <w:rsid w:val="002D1887"/>
    <w:rsid w:val="00392A46"/>
    <w:rsid w:val="003A52E6"/>
    <w:rsid w:val="003B0C52"/>
    <w:rsid w:val="003C0683"/>
    <w:rsid w:val="00455871"/>
    <w:rsid w:val="0048556E"/>
    <w:rsid w:val="00485CEB"/>
    <w:rsid w:val="004C3866"/>
    <w:rsid w:val="004E0CF8"/>
    <w:rsid w:val="00527B5E"/>
    <w:rsid w:val="00553ACD"/>
    <w:rsid w:val="00570582"/>
    <w:rsid w:val="005B2F0A"/>
    <w:rsid w:val="00602371"/>
    <w:rsid w:val="0064002F"/>
    <w:rsid w:val="0067680E"/>
    <w:rsid w:val="006E58D2"/>
    <w:rsid w:val="00780058"/>
    <w:rsid w:val="007918E5"/>
    <w:rsid w:val="00806B81"/>
    <w:rsid w:val="0082074A"/>
    <w:rsid w:val="008856E1"/>
    <w:rsid w:val="00887B11"/>
    <w:rsid w:val="008920CB"/>
    <w:rsid w:val="008D59BE"/>
    <w:rsid w:val="008F3E0C"/>
    <w:rsid w:val="009376BD"/>
    <w:rsid w:val="009538E5"/>
    <w:rsid w:val="009B6F92"/>
    <w:rsid w:val="00A5561E"/>
    <w:rsid w:val="00A8492B"/>
    <w:rsid w:val="00AB358E"/>
    <w:rsid w:val="00AB3C4D"/>
    <w:rsid w:val="00AD3B89"/>
    <w:rsid w:val="00B11685"/>
    <w:rsid w:val="00B30EC6"/>
    <w:rsid w:val="00B56BA5"/>
    <w:rsid w:val="00B95EE2"/>
    <w:rsid w:val="00BC18DB"/>
    <w:rsid w:val="00BD3793"/>
    <w:rsid w:val="00C21948"/>
    <w:rsid w:val="00C256A5"/>
    <w:rsid w:val="00C3378F"/>
    <w:rsid w:val="00C443AA"/>
    <w:rsid w:val="00C63CF0"/>
    <w:rsid w:val="00CA415E"/>
    <w:rsid w:val="00CB4CAF"/>
    <w:rsid w:val="00CD1BCB"/>
    <w:rsid w:val="00D44AF8"/>
    <w:rsid w:val="00D60ED6"/>
    <w:rsid w:val="00D71449"/>
    <w:rsid w:val="00D92954"/>
    <w:rsid w:val="00D978D2"/>
    <w:rsid w:val="00DB02A2"/>
    <w:rsid w:val="00DC062C"/>
    <w:rsid w:val="00DF32A4"/>
    <w:rsid w:val="00E03462"/>
    <w:rsid w:val="00E251CF"/>
    <w:rsid w:val="00E87E7F"/>
    <w:rsid w:val="00F91983"/>
    <w:rsid w:val="00FC63FE"/>
    <w:rsid w:val="00FE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FA"/>
  <w15:chartTrackingRefBased/>
  <w15:docId w15:val="{F6A6769A-E2E4-43E7-9AE2-8EFD040C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0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683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DF3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A4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Adila Odobašić</cp:lastModifiedBy>
  <cp:revision>28</cp:revision>
  <dcterms:created xsi:type="dcterms:W3CDTF">2021-01-28T09:20:00Z</dcterms:created>
  <dcterms:modified xsi:type="dcterms:W3CDTF">2024-10-04T12:39:00Z</dcterms:modified>
</cp:coreProperties>
</file>