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BCC0E" w14:textId="01BE314E" w:rsidR="003F7DC2" w:rsidRPr="000607F8" w:rsidRDefault="00C86B9D" w:rsidP="000607F8">
      <w:pPr>
        <w:pStyle w:val="NoSpacing"/>
        <w:spacing w:line="360" w:lineRule="auto"/>
        <w:jc w:val="both"/>
        <w:rPr>
          <w:rFonts w:asciiTheme="majorBidi" w:hAnsiTheme="majorBidi" w:cstheme="majorBidi"/>
          <w:b/>
          <w:noProof/>
        </w:rPr>
      </w:pPr>
      <w:r w:rsidRPr="000607F8">
        <w:rPr>
          <w:rFonts w:asciiTheme="majorBidi" w:hAnsiTheme="majorBidi" w:cstheme="majorBidi"/>
          <w:b/>
          <w:noProof/>
        </w:rPr>
        <w:drawing>
          <wp:anchor distT="0" distB="0" distL="114300" distR="114300" simplePos="0" relativeHeight="251660288" behindDoc="0" locked="0" layoutInCell="1" allowOverlap="1" wp14:anchorId="1FE1D8E9" wp14:editId="3EA3B91D">
            <wp:simplePos x="0" y="0"/>
            <wp:positionH relativeFrom="margin">
              <wp:posOffset>1085850</wp:posOffset>
            </wp:positionH>
            <wp:positionV relativeFrom="margin">
              <wp:posOffset>8255</wp:posOffset>
            </wp:positionV>
            <wp:extent cx="1643380" cy="7067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l="58240" t="-3" b="-2"/>
                    <a:stretch>
                      <a:fillRect/>
                    </a:stretch>
                  </pic:blipFill>
                  <pic:spPr bwMode="auto">
                    <a:xfrm>
                      <a:off x="0" y="0"/>
                      <a:ext cx="1643380" cy="706755"/>
                    </a:xfrm>
                    <a:prstGeom prst="rect">
                      <a:avLst/>
                    </a:prstGeom>
                    <a:noFill/>
                  </pic:spPr>
                </pic:pic>
              </a:graphicData>
            </a:graphic>
            <wp14:sizeRelH relativeFrom="margin">
              <wp14:pctWidth>0</wp14:pctWidth>
            </wp14:sizeRelH>
            <wp14:sizeRelV relativeFrom="margin">
              <wp14:pctHeight>0</wp14:pctHeight>
            </wp14:sizeRelV>
          </wp:anchor>
        </w:drawing>
      </w:r>
      <w:r w:rsidRPr="000607F8">
        <w:rPr>
          <w:rFonts w:asciiTheme="majorBidi" w:hAnsiTheme="majorBidi" w:cstheme="majorBidi"/>
          <w:b/>
          <w:noProof/>
        </w:rPr>
        <w:drawing>
          <wp:anchor distT="0" distB="0" distL="114300" distR="114300" simplePos="0" relativeHeight="251659264" behindDoc="0" locked="0" layoutInCell="1" allowOverlap="1" wp14:anchorId="5C83DCE5" wp14:editId="59F941E7">
            <wp:simplePos x="0" y="0"/>
            <wp:positionH relativeFrom="margin">
              <wp:posOffset>0</wp:posOffset>
            </wp:positionH>
            <wp:positionV relativeFrom="paragraph">
              <wp:posOffset>0</wp:posOffset>
            </wp:positionV>
            <wp:extent cx="828675" cy="7162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716280"/>
                    </a:xfrm>
                    <a:prstGeom prst="rect">
                      <a:avLst/>
                    </a:prstGeom>
                    <a:noFill/>
                  </pic:spPr>
                </pic:pic>
              </a:graphicData>
            </a:graphic>
            <wp14:sizeRelH relativeFrom="margin">
              <wp14:pctWidth>0</wp14:pctWidth>
            </wp14:sizeRelH>
            <wp14:sizeRelV relativeFrom="margin">
              <wp14:pctHeight>0</wp14:pctHeight>
            </wp14:sizeRelV>
          </wp:anchor>
        </w:drawing>
      </w:r>
    </w:p>
    <w:p w14:paraId="6BA02C25" w14:textId="77777777" w:rsidR="003F7DC2" w:rsidRPr="000607F8" w:rsidRDefault="003F7DC2" w:rsidP="000607F8">
      <w:pPr>
        <w:pStyle w:val="NoSpacing"/>
        <w:spacing w:line="360" w:lineRule="auto"/>
        <w:jc w:val="both"/>
        <w:rPr>
          <w:rFonts w:asciiTheme="majorBidi" w:hAnsiTheme="majorBidi" w:cstheme="majorBidi"/>
          <w:b/>
          <w:noProof/>
        </w:rPr>
      </w:pPr>
    </w:p>
    <w:p w14:paraId="32A4DF8F" w14:textId="77777777" w:rsidR="00215D40" w:rsidRPr="000607F8" w:rsidRDefault="00215D40" w:rsidP="000607F8">
      <w:pPr>
        <w:pStyle w:val="NoSpacing"/>
        <w:spacing w:line="360" w:lineRule="auto"/>
        <w:jc w:val="both"/>
        <w:rPr>
          <w:rFonts w:asciiTheme="majorBidi" w:hAnsiTheme="majorBidi" w:cstheme="majorBidi"/>
          <w:bCs/>
          <w:noProof/>
        </w:rPr>
      </w:pPr>
    </w:p>
    <w:p w14:paraId="734C296C" w14:textId="77777777" w:rsidR="00D11607" w:rsidRPr="001B1CDC" w:rsidRDefault="00D11607" w:rsidP="000607F8">
      <w:pPr>
        <w:pStyle w:val="NoSpacing"/>
        <w:spacing w:line="360" w:lineRule="auto"/>
        <w:jc w:val="both"/>
        <w:rPr>
          <w:rFonts w:ascii="Cambria" w:hAnsi="Cambria" w:cstheme="majorBidi"/>
          <w:bCs/>
          <w:noProof/>
        </w:rPr>
      </w:pPr>
    </w:p>
    <w:p w14:paraId="0A0D40D0" w14:textId="0EDF0BE7" w:rsidR="00904BE4" w:rsidRPr="00C8418E" w:rsidRDefault="00641616" w:rsidP="003505BE">
      <w:pPr>
        <w:pStyle w:val="NoSpacing"/>
        <w:spacing w:line="276" w:lineRule="auto"/>
        <w:ind w:right="-330"/>
        <w:jc w:val="both"/>
        <w:rPr>
          <w:rFonts w:asciiTheme="majorBidi" w:hAnsiTheme="majorBidi" w:cstheme="majorBidi"/>
          <w:bCs/>
          <w:noProof/>
        </w:rPr>
      </w:pPr>
      <w:r w:rsidRPr="00C8418E">
        <w:rPr>
          <w:rFonts w:asciiTheme="majorBidi" w:hAnsiTheme="majorBidi" w:cstheme="majorBidi"/>
          <w:bCs/>
          <w:noProof/>
        </w:rPr>
        <w:t xml:space="preserve">Sarajevo, </w:t>
      </w:r>
      <w:r w:rsidR="00DF32AE">
        <w:rPr>
          <w:rFonts w:asciiTheme="majorBidi" w:hAnsiTheme="majorBidi" w:cstheme="majorBidi"/>
          <w:bCs/>
          <w:noProof/>
        </w:rPr>
        <w:t>16</w:t>
      </w:r>
      <w:r w:rsidR="00904BE4" w:rsidRPr="00C8418E">
        <w:rPr>
          <w:rFonts w:asciiTheme="majorBidi" w:hAnsiTheme="majorBidi" w:cstheme="majorBidi"/>
          <w:bCs/>
          <w:noProof/>
        </w:rPr>
        <w:t>.</w:t>
      </w:r>
      <w:r w:rsidR="007C4E73">
        <w:rPr>
          <w:rFonts w:asciiTheme="majorBidi" w:hAnsiTheme="majorBidi" w:cstheme="majorBidi"/>
          <w:bCs/>
          <w:noProof/>
        </w:rPr>
        <w:t>0</w:t>
      </w:r>
      <w:r w:rsidR="00B71604">
        <w:rPr>
          <w:rFonts w:asciiTheme="majorBidi" w:hAnsiTheme="majorBidi" w:cstheme="majorBidi"/>
          <w:bCs/>
          <w:noProof/>
        </w:rPr>
        <w:t>7</w:t>
      </w:r>
      <w:r w:rsidR="00D90C88" w:rsidRPr="00C8418E">
        <w:rPr>
          <w:rFonts w:asciiTheme="majorBidi" w:hAnsiTheme="majorBidi" w:cstheme="majorBidi"/>
          <w:bCs/>
          <w:noProof/>
        </w:rPr>
        <w:t>.</w:t>
      </w:r>
      <w:r w:rsidR="00904BE4" w:rsidRPr="00C8418E">
        <w:rPr>
          <w:rFonts w:asciiTheme="majorBidi" w:hAnsiTheme="majorBidi" w:cstheme="majorBidi"/>
          <w:bCs/>
          <w:noProof/>
        </w:rPr>
        <w:t>202</w:t>
      </w:r>
      <w:r w:rsidR="007C4E73">
        <w:rPr>
          <w:rFonts w:asciiTheme="majorBidi" w:hAnsiTheme="majorBidi" w:cstheme="majorBidi"/>
          <w:bCs/>
          <w:noProof/>
        </w:rPr>
        <w:t>4</w:t>
      </w:r>
      <w:r w:rsidR="00904BE4" w:rsidRPr="00C8418E">
        <w:rPr>
          <w:rFonts w:asciiTheme="majorBidi" w:hAnsiTheme="majorBidi" w:cstheme="majorBidi"/>
          <w:bCs/>
          <w:noProof/>
        </w:rPr>
        <w:t>.</w:t>
      </w:r>
      <w:r w:rsidR="00662D02" w:rsidRPr="00C8418E">
        <w:rPr>
          <w:rFonts w:asciiTheme="majorBidi" w:hAnsiTheme="majorBidi" w:cstheme="majorBidi"/>
          <w:bCs/>
          <w:noProof/>
        </w:rPr>
        <w:t xml:space="preserve"> godine</w:t>
      </w:r>
    </w:p>
    <w:p w14:paraId="7008C9A8" w14:textId="546409A8" w:rsidR="00D11607" w:rsidRPr="00C8418E" w:rsidRDefault="00DF32AE" w:rsidP="009722DC">
      <w:pPr>
        <w:pStyle w:val="NoSpacing"/>
        <w:spacing w:line="276" w:lineRule="auto"/>
        <w:ind w:right="-330"/>
        <w:jc w:val="both"/>
        <w:rPr>
          <w:rFonts w:asciiTheme="majorBidi" w:hAnsiTheme="majorBidi" w:cstheme="majorBidi"/>
          <w:bCs/>
          <w:noProof/>
          <w:lang w:val="hr-HR"/>
        </w:rPr>
      </w:pPr>
      <w:r>
        <w:rPr>
          <w:rFonts w:asciiTheme="majorBidi" w:hAnsiTheme="majorBidi" w:cstheme="majorBidi"/>
          <w:bCs/>
          <w:noProof/>
        </w:rPr>
        <w:t>Trideseta</w:t>
      </w:r>
      <w:r w:rsidR="00466C41" w:rsidRPr="00C8418E">
        <w:rPr>
          <w:rFonts w:asciiTheme="majorBidi" w:hAnsiTheme="majorBidi" w:cstheme="majorBidi"/>
          <w:bCs/>
          <w:noProof/>
          <w:color w:val="FF0000"/>
          <w:lang w:val="hr-HR"/>
        </w:rPr>
        <w:t xml:space="preserve"> </w:t>
      </w:r>
      <w:r w:rsidR="00B71604">
        <w:rPr>
          <w:rFonts w:asciiTheme="majorBidi" w:hAnsiTheme="majorBidi" w:cstheme="majorBidi"/>
          <w:bCs/>
          <w:noProof/>
          <w:lang w:val="hr-HR"/>
        </w:rPr>
        <w:t>vanredna elektronska</w:t>
      </w:r>
      <w:r w:rsidR="008A470E" w:rsidRPr="00C8418E">
        <w:rPr>
          <w:rFonts w:asciiTheme="majorBidi" w:hAnsiTheme="majorBidi" w:cstheme="majorBidi"/>
          <w:bCs/>
          <w:noProof/>
          <w:lang w:val="hr-HR"/>
        </w:rPr>
        <w:t xml:space="preserve"> </w:t>
      </w:r>
      <w:r w:rsidR="00D11607" w:rsidRPr="00C8418E">
        <w:rPr>
          <w:rFonts w:asciiTheme="majorBidi" w:hAnsiTheme="majorBidi" w:cstheme="majorBidi"/>
          <w:bCs/>
          <w:noProof/>
          <w:lang w:val="hr-HR"/>
        </w:rPr>
        <w:t>sjednic</w:t>
      </w:r>
      <w:r w:rsidR="008A470E" w:rsidRPr="00C8418E">
        <w:rPr>
          <w:rFonts w:asciiTheme="majorBidi" w:hAnsiTheme="majorBidi" w:cstheme="majorBidi"/>
          <w:bCs/>
          <w:noProof/>
          <w:lang w:val="hr-HR"/>
        </w:rPr>
        <w:t>a</w:t>
      </w:r>
      <w:r w:rsidR="00D11607" w:rsidRPr="00C8418E">
        <w:rPr>
          <w:rFonts w:asciiTheme="majorBidi" w:hAnsiTheme="majorBidi" w:cstheme="majorBidi"/>
          <w:bCs/>
          <w:noProof/>
          <w:lang w:val="hr-HR"/>
        </w:rPr>
        <w:t xml:space="preserve"> Vijeća Fakulteta održana </w:t>
      </w:r>
      <w:r w:rsidR="00ED6FC6" w:rsidRPr="00C8418E">
        <w:rPr>
          <w:rFonts w:asciiTheme="majorBidi" w:hAnsiTheme="majorBidi" w:cstheme="majorBidi"/>
          <w:bCs/>
          <w:noProof/>
          <w:lang w:val="hr-HR"/>
        </w:rPr>
        <w:t xml:space="preserve">je </w:t>
      </w:r>
      <w:r w:rsidR="00624E24" w:rsidRPr="00C8418E">
        <w:rPr>
          <w:rFonts w:asciiTheme="majorBidi" w:hAnsiTheme="majorBidi" w:cstheme="majorBidi"/>
          <w:bCs/>
          <w:noProof/>
          <w:lang w:val="hr-HR"/>
        </w:rPr>
        <w:t>dana</w:t>
      </w:r>
      <w:r w:rsidR="00ED6FC6" w:rsidRPr="00C8418E">
        <w:rPr>
          <w:rFonts w:asciiTheme="majorBidi" w:hAnsiTheme="majorBidi" w:cstheme="majorBidi"/>
          <w:bCs/>
          <w:noProof/>
          <w:lang w:val="hr-HR"/>
        </w:rPr>
        <w:t xml:space="preserve"> </w:t>
      </w:r>
      <w:r>
        <w:rPr>
          <w:rFonts w:asciiTheme="majorBidi" w:hAnsiTheme="majorBidi" w:cstheme="majorBidi"/>
          <w:bCs/>
          <w:noProof/>
          <w:lang w:val="hr-HR"/>
        </w:rPr>
        <w:t>16</w:t>
      </w:r>
      <w:r w:rsidR="00D90C88" w:rsidRPr="00C8418E">
        <w:rPr>
          <w:rFonts w:asciiTheme="majorBidi" w:hAnsiTheme="majorBidi" w:cstheme="majorBidi"/>
          <w:bCs/>
          <w:noProof/>
          <w:lang w:val="hr-HR"/>
        </w:rPr>
        <w:t>.</w:t>
      </w:r>
      <w:r w:rsidR="007C4E73">
        <w:rPr>
          <w:rFonts w:asciiTheme="majorBidi" w:hAnsiTheme="majorBidi" w:cstheme="majorBidi"/>
          <w:bCs/>
          <w:noProof/>
          <w:lang w:val="hr-HR"/>
        </w:rPr>
        <w:t>0</w:t>
      </w:r>
      <w:r w:rsidR="00B71604">
        <w:rPr>
          <w:rFonts w:asciiTheme="majorBidi" w:hAnsiTheme="majorBidi" w:cstheme="majorBidi"/>
          <w:bCs/>
          <w:noProof/>
          <w:lang w:val="hr-HR"/>
        </w:rPr>
        <w:t>7</w:t>
      </w:r>
      <w:r w:rsidR="00D90C88" w:rsidRPr="00C8418E">
        <w:rPr>
          <w:rFonts w:asciiTheme="majorBidi" w:hAnsiTheme="majorBidi" w:cstheme="majorBidi"/>
          <w:bCs/>
          <w:noProof/>
          <w:lang w:val="hr-HR"/>
        </w:rPr>
        <w:t>.</w:t>
      </w:r>
      <w:r w:rsidR="00D11607" w:rsidRPr="00C8418E">
        <w:rPr>
          <w:rFonts w:asciiTheme="majorBidi" w:hAnsiTheme="majorBidi" w:cstheme="majorBidi"/>
          <w:bCs/>
          <w:noProof/>
          <w:lang w:val="hr-HR"/>
        </w:rPr>
        <w:t>202</w:t>
      </w:r>
      <w:r w:rsidR="007C4E73">
        <w:rPr>
          <w:rFonts w:asciiTheme="majorBidi" w:hAnsiTheme="majorBidi" w:cstheme="majorBidi"/>
          <w:bCs/>
          <w:noProof/>
          <w:lang w:val="hr-HR"/>
        </w:rPr>
        <w:t>4</w:t>
      </w:r>
      <w:r w:rsidR="00D11607" w:rsidRPr="00C8418E">
        <w:rPr>
          <w:rFonts w:asciiTheme="majorBidi" w:hAnsiTheme="majorBidi" w:cstheme="majorBidi"/>
          <w:bCs/>
          <w:noProof/>
          <w:lang w:val="hr-HR"/>
        </w:rPr>
        <w:t xml:space="preserve">. godine, sa </w:t>
      </w:r>
      <w:r w:rsidR="00D90C88" w:rsidRPr="00C8418E">
        <w:rPr>
          <w:rFonts w:asciiTheme="majorBidi" w:hAnsiTheme="majorBidi" w:cstheme="majorBidi"/>
          <w:bCs/>
          <w:noProof/>
          <w:lang w:val="hr-HR"/>
        </w:rPr>
        <w:t>početkom u 1</w:t>
      </w:r>
      <w:r w:rsidR="00E3136F">
        <w:rPr>
          <w:rFonts w:asciiTheme="majorBidi" w:hAnsiTheme="majorBidi" w:cstheme="majorBidi"/>
          <w:bCs/>
          <w:noProof/>
          <w:lang w:val="hr-HR"/>
        </w:rPr>
        <w:t>0</w:t>
      </w:r>
      <w:r w:rsidR="009722DC">
        <w:rPr>
          <w:rFonts w:asciiTheme="majorBidi" w:hAnsiTheme="majorBidi" w:cstheme="majorBidi"/>
          <w:bCs/>
          <w:noProof/>
          <w:lang w:val="hr-HR"/>
        </w:rPr>
        <w:t>:00</w:t>
      </w:r>
      <w:r w:rsidR="00D90C88" w:rsidRPr="00C8418E">
        <w:rPr>
          <w:rFonts w:asciiTheme="majorBidi" w:hAnsiTheme="majorBidi" w:cstheme="majorBidi"/>
          <w:bCs/>
          <w:noProof/>
          <w:lang w:val="hr-HR"/>
        </w:rPr>
        <w:t xml:space="preserve"> sati</w:t>
      </w:r>
      <w:r w:rsidR="009722DC">
        <w:rPr>
          <w:rFonts w:asciiTheme="majorBidi" w:hAnsiTheme="majorBidi" w:cstheme="majorBidi"/>
          <w:bCs/>
          <w:noProof/>
          <w:lang w:val="hr-HR"/>
        </w:rPr>
        <w:t xml:space="preserve">, u </w:t>
      </w:r>
      <w:r>
        <w:rPr>
          <w:rFonts w:asciiTheme="majorBidi" w:hAnsiTheme="majorBidi" w:cstheme="majorBidi"/>
          <w:bCs/>
          <w:noProof/>
          <w:lang w:val="hr-HR"/>
        </w:rPr>
        <w:t>Sali 12</w:t>
      </w:r>
      <w:r w:rsidR="009722DC">
        <w:rPr>
          <w:rFonts w:asciiTheme="majorBidi" w:hAnsiTheme="majorBidi" w:cstheme="majorBidi"/>
          <w:bCs/>
          <w:noProof/>
          <w:lang w:val="hr-HR"/>
        </w:rPr>
        <w:t>.</w:t>
      </w:r>
      <w:r w:rsidR="008A470E" w:rsidRPr="00C8418E">
        <w:rPr>
          <w:rFonts w:asciiTheme="majorBidi" w:hAnsiTheme="majorBidi" w:cstheme="majorBidi"/>
          <w:bCs/>
          <w:noProof/>
          <w:lang w:val="hr-HR"/>
        </w:rPr>
        <w:t xml:space="preserve"> </w:t>
      </w:r>
    </w:p>
    <w:p w14:paraId="1A209D35" w14:textId="77777777" w:rsidR="004358FE" w:rsidRPr="00C8418E" w:rsidRDefault="004358FE" w:rsidP="003505BE">
      <w:pPr>
        <w:pStyle w:val="NoSpacing"/>
        <w:spacing w:line="276" w:lineRule="auto"/>
        <w:ind w:right="-330"/>
        <w:jc w:val="both"/>
        <w:rPr>
          <w:rFonts w:ascii="Cambria" w:hAnsi="Cambria" w:cstheme="majorBidi"/>
          <w:bCs/>
          <w:noProof/>
        </w:rPr>
      </w:pPr>
    </w:p>
    <w:p w14:paraId="129ED5AD" w14:textId="019B835F" w:rsidR="003C4BEA" w:rsidRDefault="00C86B9D" w:rsidP="003505BE">
      <w:pPr>
        <w:pStyle w:val="NoSpacing"/>
        <w:spacing w:line="276" w:lineRule="auto"/>
        <w:ind w:right="-330"/>
        <w:jc w:val="both"/>
        <w:rPr>
          <w:rFonts w:asciiTheme="majorBidi" w:hAnsiTheme="majorBidi" w:cstheme="majorBidi"/>
          <w:bCs/>
        </w:rPr>
      </w:pPr>
      <w:r w:rsidRPr="00C8418E">
        <w:rPr>
          <w:rFonts w:asciiTheme="majorBidi" w:hAnsiTheme="majorBidi" w:cstheme="majorBidi"/>
          <w:bCs/>
        </w:rPr>
        <w:t>Z</w:t>
      </w:r>
      <w:r w:rsidR="00794947" w:rsidRPr="00C8418E">
        <w:rPr>
          <w:rFonts w:asciiTheme="majorBidi" w:hAnsiTheme="majorBidi" w:cstheme="majorBidi"/>
          <w:bCs/>
        </w:rPr>
        <w:t>a predloženi dnevni red</w:t>
      </w:r>
      <w:r w:rsidR="005170F5" w:rsidRPr="00C8418E">
        <w:rPr>
          <w:rFonts w:asciiTheme="majorBidi" w:hAnsiTheme="majorBidi" w:cstheme="majorBidi"/>
          <w:bCs/>
        </w:rPr>
        <w:t xml:space="preserve"> </w:t>
      </w:r>
      <w:r w:rsidR="000368FA" w:rsidRPr="00C8418E">
        <w:rPr>
          <w:rFonts w:asciiTheme="majorBidi" w:hAnsiTheme="majorBidi" w:cstheme="majorBidi"/>
          <w:bCs/>
        </w:rPr>
        <w:t xml:space="preserve">glasalo je </w:t>
      </w:r>
      <w:r w:rsidR="00B71604">
        <w:rPr>
          <w:rFonts w:asciiTheme="majorBidi" w:hAnsiTheme="majorBidi" w:cstheme="majorBidi"/>
          <w:bCs/>
        </w:rPr>
        <w:t>4</w:t>
      </w:r>
      <w:r w:rsidR="00E3136F">
        <w:rPr>
          <w:rFonts w:asciiTheme="majorBidi" w:hAnsiTheme="majorBidi" w:cstheme="majorBidi"/>
          <w:bCs/>
        </w:rPr>
        <w:t>5</w:t>
      </w:r>
      <w:r w:rsidR="00DF350F" w:rsidRPr="00C8418E">
        <w:rPr>
          <w:rFonts w:asciiTheme="majorBidi" w:hAnsiTheme="majorBidi" w:cstheme="majorBidi"/>
          <w:bCs/>
        </w:rPr>
        <w:t xml:space="preserve"> </w:t>
      </w:r>
      <w:r w:rsidR="000368FA" w:rsidRPr="00C8418E">
        <w:rPr>
          <w:rFonts w:asciiTheme="majorBidi" w:hAnsiTheme="majorBidi" w:cstheme="majorBidi"/>
          <w:bCs/>
        </w:rPr>
        <w:t>član</w:t>
      </w:r>
      <w:r w:rsidR="008A3B0A" w:rsidRPr="00C8418E">
        <w:rPr>
          <w:rFonts w:asciiTheme="majorBidi" w:hAnsiTheme="majorBidi" w:cstheme="majorBidi"/>
          <w:bCs/>
        </w:rPr>
        <w:t>ova</w:t>
      </w:r>
      <w:r w:rsidR="000368FA" w:rsidRPr="00C8418E">
        <w:rPr>
          <w:rFonts w:asciiTheme="majorBidi" w:hAnsiTheme="majorBidi" w:cstheme="majorBidi"/>
          <w:bCs/>
        </w:rPr>
        <w:t xml:space="preserve"> Vijeća</w:t>
      </w:r>
      <w:r w:rsidR="004358FE" w:rsidRPr="00C8418E">
        <w:rPr>
          <w:rFonts w:asciiTheme="majorBidi" w:hAnsiTheme="majorBidi" w:cstheme="majorBidi"/>
          <w:bCs/>
        </w:rPr>
        <w:t xml:space="preserve"> i to</w:t>
      </w:r>
      <w:r w:rsidR="003C4BEA" w:rsidRPr="00C8418E">
        <w:rPr>
          <w:rFonts w:asciiTheme="majorBidi" w:hAnsiTheme="majorBidi" w:cstheme="majorBidi"/>
          <w:bCs/>
        </w:rPr>
        <w:t xml:space="preserve">: </w:t>
      </w:r>
    </w:p>
    <w:p w14:paraId="4DE04D02" w14:textId="77777777" w:rsidR="00B40A59" w:rsidRDefault="00B71604" w:rsidP="003505BE">
      <w:pPr>
        <w:pStyle w:val="NoSpacing"/>
        <w:spacing w:line="276" w:lineRule="auto"/>
        <w:ind w:right="-330"/>
        <w:jc w:val="both"/>
        <w:rPr>
          <w:rFonts w:asciiTheme="majorBidi" w:hAnsiTheme="majorBidi" w:cstheme="majorBidi"/>
          <w:bCs/>
        </w:rPr>
      </w:pPr>
      <w:r>
        <w:rPr>
          <w:rFonts w:asciiTheme="majorBidi" w:hAnsiTheme="majorBidi" w:cstheme="majorBidi"/>
          <w:bCs/>
        </w:rPr>
        <w:t xml:space="preserve">Prof.dr. Azinović Vlado, doc.dr. Abdel Alibegović, doc.dr. Nina Babić, prof.dr. Zlatan Bajramović, prof.dr. Sanela Bašić, prof.dr. Belma Buljubašić, prof.dr. Sarina Bakić, prof.dr. Selmo Cikotić, doc.dr. Selma Ćosić, prof.dr. Nerzuk Ćurak, prof.dr. Nedžma Džananović Miraščija, prof.dr. Mirza Emirhafizović, prof.dr. Elvis Fejzić, prof.dr. Šaćir Filandra, doc.dr. Samir Forić, prof.dr. Sabira Gadžo-Šašić, prof.dr. Hamza Karčić, prof.dr. Suad Kurtćehajić, prof.dr. Senadin Lavić, prof.dr. Nermina Mujagić, prof.dr. Borjana Miković, prof.dr. Amer Osmić, prof.dr. Irena Praskač-Salčin, prof.dr. Valida Repovac Nikšić, prof.dr. Elmir Sadiković, prof.dr. Zarije Seizović, prof.dr. Mirza Smajić, prof.dr. Halima Sofradžija, prof.dr. Mustafa Sefo, prof.dr. Amila Šljivo-Grbo, prof.dr. Sanela Šadić, </w:t>
      </w:r>
      <w:r w:rsidR="00336100">
        <w:rPr>
          <w:rFonts w:asciiTheme="majorBidi" w:hAnsiTheme="majorBidi" w:cstheme="majorBidi"/>
          <w:bCs/>
        </w:rPr>
        <w:t>prof.dr. Nedreta Šerić, prof.dr. Dževad Termiz, prof.dr. Sead Turčalo, prof.dr. Lejla Turčilo, doc.dr. Anida Dudić-Sijamija, doc.dr. Veldin Kadić, doc.dr. Jasmin Hasanović, doc.dr. Lamija Silajdžić, doc.dr. Elma Huruz Memović</w:t>
      </w:r>
      <w:r w:rsidR="00FC34D3">
        <w:rPr>
          <w:rFonts w:asciiTheme="majorBidi" w:hAnsiTheme="majorBidi" w:cstheme="majorBidi"/>
          <w:bCs/>
        </w:rPr>
        <w:t>, v.asst. Osman Sušić, asst. Amina Vatreš, asst. Selma Alispahić, asst. Fatima Mahmutović, predstavnica stručnog osoblja Anisa Bihorac i predstavnik studenata Muedib Šahinović.</w:t>
      </w:r>
    </w:p>
    <w:p w14:paraId="7024632D" w14:textId="39AA1B26" w:rsidR="00B71604" w:rsidRDefault="00B71604" w:rsidP="003505BE">
      <w:pPr>
        <w:pStyle w:val="NoSpacing"/>
        <w:spacing w:line="276" w:lineRule="auto"/>
        <w:ind w:right="-330"/>
        <w:jc w:val="both"/>
        <w:rPr>
          <w:rFonts w:asciiTheme="majorBidi" w:hAnsiTheme="majorBidi" w:cstheme="majorBidi"/>
          <w:bCs/>
        </w:rPr>
      </w:pPr>
      <w:r>
        <w:rPr>
          <w:rFonts w:asciiTheme="majorBidi" w:hAnsiTheme="majorBidi" w:cstheme="majorBidi"/>
          <w:bCs/>
        </w:rPr>
        <w:t xml:space="preserve"> </w:t>
      </w:r>
    </w:p>
    <w:p w14:paraId="1F5220D8" w14:textId="338214C2" w:rsidR="00B22F94" w:rsidRPr="00C8418E" w:rsidRDefault="00B22F94" w:rsidP="00B22F94">
      <w:pPr>
        <w:spacing w:line="360" w:lineRule="auto"/>
        <w:ind w:left="-284" w:right="-569" w:hanging="283"/>
        <w:jc w:val="both"/>
        <w:rPr>
          <w:rFonts w:asciiTheme="majorBidi" w:hAnsiTheme="majorBidi" w:cstheme="majorBidi"/>
          <w:lang w:val="hr-HR"/>
        </w:rPr>
      </w:pPr>
      <w:bookmarkStart w:id="0" w:name="_Hlk45176751"/>
      <w:r w:rsidRPr="00C8418E">
        <w:rPr>
          <w:rFonts w:asciiTheme="majorBidi" w:hAnsiTheme="majorBidi" w:cstheme="majorBidi"/>
          <w:lang w:val="hr-HR"/>
        </w:rPr>
        <w:t>Dn</w:t>
      </w:r>
      <w:r w:rsidR="00DB741C" w:rsidRPr="00C8418E">
        <w:rPr>
          <w:rFonts w:asciiTheme="majorBidi" w:hAnsiTheme="majorBidi" w:cstheme="majorBidi"/>
          <w:lang w:val="hr-HR"/>
        </w:rPr>
        <w:t>e</w:t>
      </w:r>
      <w:r w:rsidRPr="00C8418E">
        <w:rPr>
          <w:rFonts w:asciiTheme="majorBidi" w:hAnsiTheme="majorBidi" w:cstheme="majorBidi"/>
          <w:lang w:val="hr-HR"/>
        </w:rPr>
        <w:t xml:space="preserve">vni red je jednoglasno usvojen kako slijedi: </w:t>
      </w:r>
    </w:p>
    <w:p w14:paraId="163F46D9" w14:textId="32DD52A4" w:rsidR="00E8202E" w:rsidRDefault="00D35571" w:rsidP="00DB741C">
      <w:pPr>
        <w:spacing w:line="360" w:lineRule="auto"/>
        <w:ind w:left="-284" w:right="-569" w:hanging="283"/>
        <w:jc w:val="both"/>
        <w:rPr>
          <w:rFonts w:asciiTheme="majorBidi" w:hAnsiTheme="majorBidi" w:cstheme="majorBidi"/>
          <w:lang w:val="hr-HR"/>
        </w:rPr>
      </w:pPr>
      <w:r w:rsidRPr="00C8418E">
        <w:rPr>
          <w:rFonts w:asciiTheme="majorBidi" w:hAnsiTheme="majorBidi" w:cstheme="majorBidi"/>
          <w:lang w:val="hr-HR"/>
        </w:rPr>
        <w:t>PRIJEDLOG DNEVNOG REDA:</w:t>
      </w:r>
    </w:p>
    <w:p w14:paraId="7EBE5CBE" w14:textId="77777777" w:rsidR="00DF32AE" w:rsidRPr="00DF32AE" w:rsidRDefault="00DF32AE" w:rsidP="00DF32AE">
      <w:pPr>
        <w:spacing w:line="360" w:lineRule="auto"/>
        <w:ind w:left="-284" w:right="-569" w:hanging="283"/>
        <w:rPr>
          <w:rFonts w:asciiTheme="majorBidi" w:hAnsiTheme="majorBidi" w:cstheme="majorBidi"/>
          <w:lang w:val="hr-HR"/>
        </w:rPr>
      </w:pPr>
      <w:r w:rsidRPr="00DF32AE">
        <w:rPr>
          <w:rFonts w:asciiTheme="majorBidi" w:hAnsiTheme="majorBidi" w:cstheme="majorBidi"/>
          <w:lang w:val="hr-HR"/>
        </w:rPr>
        <w:t>1.</w:t>
      </w:r>
      <w:r w:rsidRPr="00DF32AE">
        <w:rPr>
          <w:rFonts w:asciiTheme="majorBidi" w:hAnsiTheme="majorBidi" w:cstheme="majorBidi"/>
          <w:lang w:val="hr-HR"/>
        </w:rPr>
        <w:tab/>
        <w:t>Usvajanje Zapisnika sa sjednice održane: 02.07.2024., 08.07.2024, 11.07.2024.;</w:t>
      </w:r>
    </w:p>
    <w:p w14:paraId="67F8D99C" w14:textId="77777777" w:rsidR="00DF32AE" w:rsidRPr="00DF32AE" w:rsidRDefault="00DF32AE" w:rsidP="00DF32AE">
      <w:pPr>
        <w:spacing w:line="360" w:lineRule="auto"/>
        <w:ind w:left="-284" w:right="-569" w:hanging="283"/>
        <w:rPr>
          <w:rFonts w:asciiTheme="majorBidi" w:hAnsiTheme="majorBidi" w:cstheme="majorBidi"/>
          <w:lang w:val="hr-HR"/>
        </w:rPr>
      </w:pPr>
      <w:r w:rsidRPr="00DF32AE">
        <w:rPr>
          <w:rFonts w:asciiTheme="majorBidi" w:hAnsiTheme="majorBidi" w:cstheme="majorBidi"/>
          <w:lang w:val="hr-HR"/>
        </w:rPr>
        <w:t>2.</w:t>
      </w:r>
      <w:r w:rsidRPr="00DF32AE">
        <w:rPr>
          <w:rFonts w:asciiTheme="majorBidi" w:hAnsiTheme="majorBidi" w:cstheme="majorBidi"/>
          <w:lang w:val="hr-HR"/>
        </w:rPr>
        <w:tab/>
        <w:t>Usvajanje prijedloga tema, mentora i sastava komisija na II ciklusu studija (3+2);</w:t>
      </w:r>
    </w:p>
    <w:p w14:paraId="50C127C9" w14:textId="77777777" w:rsidR="00DF32AE" w:rsidRPr="00DF32AE" w:rsidRDefault="00DF32AE" w:rsidP="00DF32AE">
      <w:pPr>
        <w:spacing w:line="360" w:lineRule="auto"/>
        <w:ind w:left="-284" w:right="-569" w:hanging="283"/>
        <w:rPr>
          <w:rFonts w:asciiTheme="majorBidi" w:hAnsiTheme="majorBidi" w:cstheme="majorBidi"/>
          <w:lang w:val="hr-HR"/>
        </w:rPr>
      </w:pPr>
      <w:r w:rsidRPr="00DF32AE">
        <w:rPr>
          <w:rFonts w:asciiTheme="majorBidi" w:hAnsiTheme="majorBidi" w:cstheme="majorBidi"/>
          <w:lang w:val="hr-HR"/>
        </w:rPr>
        <w:t>3.</w:t>
      </w:r>
      <w:r w:rsidRPr="00DF32AE">
        <w:rPr>
          <w:rFonts w:asciiTheme="majorBidi" w:hAnsiTheme="majorBidi" w:cstheme="majorBidi"/>
          <w:lang w:val="hr-HR"/>
        </w:rPr>
        <w:tab/>
        <w:t>Usvajanje izvještaja komisija za ocjenu i odbranu završnih radova II ciklusa studija (3+2,4+1);</w:t>
      </w:r>
    </w:p>
    <w:p w14:paraId="1D203C5D" w14:textId="77777777" w:rsidR="00DF32AE" w:rsidRPr="00DF32AE" w:rsidRDefault="00DF32AE" w:rsidP="00DF32AE">
      <w:pPr>
        <w:spacing w:line="360" w:lineRule="auto"/>
        <w:ind w:left="-284" w:right="-569" w:hanging="283"/>
        <w:rPr>
          <w:rFonts w:asciiTheme="majorBidi" w:hAnsiTheme="majorBidi" w:cstheme="majorBidi"/>
          <w:lang w:val="hr-HR"/>
        </w:rPr>
      </w:pPr>
      <w:r w:rsidRPr="00DF32AE">
        <w:rPr>
          <w:rFonts w:asciiTheme="majorBidi" w:hAnsiTheme="majorBidi" w:cstheme="majorBidi"/>
          <w:lang w:val="hr-HR"/>
        </w:rPr>
        <w:t>4.</w:t>
      </w:r>
      <w:r w:rsidRPr="00DF32AE">
        <w:rPr>
          <w:rFonts w:asciiTheme="majorBidi" w:hAnsiTheme="majorBidi" w:cstheme="majorBidi"/>
          <w:lang w:val="hr-HR"/>
        </w:rPr>
        <w:tab/>
        <w:t>Usvajanje Odluke usvajanju dinamičkog plana potreba za raspisivanjem konkursa za izbor u zvanje za studijsku 2024/2025. godinu Univerzitet u Sarajevu - Fakulteta političkih nauka;</w:t>
      </w:r>
    </w:p>
    <w:p w14:paraId="78B8764D" w14:textId="77777777" w:rsidR="00DF32AE" w:rsidRPr="00DF32AE" w:rsidRDefault="00DF32AE" w:rsidP="00DF32AE">
      <w:pPr>
        <w:spacing w:line="360" w:lineRule="auto"/>
        <w:ind w:left="-284" w:right="-569" w:hanging="283"/>
        <w:rPr>
          <w:rFonts w:asciiTheme="majorBidi" w:hAnsiTheme="majorBidi" w:cstheme="majorBidi"/>
          <w:lang w:val="hr-HR"/>
        </w:rPr>
      </w:pPr>
      <w:r w:rsidRPr="00DF32AE">
        <w:rPr>
          <w:rFonts w:asciiTheme="majorBidi" w:hAnsiTheme="majorBidi" w:cstheme="majorBidi"/>
          <w:lang w:val="hr-HR"/>
        </w:rPr>
        <w:t>5.</w:t>
      </w:r>
      <w:r w:rsidRPr="00DF32AE">
        <w:rPr>
          <w:rFonts w:asciiTheme="majorBidi" w:hAnsiTheme="majorBidi" w:cstheme="majorBidi"/>
          <w:lang w:val="hr-HR"/>
        </w:rPr>
        <w:tab/>
        <w:t>Usvajanje Odluke o usvajanju Plana pokrivenosti nastave na I i II ciklusu studija akademske 2024/2025. godine;</w:t>
      </w:r>
    </w:p>
    <w:p w14:paraId="579F62DB" w14:textId="77777777" w:rsidR="00DF32AE" w:rsidRPr="00DF32AE" w:rsidRDefault="00DF32AE" w:rsidP="00DF32AE">
      <w:pPr>
        <w:spacing w:line="360" w:lineRule="auto"/>
        <w:ind w:left="-284" w:right="-569" w:hanging="283"/>
        <w:rPr>
          <w:rFonts w:asciiTheme="majorBidi" w:hAnsiTheme="majorBidi" w:cstheme="majorBidi"/>
          <w:lang w:val="hr-HR"/>
        </w:rPr>
      </w:pPr>
      <w:r w:rsidRPr="00DF32AE">
        <w:rPr>
          <w:rFonts w:asciiTheme="majorBidi" w:hAnsiTheme="majorBidi" w:cstheme="majorBidi"/>
          <w:lang w:val="hr-HR"/>
        </w:rPr>
        <w:t>6.</w:t>
      </w:r>
      <w:r w:rsidRPr="00DF32AE">
        <w:rPr>
          <w:rFonts w:asciiTheme="majorBidi" w:hAnsiTheme="majorBidi" w:cstheme="majorBidi"/>
          <w:lang w:val="hr-HR"/>
        </w:rPr>
        <w:tab/>
        <w:t>Usvajanje Prijedloga odluke o utvrđivanju potrebe i prijedloga raspisivanja konkursa za izbor akademskog osoblja, redovnog profesora na naučnu oblast Politologija;</w:t>
      </w:r>
    </w:p>
    <w:p w14:paraId="18A04134" w14:textId="77777777" w:rsidR="00DF32AE" w:rsidRPr="00DF32AE" w:rsidRDefault="00DF32AE" w:rsidP="00DF32AE">
      <w:pPr>
        <w:spacing w:line="360" w:lineRule="auto"/>
        <w:ind w:left="-284" w:right="-569" w:hanging="283"/>
        <w:rPr>
          <w:rFonts w:asciiTheme="majorBidi" w:hAnsiTheme="majorBidi" w:cstheme="majorBidi"/>
          <w:lang w:val="hr-HR"/>
        </w:rPr>
      </w:pPr>
      <w:r w:rsidRPr="00DF32AE">
        <w:rPr>
          <w:rFonts w:asciiTheme="majorBidi" w:hAnsiTheme="majorBidi" w:cstheme="majorBidi"/>
          <w:lang w:val="hr-HR"/>
        </w:rPr>
        <w:t>7.</w:t>
      </w:r>
      <w:r w:rsidRPr="00DF32AE">
        <w:rPr>
          <w:rFonts w:asciiTheme="majorBidi" w:hAnsiTheme="majorBidi" w:cstheme="majorBidi"/>
          <w:lang w:val="hr-HR"/>
        </w:rPr>
        <w:tab/>
        <w:t>Usvajanje Prijedloga odluke o utvrđivanju potrebe i prijedloga raspisivanja konkursa za izbor akademskog osoblja, vanrednog profesora na naučnu oblast Psihologija;</w:t>
      </w:r>
    </w:p>
    <w:p w14:paraId="56F232F8" w14:textId="77777777" w:rsidR="00DF32AE" w:rsidRPr="00DF32AE" w:rsidRDefault="00DF32AE" w:rsidP="00DF32AE">
      <w:pPr>
        <w:spacing w:line="360" w:lineRule="auto"/>
        <w:ind w:left="-284" w:right="-569" w:hanging="283"/>
        <w:rPr>
          <w:rFonts w:asciiTheme="majorBidi" w:hAnsiTheme="majorBidi" w:cstheme="majorBidi"/>
          <w:lang w:val="hr-HR"/>
        </w:rPr>
      </w:pPr>
      <w:r w:rsidRPr="00DF32AE">
        <w:rPr>
          <w:rFonts w:asciiTheme="majorBidi" w:hAnsiTheme="majorBidi" w:cstheme="majorBidi"/>
          <w:lang w:val="hr-HR"/>
        </w:rPr>
        <w:t>8.</w:t>
      </w:r>
      <w:r w:rsidRPr="00DF32AE">
        <w:rPr>
          <w:rFonts w:asciiTheme="majorBidi" w:hAnsiTheme="majorBidi" w:cstheme="majorBidi"/>
          <w:lang w:val="hr-HR"/>
        </w:rPr>
        <w:tab/>
        <w:t>Usvajanje Prijedloga odluke o utvrđivanju potrebe i prijedloga raspisivanja konkursa za izbor akademskog osoblja, vanrednog profesora na naučnu oblast Sociologija;</w:t>
      </w:r>
    </w:p>
    <w:p w14:paraId="249A2E16" w14:textId="77777777" w:rsidR="00DF32AE" w:rsidRPr="00DF32AE" w:rsidRDefault="00DF32AE" w:rsidP="00DF32AE">
      <w:pPr>
        <w:spacing w:line="360" w:lineRule="auto"/>
        <w:ind w:left="-284" w:right="-569" w:hanging="283"/>
        <w:rPr>
          <w:rFonts w:asciiTheme="majorBidi" w:hAnsiTheme="majorBidi" w:cstheme="majorBidi"/>
          <w:lang w:val="hr-HR"/>
        </w:rPr>
      </w:pPr>
      <w:r w:rsidRPr="00DF32AE">
        <w:rPr>
          <w:rFonts w:asciiTheme="majorBidi" w:hAnsiTheme="majorBidi" w:cstheme="majorBidi"/>
          <w:lang w:val="hr-HR"/>
        </w:rPr>
        <w:t>9.</w:t>
      </w:r>
      <w:r w:rsidRPr="00DF32AE">
        <w:rPr>
          <w:rFonts w:asciiTheme="majorBidi" w:hAnsiTheme="majorBidi" w:cstheme="majorBidi"/>
          <w:lang w:val="hr-HR"/>
        </w:rPr>
        <w:tab/>
        <w:t>Usvajanje Zaključaka i Odluka o provedenim postupcima ekvivalencije na Fakultetu;</w:t>
      </w:r>
    </w:p>
    <w:p w14:paraId="564BDD94" w14:textId="49E6BB3D" w:rsidR="00E3136F" w:rsidRDefault="00DF32AE" w:rsidP="00DF32AE">
      <w:pPr>
        <w:spacing w:line="360" w:lineRule="auto"/>
        <w:ind w:left="-284" w:right="-569" w:hanging="283"/>
        <w:jc w:val="both"/>
        <w:rPr>
          <w:rFonts w:asciiTheme="majorBidi" w:hAnsiTheme="majorBidi" w:cstheme="majorBidi"/>
          <w:lang w:val="hr-HR"/>
        </w:rPr>
      </w:pPr>
      <w:r w:rsidRPr="00DF32AE">
        <w:rPr>
          <w:rFonts w:asciiTheme="majorBidi" w:hAnsiTheme="majorBidi" w:cstheme="majorBidi"/>
          <w:lang w:val="hr-HR"/>
        </w:rPr>
        <w:t>10.</w:t>
      </w:r>
      <w:r w:rsidRPr="00DF32AE">
        <w:rPr>
          <w:rFonts w:asciiTheme="majorBidi" w:hAnsiTheme="majorBidi" w:cstheme="majorBidi"/>
          <w:lang w:val="hr-HR"/>
        </w:rPr>
        <w:tab/>
        <w:t>Tekuća pitanja</w:t>
      </w:r>
    </w:p>
    <w:p w14:paraId="2990A407" w14:textId="79E39709" w:rsidR="004437F1" w:rsidRPr="00C8418E" w:rsidRDefault="00DF22FB" w:rsidP="00B224BB">
      <w:pPr>
        <w:spacing w:line="360" w:lineRule="auto"/>
        <w:ind w:left="-567" w:right="-569"/>
        <w:rPr>
          <w:rFonts w:asciiTheme="majorBidi" w:hAnsiTheme="majorBidi" w:cstheme="majorBidi"/>
          <w:lang w:val="hr-HR"/>
        </w:rPr>
      </w:pPr>
      <w:r w:rsidRPr="00C8418E">
        <w:rPr>
          <w:rFonts w:asciiTheme="majorBidi" w:hAnsiTheme="majorBidi" w:cstheme="majorBidi"/>
          <w:lang w:val="hr-HR"/>
        </w:rPr>
        <w:lastRenderedPageBreak/>
        <w:t>Tok sjednice:</w:t>
      </w:r>
    </w:p>
    <w:p w14:paraId="521AD8A4" w14:textId="166E6E09" w:rsidR="00B73D9F" w:rsidRDefault="00DF22FB" w:rsidP="00B73D9F">
      <w:pPr>
        <w:spacing w:line="360" w:lineRule="auto"/>
        <w:ind w:left="-567" w:right="-569"/>
        <w:jc w:val="both"/>
        <w:rPr>
          <w:rFonts w:asciiTheme="majorBidi" w:hAnsiTheme="majorBidi" w:cstheme="majorBidi"/>
          <w:b/>
          <w:bCs/>
        </w:rPr>
      </w:pPr>
      <w:r w:rsidRPr="0071444B">
        <w:rPr>
          <w:rFonts w:asciiTheme="majorBidi" w:hAnsiTheme="majorBidi" w:cstheme="majorBidi"/>
          <w:b/>
          <w:bCs/>
          <w:lang w:val="hr-HR"/>
        </w:rPr>
        <w:t>Ad 1.</w:t>
      </w:r>
      <w:r w:rsidR="001F5224" w:rsidRPr="0071444B">
        <w:rPr>
          <w:rFonts w:asciiTheme="majorBidi" w:hAnsiTheme="majorBidi" w:cstheme="majorBidi"/>
          <w:b/>
          <w:bCs/>
        </w:rPr>
        <w:t xml:space="preserve"> </w:t>
      </w:r>
      <w:bookmarkEnd w:id="0"/>
      <w:r w:rsidR="0044731D" w:rsidRPr="0071444B">
        <w:rPr>
          <w:rFonts w:asciiTheme="majorBidi" w:hAnsiTheme="majorBidi" w:cstheme="majorBidi"/>
          <w:b/>
          <w:bCs/>
        </w:rPr>
        <w:t xml:space="preserve"> </w:t>
      </w:r>
      <w:r w:rsidR="00DF32AE" w:rsidRPr="00DF32AE">
        <w:rPr>
          <w:rFonts w:asciiTheme="majorBidi" w:hAnsiTheme="majorBidi" w:cstheme="majorBidi"/>
          <w:b/>
          <w:bCs/>
        </w:rPr>
        <w:t>Usvajanje Zapisnika sa sjednice održane: 02.07.2024., 08.07.2024, 11.07.2024.;</w:t>
      </w:r>
    </w:p>
    <w:p w14:paraId="771B7CBA" w14:textId="4068932F" w:rsidR="004437F1" w:rsidRDefault="00B73D9F" w:rsidP="004437F1">
      <w:pPr>
        <w:spacing w:line="360" w:lineRule="auto"/>
        <w:ind w:left="-567" w:right="-569"/>
        <w:jc w:val="both"/>
        <w:rPr>
          <w:rFonts w:asciiTheme="majorBidi" w:hAnsiTheme="majorBidi" w:cstheme="majorBidi"/>
          <w:lang w:val="hr-HR"/>
        </w:rPr>
      </w:pPr>
      <w:r w:rsidRPr="00B73D9F">
        <w:rPr>
          <w:rFonts w:asciiTheme="majorBidi" w:hAnsiTheme="majorBidi" w:cstheme="majorBidi"/>
          <w:lang w:val="hr-HR"/>
        </w:rPr>
        <w:t>Zapisni</w:t>
      </w:r>
      <w:r w:rsidR="00DF32AE">
        <w:rPr>
          <w:rFonts w:asciiTheme="majorBidi" w:hAnsiTheme="majorBidi" w:cstheme="majorBidi"/>
          <w:lang w:val="hr-HR"/>
        </w:rPr>
        <w:t>ci su</w:t>
      </w:r>
      <w:r w:rsidR="001F5224" w:rsidRPr="00B73D9F">
        <w:rPr>
          <w:rFonts w:asciiTheme="majorBidi" w:hAnsiTheme="majorBidi" w:cstheme="majorBidi"/>
          <w:lang w:val="hr-HR"/>
        </w:rPr>
        <w:t xml:space="preserve"> usvojen</w:t>
      </w:r>
      <w:r w:rsidR="00DF32AE">
        <w:rPr>
          <w:rFonts w:asciiTheme="majorBidi" w:hAnsiTheme="majorBidi" w:cstheme="majorBidi"/>
          <w:lang w:val="hr-HR"/>
        </w:rPr>
        <w:t>i</w:t>
      </w:r>
      <w:r w:rsidR="001F5224" w:rsidRPr="00B73D9F">
        <w:rPr>
          <w:rFonts w:asciiTheme="majorBidi" w:hAnsiTheme="majorBidi" w:cstheme="majorBidi"/>
          <w:lang w:val="hr-HR"/>
        </w:rPr>
        <w:t xml:space="preserve"> jednoglasno. </w:t>
      </w:r>
    </w:p>
    <w:p w14:paraId="20FC6E44" w14:textId="77777777" w:rsidR="00B40A59" w:rsidRDefault="00B40A59" w:rsidP="004437F1">
      <w:pPr>
        <w:spacing w:line="360" w:lineRule="auto"/>
        <w:ind w:left="-567" w:right="-569"/>
        <w:jc w:val="both"/>
        <w:rPr>
          <w:rFonts w:asciiTheme="majorBidi" w:hAnsiTheme="majorBidi" w:cstheme="majorBidi"/>
          <w:lang w:val="hr-HR"/>
        </w:rPr>
      </w:pPr>
    </w:p>
    <w:p w14:paraId="64801550" w14:textId="5202CBD0" w:rsidR="00E3136F" w:rsidRDefault="00B40A59" w:rsidP="00DF32AE">
      <w:pPr>
        <w:spacing w:line="360" w:lineRule="auto"/>
        <w:ind w:left="-567" w:right="-569"/>
        <w:jc w:val="both"/>
        <w:rPr>
          <w:rFonts w:asciiTheme="majorBidi" w:hAnsiTheme="majorBidi" w:cstheme="majorBidi"/>
          <w:b/>
          <w:bCs/>
          <w:lang w:val="hr-HR"/>
        </w:rPr>
      </w:pPr>
      <w:r w:rsidRPr="00B40A59">
        <w:rPr>
          <w:rFonts w:asciiTheme="majorBidi" w:hAnsiTheme="majorBidi" w:cstheme="majorBidi"/>
          <w:b/>
          <w:bCs/>
          <w:lang w:val="hr-HR"/>
        </w:rPr>
        <w:t xml:space="preserve">Ad 2. </w:t>
      </w:r>
      <w:r w:rsidR="00DF32AE" w:rsidRPr="00DF32AE">
        <w:rPr>
          <w:rFonts w:asciiTheme="majorBidi" w:hAnsiTheme="majorBidi" w:cstheme="majorBidi"/>
          <w:b/>
          <w:bCs/>
          <w:lang w:val="hr-HR"/>
        </w:rPr>
        <w:t>Usvajanje prijedloga tema, mentora i sastava komisija na II ciklusu studija (3+2);</w:t>
      </w:r>
    </w:p>
    <w:tbl>
      <w:tblPr>
        <w:tblStyle w:val="TableGrid"/>
        <w:tblW w:w="10980" w:type="dxa"/>
        <w:tblInd w:w="-905" w:type="dxa"/>
        <w:tblLook w:val="04A0" w:firstRow="1" w:lastRow="0" w:firstColumn="1" w:lastColumn="0" w:noHBand="0" w:noVBand="1"/>
      </w:tblPr>
      <w:tblGrid>
        <w:gridCol w:w="630"/>
        <w:gridCol w:w="2250"/>
        <w:gridCol w:w="2867"/>
        <w:gridCol w:w="1803"/>
        <w:gridCol w:w="3430"/>
      </w:tblGrid>
      <w:tr w:rsidR="00DF32AE" w:rsidRPr="00DF32AE" w14:paraId="725493BB" w14:textId="77777777" w:rsidTr="00DF32AE">
        <w:tc>
          <w:tcPr>
            <w:tcW w:w="630" w:type="dxa"/>
          </w:tcPr>
          <w:p w14:paraId="196DC20D" w14:textId="2B0EDCDF" w:rsidR="00DF32AE" w:rsidRDefault="00DF32AE" w:rsidP="00DF32AE">
            <w:pPr>
              <w:spacing w:line="360" w:lineRule="auto"/>
              <w:ind w:right="-569"/>
              <w:jc w:val="both"/>
              <w:rPr>
                <w:rFonts w:asciiTheme="majorBidi" w:hAnsiTheme="majorBidi" w:cstheme="majorBidi"/>
                <w:b/>
                <w:bCs/>
                <w:lang w:val="hr-HR"/>
              </w:rPr>
            </w:pPr>
            <w:r>
              <w:rPr>
                <w:rFonts w:asciiTheme="majorBidi" w:hAnsiTheme="majorBidi" w:cstheme="majorBidi"/>
                <w:b/>
                <w:bCs/>
                <w:lang w:val="hr-HR"/>
              </w:rPr>
              <w:t>Br.</w:t>
            </w:r>
          </w:p>
        </w:tc>
        <w:tc>
          <w:tcPr>
            <w:tcW w:w="2250" w:type="dxa"/>
          </w:tcPr>
          <w:p w14:paraId="22BA2AD7" w14:textId="48636A3C" w:rsidR="00DF32AE" w:rsidRDefault="00DF32AE" w:rsidP="00DF32AE">
            <w:pPr>
              <w:spacing w:line="360" w:lineRule="auto"/>
              <w:ind w:right="-569"/>
              <w:jc w:val="both"/>
              <w:rPr>
                <w:rFonts w:asciiTheme="majorBidi" w:hAnsiTheme="majorBidi" w:cstheme="majorBidi"/>
                <w:b/>
                <w:bCs/>
                <w:lang w:val="hr-HR"/>
              </w:rPr>
            </w:pPr>
            <w:r>
              <w:rPr>
                <w:rFonts w:asciiTheme="majorBidi" w:hAnsiTheme="majorBidi" w:cstheme="majorBidi"/>
                <w:b/>
                <w:bCs/>
                <w:lang w:val="hr-HR"/>
              </w:rPr>
              <w:t>Ime i prezime</w:t>
            </w:r>
          </w:p>
        </w:tc>
        <w:tc>
          <w:tcPr>
            <w:tcW w:w="2867" w:type="dxa"/>
          </w:tcPr>
          <w:p w14:paraId="5B0A43D5" w14:textId="227B4298" w:rsidR="00DF32AE" w:rsidRDefault="00DF32AE" w:rsidP="00DF32AE">
            <w:pPr>
              <w:spacing w:line="360" w:lineRule="auto"/>
              <w:ind w:right="-569"/>
              <w:jc w:val="both"/>
              <w:rPr>
                <w:rFonts w:asciiTheme="majorBidi" w:hAnsiTheme="majorBidi" w:cstheme="majorBidi"/>
                <w:b/>
                <w:bCs/>
                <w:lang w:val="hr-HR"/>
              </w:rPr>
            </w:pPr>
            <w:r>
              <w:rPr>
                <w:rFonts w:asciiTheme="majorBidi" w:hAnsiTheme="majorBidi" w:cstheme="majorBidi"/>
                <w:b/>
                <w:bCs/>
                <w:lang w:val="hr-HR"/>
              </w:rPr>
              <w:t>Prijavljena tema</w:t>
            </w:r>
          </w:p>
        </w:tc>
        <w:tc>
          <w:tcPr>
            <w:tcW w:w="1803" w:type="dxa"/>
          </w:tcPr>
          <w:p w14:paraId="33D93864" w14:textId="658C5E7B" w:rsidR="00DF32AE" w:rsidRDefault="00DF32AE" w:rsidP="00DF32AE">
            <w:pPr>
              <w:spacing w:line="360" w:lineRule="auto"/>
              <w:ind w:right="-569"/>
              <w:jc w:val="both"/>
              <w:rPr>
                <w:rFonts w:asciiTheme="majorBidi" w:hAnsiTheme="majorBidi" w:cstheme="majorBidi"/>
                <w:b/>
                <w:bCs/>
                <w:lang w:val="hr-HR"/>
              </w:rPr>
            </w:pPr>
            <w:r>
              <w:rPr>
                <w:rFonts w:asciiTheme="majorBidi" w:hAnsiTheme="majorBidi" w:cstheme="majorBidi"/>
                <w:b/>
                <w:bCs/>
                <w:lang w:val="hr-HR"/>
              </w:rPr>
              <w:t>Mentor</w:t>
            </w:r>
          </w:p>
        </w:tc>
        <w:tc>
          <w:tcPr>
            <w:tcW w:w="3430" w:type="dxa"/>
          </w:tcPr>
          <w:p w14:paraId="2F553164" w14:textId="446D87D8" w:rsidR="00DF32AE" w:rsidRDefault="00DF32AE" w:rsidP="00DF32AE">
            <w:pPr>
              <w:spacing w:line="360" w:lineRule="auto"/>
              <w:ind w:right="-569"/>
              <w:jc w:val="both"/>
              <w:rPr>
                <w:rFonts w:asciiTheme="majorBidi" w:hAnsiTheme="majorBidi" w:cstheme="majorBidi"/>
                <w:b/>
                <w:bCs/>
                <w:lang w:val="hr-HR"/>
              </w:rPr>
            </w:pPr>
            <w:r>
              <w:rPr>
                <w:rFonts w:asciiTheme="majorBidi" w:hAnsiTheme="majorBidi" w:cstheme="majorBidi"/>
                <w:b/>
                <w:bCs/>
                <w:lang w:val="hr-HR"/>
              </w:rPr>
              <w:t>Komisija za ocjenu i odbranu</w:t>
            </w:r>
          </w:p>
        </w:tc>
      </w:tr>
      <w:tr w:rsidR="00DF32AE" w:rsidRPr="00DF32AE" w14:paraId="0B0DFD92" w14:textId="77777777" w:rsidTr="00DF32AE">
        <w:tc>
          <w:tcPr>
            <w:tcW w:w="630" w:type="dxa"/>
          </w:tcPr>
          <w:p w14:paraId="0EBCF3AC" w14:textId="5C96DC42" w:rsidR="00DF32AE" w:rsidRPr="00DF32AE" w:rsidRDefault="00DF32AE" w:rsidP="00DF32AE">
            <w:pPr>
              <w:spacing w:line="360" w:lineRule="auto"/>
              <w:ind w:right="-569"/>
              <w:jc w:val="both"/>
              <w:rPr>
                <w:rFonts w:asciiTheme="majorBidi" w:hAnsiTheme="majorBidi" w:cstheme="majorBidi"/>
                <w:lang w:val="hr-HR"/>
              </w:rPr>
            </w:pPr>
            <w:r>
              <w:rPr>
                <w:rFonts w:asciiTheme="majorBidi" w:hAnsiTheme="majorBidi" w:cstheme="majorBidi"/>
                <w:b/>
                <w:bCs/>
                <w:lang w:val="hr-HR"/>
              </w:rPr>
              <w:t>1.</w:t>
            </w:r>
          </w:p>
        </w:tc>
        <w:tc>
          <w:tcPr>
            <w:tcW w:w="2250" w:type="dxa"/>
          </w:tcPr>
          <w:p w14:paraId="3350A104" w14:textId="77777777" w:rsidR="00DF32AE" w:rsidRPr="00DF32AE" w:rsidRDefault="00DF32AE" w:rsidP="00DF32AE">
            <w:pPr>
              <w:pStyle w:val="NoSpacing"/>
              <w:rPr>
                <w:rFonts w:asciiTheme="majorBidi" w:hAnsiTheme="majorBidi" w:cstheme="majorBidi"/>
                <w:lang w:val="hr-HR"/>
              </w:rPr>
            </w:pPr>
            <w:r w:rsidRPr="00DF32AE">
              <w:rPr>
                <w:rFonts w:asciiTheme="majorBidi" w:hAnsiTheme="majorBidi" w:cstheme="majorBidi"/>
                <w:lang w:val="hr-HR"/>
              </w:rPr>
              <w:t xml:space="preserve">SEMIR </w:t>
            </w:r>
          </w:p>
          <w:p w14:paraId="373DD52B" w14:textId="77777777" w:rsidR="00DF32AE" w:rsidRPr="00DF32AE" w:rsidRDefault="00DF32AE" w:rsidP="00DF32AE">
            <w:pPr>
              <w:pStyle w:val="NoSpacing"/>
              <w:rPr>
                <w:rFonts w:asciiTheme="majorBidi" w:hAnsiTheme="majorBidi" w:cstheme="majorBidi"/>
                <w:lang w:val="hr-HR"/>
              </w:rPr>
            </w:pPr>
            <w:r w:rsidRPr="00DF32AE">
              <w:rPr>
                <w:rFonts w:asciiTheme="majorBidi" w:hAnsiTheme="majorBidi" w:cstheme="majorBidi"/>
                <w:lang w:val="hr-HR"/>
              </w:rPr>
              <w:t xml:space="preserve">ČAVKIĆ </w:t>
            </w:r>
          </w:p>
          <w:p w14:paraId="5A27ADBC" w14:textId="77777777" w:rsidR="00DF32AE" w:rsidRPr="00DF32AE" w:rsidRDefault="00DF32AE" w:rsidP="00DF32AE">
            <w:pPr>
              <w:pStyle w:val="NoSpacing"/>
              <w:rPr>
                <w:rFonts w:asciiTheme="majorBidi" w:hAnsiTheme="majorBidi" w:cstheme="majorBidi"/>
                <w:lang w:val="hr-HR"/>
              </w:rPr>
            </w:pPr>
            <w:r w:rsidRPr="00DF32AE">
              <w:rPr>
                <w:rFonts w:asciiTheme="majorBidi" w:hAnsiTheme="majorBidi" w:cstheme="majorBidi"/>
                <w:lang w:val="hr-HR"/>
              </w:rPr>
              <w:t xml:space="preserve"> </w:t>
            </w:r>
          </w:p>
          <w:p w14:paraId="01DCB68D" w14:textId="3F40DA57" w:rsidR="00DF32AE" w:rsidRDefault="00DF32AE" w:rsidP="00DF32AE">
            <w:pPr>
              <w:pStyle w:val="NoSpacing"/>
              <w:rPr>
                <w:lang w:val="hr-HR"/>
              </w:rPr>
            </w:pPr>
            <w:r w:rsidRPr="00DF32AE">
              <w:rPr>
                <w:rFonts w:asciiTheme="majorBidi" w:hAnsiTheme="majorBidi" w:cstheme="majorBidi"/>
                <w:lang w:val="hr-HR"/>
              </w:rPr>
              <w:t>1220/II-PIR</w:t>
            </w:r>
          </w:p>
        </w:tc>
        <w:tc>
          <w:tcPr>
            <w:tcW w:w="2867" w:type="dxa"/>
          </w:tcPr>
          <w:p w14:paraId="7B76F536" w14:textId="5F7829A3" w:rsidR="00DF32AE" w:rsidRPr="00DF32AE" w:rsidRDefault="00DF32AE" w:rsidP="00DF32AE">
            <w:pPr>
              <w:pStyle w:val="NoSpacing"/>
              <w:jc w:val="center"/>
              <w:rPr>
                <w:rFonts w:asciiTheme="majorBidi" w:hAnsiTheme="majorBidi" w:cstheme="majorBidi"/>
                <w:lang w:val="hr-HR"/>
              </w:rPr>
            </w:pPr>
            <w:r w:rsidRPr="00DF32AE">
              <w:rPr>
                <w:rFonts w:asciiTheme="majorBidi" w:hAnsiTheme="majorBidi" w:cstheme="majorBidi"/>
                <w:lang w:val="hr-HR"/>
              </w:rPr>
              <w:t>ANALYSIS OF EMERGENCY</w:t>
            </w:r>
          </w:p>
          <w:p w14:paraId="1DAA0C4F" w14:textId="1FE24036" w:rsidR="00DF32AE" w:rsidRPr="00DF32AE" w:rsidRDefault="00DF32AE" w:rsidP="00DF32AE">
            <w:pPr>
              <w:pStyle w:val="NoSpacing"/>
              <w:jc w:val="center"/>
              <w:rPr>
                <w:rFonts w:asciiTheme="majorBidi" w:hAnsiTheme="majorBidi" w:cstheme="majorBidi"/>
                <w:lang w:val="hr-HR"/>
              </w:rPr>
            </w:pPr>
            <w:r w:rsidRPr="00DF32AE">
              <w:rPr>
                <w:rFonts w:asciiTheme="majorBidi" w:hAnsiTheme="majorBidi" w:cstheme="majorBidi"/>
                <w:lang w:val="hr-HR"/>
              </w:rPr>
              <w:t>RESPONSE TO MIGRATION IN</w:t>
            </w:r>
          </w:p>
          <w:p w14:paraId="1FA6F790" w14:textId="45C623F8" w:rsidR="00DF32AE" w:rsidRPr="00DF32AE" w:rsidRDefault="00DF32AE" w:rsidP="00DF32AE">
            <w:pPr>
              <w:pStyle w:val="NoSpacing"/>
              <w:jc w:val="center"/>
              <w:rPr>
                <w:rFonts w:asciiTheme="majorBidi" w:hAnsiTheme="majorBidi" w:cstheme="majorBidi"/>
                <w:lang w:val="hr-HR"/>
              </w:rPr>
            </w:pPr>
            <w:r w:rsidRPr="00DF32AE">
              <w:rPr>
                <w:rFonts w:asciiTheme="majorBidi" w:hAnsiTheme="majorBidi" w:cstheme="majorBidi"/>
                <w:lang w:val="hr-HR"/>
              </w:rPr>
              <w:t>UNA-SANA CANTON- CASE</w:t>
            </w:r>
          </w:p>
          <w:p w14:paraId="0B53E105" w14:textId="63740004" w:rsidR="00DF32AE" w:rsidRDefault="00DF32AE" w:rsidP="00DF32AE">
            <w:pPr>
              <w:pStyle w:val="NoSpacing"/>
              <w:jc w:val="center"/>
              <w:rPr>
                <w:lang w:val="hr-HR"/>
              </w:rPr>
            </w:pPr>
            <w:r w:rsidRPr="00DF32AE">
              <w:rPr>
                <w:rFonts w:asciiTheme="majorBidi" w:hAnsiTheme="majorBidi" w:cstheme="majorBidi"/>
                <w:lang w:val="hr-HR"/>
              </w:rPr>
              <w:t>STUDY: TRC BORIĆI</w:t>
            </w:r>
          </w:p>
        </w:tc>
        <w:tc>
          <w:tcPr>
            <w:tcW w:w="1803" w:type="dxa"/>
          </w:tcPr>
          <w:p w14:paraId="2E5BC813" w14:textId="599F1471" w:rsidR="00DF32AE" w:rsidRPr="00DF32AE" w:rsidRDefault="00DF32AE" w:rsidP="00DF32AE">
            <w:pPr>
              <w:pStyle w:val="NoSpacing"/>
              <w:jc w:val="center"/>
              <w:rPr>
                <w:rFonts w:asciiTheme="majorBidi" w:hAnsiTheme="majorBidi" w:cstheme="majorBidi"/>
                <w:lang w:val="hr-HR"/>
              </w:rPr>
            </w:pPr>
            <w:r w:rsidRPr="00DF32AE">
              <w:rPr>
                <w:rFonts w:asciiTheme="majorBidi" w:hAnsiTheme="majorBidi" w:cstheme="majorBidi"/>
                <w:lang w:val="hr-HR"/>
              </w:rPr>
              <w:t>Prof. dr. Amer</w:t>
            </w:r>
          </w:p>
          <w:p w14:paraId="2BEC2D39" w14:textId="121748E9" w:rsidR="00DF32AE" w:rsidRDefault="00DF32AE" w:rsidP="00DF32AE">
            <w:pPr>
              <w:pStyle w:val="NoSpacing"/>
              <w:jc w:val="center"/>
              <w:rPr>
                <w:lang w:val="hr-HR"/>
              </w:rPr>
            </w:pPr>
            <w:r w:rsidRPr="00DF32AE">
              <w:rPr>
                <w:rFonts w:asciiTheme="majorBidi" w:hAnsiTheme="majorBidi" w:cstheme="majorBidi"/>
                <w:lang w:val="hr-HR"/>
              </w:rPr>
              <w:t>Osmić</w:t>
            </w:r>
          </w:p>
        </w:tc>
        <w:tc>
          <w:tcPr>
            <w:tcW w:w="3430" w:type="dxa"/>
          </w:tcPr>
          <w:p w14:paraId="641D9413" w14:textId="77777777" w:rsidR="00DF32AE" w:rsidRPr="00DF32AE" w:rsidRDefault="00DF32AE" w:rsidP="00DF32AE">
            <w:pPr>
              <w:pStyle w:val="NoSpacing"/>
              <w:rPr>
                <w:rFonts w:asciiTheme="majorBidi" w:hAnsiTheme="majorBidi" w:cstheme="majorBidi"/>
                <w:lang w:val="hr-HR"/>
              </w:rPr>
            </w:pPr>
            <w:r w:rsidRPr="00DF32AE">
              <w:rPr>
                <w:rFonts w:asciiTheme="majorBidi" w:hAnsiTheme="majorBidi" w:cstheme="majorBidi"/>
                <w:lang w:val="hr-HR"/>
              </w:rPr>
              <w:t xml:space="preserve">Predsjednica: prof.dr. Nermina Mujagić  </w:t>
            </w:r>
          </w:p>
          <w:p w14:paraId="5DC67B4F" w14:textId="77777777" w:rsidR="00DF32AE" w:rsidRPr="00DF32AE" w:rsidRDefault="00DF32AE" w:rsidP="00DF32AE">
            <w:pPr>
              <w:pStyle w:val="NoSpacing"/>
              <w:rPr>
                <w:rFonts w:asciiTheme="majorBidi" w:hAnsiTheme="majorBidi" w:cstheme="majorBidi"/>
                <w:lang w:val="hr-HR"/>
              </w:rPr>
            </w:pPr>
            <w:r w:rsidRPr="00DF32AE">
              <w:rPr>
                <w:rFonts w:asciiTheme="majorBidi" w:hAnsiTheme="majorBidi" w:cstheme="majorBidi"/>
                <w:lang w:val="hr-HR"/>
              </w:rPr>
              <w:t xml:space="preserve">Mentor: prof.dr. Amer Osmić  </w:t>
            </w:r>
          </w:p>
          <w:p w14:paraId="227580CF" w14:textId="77777777" w:rsidR="00DF32AE" w:rsidRPr="00DF32AE" w:rsidRDefault="00DF32AE" w:rsidP="00DF32AE">
            <w:pPr>
              <w:pStyle w:val="NoSpacing"/>
              <w:rPr>
                <w:rFonts w:asciiTheme="majorBidi" w:hAnsiTheme="majorBidi" w:cstheme="majorBidi"/>
                <w:lang w:val="hr-HR"/>
              </w:rPr>
            </w:pPr>
            <w:r w:rsidRPr="00DF32AE">
              <w:rPr>
                <w:rFonts w:asciiTheme="majorBidi" w:hAnsiTheme="majorBidi" w:cstheme="majorBidi"/>
                <w:lang w:val="hr-HR"/>
              </w:rPr>
              <w:t xml:space="preserve">Članica: prof.dr. Ehlimana Spahić  </w:t>
            </w:r>
          </w:p>
          <w:p w14:paraId="1E8FBB37" w14:textId="10DB4963" w:rsidR="00DF32AE" w:rsidRDefault="00DF32AE" w:rsidP="00DF32AE">
            <w:pPr>
              <w:pStyle w:val="NoSpacing"/>
              <w:rPr>
                <w:b/>
                <w:bCs/>
                <w:lang w:val="hr-HR"/>
              </w:rPr>
            </w:pPr>
            <w:r w:rsidRPr="00DF32AE">
              <w:rPr>
                <w:rFonts w:asciiTheme="majorBidi" w:hAnsiTheme="majorBidi" w:cstheme="majorBidi"/>
                <w:lang w:val="hr-HR"/>
              </w:rPr>
              <w:t>Zamjenica člana: doc.dr. Elma Huruz Memović</w:t>
            </w:r>
          </w:p>
        </w:tc>
      </w:tr>
      <w:tr w:rsidR="00DF32AE" w:rsidRPr="00DF32AE" w14:paraId="789E4E7B" w14:textId="77777777" w:rsidTr="00DF32AE">
        <w:tc>
          <w:tcPr>
            <w:tcW w:w="630" w:type="dxa"/>
          </w:tcPr>
          <w:p w14:paraId="0F74D673" w14:textId="62653186" w:rsidR="00DF32AE" w:rsidRDefault="00DF32AE" w:rsidP="00DF32AE">
            <w:pPr>
              <w:spacing w:line="360" w:lineRule="auto"/>
              <w:ind w:right="-569"/>
              <w:jc w:val="both"/>
              <w:rPr>
                <w:rFonts w:asciiTheme="majorBidi" w:hAnsiTheme="majorBidi" w:cstheme="majorBidi"/>
                <w:b/>
                <w:bCs/>
                <w:lang w:val="hr-HR"/>
              </w:rPr>
            </w:pPr>
            <w:r>
              <w:rPr>
                <w:rFonts w:asciiTheme="majorBidi" w:hAnsiTheme="majorBidi" w:cstheme="majorBidi"/>
                <w:b/>
                <w:bCs/>
                <w:lang w:val="hr-HR"/>
              </w:rPr>
              <w:t>2.</w:t>
            </w:r>
          </w:p>
        </w:tc>
        <w:tc>
          <w:tcPr>
            <w:tcW w:w="2250" w:type="dxa"/>
          </w:tcPr>
          <w:p w14:paraId="1339CC7A" w14:textId="77777777" w:rsidR="00DF32AE" w:rsidRDefault="00DF32AE" w:rsidP="00DF32AE">
            <w:pPr>
              <w:pStyle w:val="NoSpacing"/>
              <w:rPr>
                <w:rFonts w:asciiTheme="majorBidi" w:hAnsiTheme="majorBidi" w:cstheme="majorBidi"/>
                <w:lang w:val="hr-HR"/>
              </w:rPr>
            </w:pPr>
            <w:r w:rsidRPr="00DF32AE">
              <w:rPr>
                <w:rFonts w:asciiTheme="majorBidi" w:hAnsiTheme="majorBidi" w:cstheme="majorBidi"/>
                <w:lang w:val="hr-HR"/>
              </w:rPr>
              <w:t xml:space="preserve">TEA ILIČIĆ </w:t>
            </w:r>
          </w:p>
          <w:p w14:paraId="3CD67E70" w14:textId="77777777" w:rsidR="00DF32AE" w:rsidRPr="00DF32AE" w:rsidRDefault="00DF32AE" w:rsidP="00DF32AE">
            <w:pPr>
              <w:pStyle w:val="NoSpacing"/>
              <w:rPr>
                <w:rFonts w:asciiTheme="majorBidi" w:hAnsiTheme="majorBidi" w:cstheme="majorBidi"/>
                <w:lang w:val="hr-HR"/>
              </w:rPr>
            </w:pPr>
          </w:p>
          <w:p w14:paraId="1053BBA4" w14:textId="2B661A45" w:rsidR="00DF32AE" w:rsidRPr="00DF32AE" w:rsidRDefault="00DF32AE" w:rsidP="00DF32AE">
            <w:pPr>
              <w:pStyle w:val="NoSpacing"/>
              <w:rPr>
                <w:rFonts w:asciiTheme="majorBidi" w:hAnsiTheme="majorBidi" w:cstheme="majorBidi"/>
                <w:lang w:val="hr-HR"/>
              </w:rPr>
            </w:pPr>
            <w:r w:rsidRPr="00DF32AE">
              <w:rPr>
                <w:rFonts w:asciiTheme="majorBidi" w:hAnsiTheme="majorBidi" w:cstheme="majorBidi"/>
                <w:lang w:val="hr-HR"/>
              </w:rPr>
              <w:t>1201/POSIG/22</w:t>
            </w:r>
          </w:p>
        </w:tc>
        <w:tc>
          <w:tcPr>
            <w:tcW w:w="2867" w:type="dxa"/>
          </w:tcPr>
          <w:p w14:paraId="1AF716D6" w14:textId="2E23D303" w:rsidR="00DF32AE" w:rsidRPr="00DF32AE" w:rsidRDefault="00DF32AE" w:rsidP="00DF32AE">
            <w:pPr>
              <w:pStyle w:val="NoSpacing"/>
              <w:jc w:val="center"/>
              <w:rPr>
                <w:rFonts w:asciiTheme="majorBidi" w:hAnsiTheme="majorBidi" w:cstheme="majorBidi"/>
                <w:lang w:val="hr-HR"/>
              </w:rPr>
            </w:pPr>
            <w:r w:rsidRPr="00DF32AE">
              <w:rPr>
                <w:rFonts w:asciiTheme="majorBidi" w:hAnsiTheme="majorBidi" w:cstheme="majorBidi"/>
                <w:lang w:val="hr-HR"/>
              </w:rPr>
              <w:t>ULOGA SIGURNOSTI MALIH</w:t>
            </w:r>
          </w:p>
          <w:p w14:paraId="1433CBD6" w14:textId="2F62F6DA" w:rsidR="00DF32AE" w:rsidRPr="00DF32AE" w:rsidRDefault="00DF32AE" w:rsidP="00DF32AE">
            <w:pPr>
              <w:pStyle w:val="NoSpacing"/>
              <w:jc w:val="center"/>
              <w:rPr>
                <w:rFonts w:asciiTheme="majorBidi" w:hAnsiTheme="majorBidi" w:cstheme="majorBidi"/>
                <w:lang w:val="hr-HR"/>
              </w:rPr>
            </w:pPr>
            <w:r w:rsidRPr="00DF32AE">
              <w:rPr>
                <w:rFonts w:asciiTheme="majorBidi" w:hAnsiTheme="majorBidi" w:cstheme="majorBidi"/>
                <w:lang w:val="hr-HR"/>
              </w:rPr>
              <w:t>DRŽAVA U OČUVANJU</w:t>
            </w:r>
          </w:p>
          <w:p w14:paraId="221F9E25" w14:textId="02A4DE18" w:rsidR="00DF32AE" w:rsidRPr="00DF32AE" w:rsidRDefault="00DF32AE" w:rsidP="00DF32AE">
            <w:pPr>
              <w:pStyle w:val="NoSpacing"/>
              <w:jc w:val="center"/>
              <w:rPr>
                <w:rFonts w:asciiTheme="majorBidi" w:hAnsiTheme="majorBidi" w:cstheme="majorBidi"/>
                <w:lang w:val="hr-HR"/>
              </w:rPr>
            </w:pPr>
            <w:r w:rsidRPr="00DF32AE">
              <w:rPr>
                <w:rFonts w:asciiTheme="majorBidi" w:hAnsiTheme="majorBidi" w:cstheme="majorBidi"/>
                <w:lang w:val="hr-HR"/>
              </w:rPr>
              <w:t>MEĐUNARODNOG MIRA I</w:t>
            </w:r>
          </w:p>
          <w:p w14:paraId="77524F74" w14:textId="3202BD45" w:rsidR="00DF32AE" w:rsidRPr="00DF32AE" w:rsidRDefault="00DF32AE" w:rsidP="00DF32AE">
            <w:pPr>
              <w:pStyle w:val="NoSpacing"/>
              <w:jc w:val="center"/>
              <w:rPr>
                <w:rFonts w:asciiTheme="majorBidi" w:hAnsiTheme="majorBidi" w:cstheme="majorBidi"/>
                <w:lang w:val="hr-HR"/>
              </w:rPr>
            </w:pPr>
            <w:r w:rsidRPr="00DF32AE">
              <w:rPr>
                <w:rFonts w:asciiTheme="majorBidi" w:hAnsiTheme="majorBidi" w:cstheme="majorBidi"/>
                <w:lang w:val="hr-HR"/>
              </w:rPr>
              <w:t>SIGURNOSTI</w:t>
            </w:r>
          </w:p>
        </w:tc>
        <w:tc>
          <w:tcPr>
            <w:tcW w:w="1803" w:type="dxa"/>
          </w:tcPr>
          <w:p w14:paraId="3323A3EB" w14:textId="2FDC22E1" w:rsidR="00DF32AE" w:rsidRPr="00DF32AE" w:rsidRDefault="00DF32AE" w:rsidP="00DF32AE">
            <w:pPr>
              <w:pStyle w:val="NoSpacing"/>
              <w:jc w:val="center"/>
              <w:rPr>
                <w:rFonts w:asciiTheme="majorBidi" w:hAnsiTheme="majorBidi" w:cstheme="majorBidi"/>
                <w:lang w:val="hr-HR"/>
              </w:rPr>
            </w:pPr>
            <w:r w:rsidRPr="00DF32AE">
              <w:rPr>
                <w:rFonts w:asciiTheme="majorBidi" w:hAnsiTheme="majorBidi" w:cstheme="majorBidi"/>
                <w:lang w:val="hr-HR"/>
              </w:rPr>
              <w:t>Prof. dr. Sead</w:t>
            </w:r>
          </w:p>
          <w:p w14:paraId="2BBEFCEB" w14:textId="79543E04" w:rsidR="00DF32AE" w:rsidRPr="00DF32AE" w:rsidRDefault="00DF32AE" w:rsidP="00DF32AE">
            <w:pPr>
              <w:pStyle w:val="NoSpacing"/>
              <w:jc w:val="center"/>
              <w:rPr>
                <w:rFonts w:asciiTheme="majorBidi" w:hAnsiTheme="majorBidi" w:cstheme="majorBidi"/>
                <w:lang w:val="hr-HR"/>
              </w:rPr>
            </w:pPr>
            <w:r w:rsidRPr="00DF32AE">
              <w:rPr>
                <w:rFonts w:asciiTheme="majorBidi" w:hAnsiTheme="majorBidi" w:cstheme="majorBidi"/>
                <w:lang w:val="hr-HR"/>
              </w:rPr>
              <w:t>Turčalo</w:t>
            </w:r>
          </w:p>
        </w:tc>
        <w:tc>
          <w:tcPr>
            <w:tcW w:w="3430" w:type="dxa"/>
          </w:tcPr>
          <w:p w14:paraId="03C93527" w14:textId="77777777" w:rsidR="00DF32AE" w:rsidRPr="00DF32AE" w:rsidRDefault="00DF32AE" w:rsidP="00DF32AE">
            <w:pPr>
              <w:pStyle w:val="NoSpacing"/>
              <w:rPr>
                <w:rFonts w:asciiTheme="majorBidi" w:hAnsiTheme="majorBidi" w:cstheme="majorBidi"/>
                <w:lang w:val="hr-HR"/>
              </w:rPr>
            </w:pPr>
            <w:r w:rsidRPr="00DF32AE">
              <w:rPr>
                <w:rFonts w:asciiTheme="majorBidi" w:hAnsiTheme="majorBidi" w:cstheme="majorBidi"/>
                <w:lang w:val="hr-HR"/>
              </w:rPr>
              <w:t xml:space="preserve">Predsjednik: prof.dr, Hamza Karčić  </w:t>
            </w:r>
          </w:p>
          <w:p w14:paraId="5908D5EF" w14:textId="77777777" w:rsidR="00DF32AE" w:rsidRPr="00DF32AE" w:rsidRDefault="00DF32AE" w:rsidP="00DF32AE">
            <w:pPr>
              <w:pStyle w:val="NoSpacing"/>
              <w:rPr>
                <w:rFonts w:asciiTheme="majorBidi" w:hAnsiTheme="majorBidi" w:cstheme="majorBidi"/>
                <w:lang w:val="hr-HR"/>
              </w:rPr>
            </w:pPr>
            <w:r w:rsidRPr="00DF32AE">
              <w:rPr>
                <w:rFonts w:asciiTheme="majorBidi" w:hAnsiTheme="majorBidi" w:cstheme="majorBidi"/>
                <w:lang w:val="hr-HR"/>
              </w:rPr>
              <w:t xml:space="preserve">Mentor: prof.dr. Sead Turčalo  </w:t>
            </w:r>
          </w:p>
          <w:p w14:paraId="43041794" w14:textId="77777777" w:rsidR="00DF32AE" w:rsidRPr="00DF32AE" w:rsidRDefault="00DF32AE" w:rsidP="00DF32AE">
            <w:pPr>
              <w:pStyle w:val="NoSpacing"/>
              <w:rPr>
                <w:rFonts w:asciiTheme="majorBidi" w:hAnsiTheme="majorBidi" w:cstheme="majorBidi"/>
                <w:lang w:val="hr-HR"/>
              </w:rPr>
            </w:pPr>
            <w:r w:rsidRPr="00DF32AE">
              <w:rPr>
                <w:rFonts w:asciiTheme="majorBidi" w:hAnsiTheme="majorBidi" w:cstheme="majorBidi"/>
                <w:lang w:val="hr-HR"/>
              </w:rPr>
              <w:t xml:space="preserve">Član: prof.dr. Damir Kapidžić  </w:t>
            </w:r>
          </w:p>
          <w:p w14:paraId="58F98CE0" w14:textId="6FE21628" w:rsidR="00DF32AE" w:rsidRPr="00DF32AE" w:rsidRDefault="00DF32AE" w:rsidP="00DF32AE">
            <w:pPr>
              <w:pStyle w:val="NoSpacing"/>
              <w:rPr>
                <w:rFonts w:asciiTheme="majorBidi" w:hAnsiTheme="majorBidi" w:cstheme="majorBidi"/>
                <w:lang w:val="hr-HR"/>
              </w:rPr>
            </w:pPr>
            <w:r w:rsidRPr="00DF32AE">
              <w:rPr>
                <w:rFonts w:asciiTheme="majorBidi" w:hAnsiTheme="majorBidi" w:cstheme="majorBidi"/>
                <w:lang w:val="hr-HR"/>
              </w:rPr>
              <w:t>Zamjenica člana: prof.dr. Nedžma Džananović Miraščija</w:t>
            </w:r>
          </w:p>
        </w:tc>
      </w:tr>
      <w:tr w:rsidR="00DF32AE" w:rsidRPr="00DF32AE" w14:paraId="0AC78265" w14:textId="77777777" w:rsidTr="00DF32AE">
        <w:tc>
          <w:tcPr>
            <w:tcW w:w="630" w:type="dxa"/>
          </w:tcPr>
          <w:p w14:paraId="58EAE454" w14:textId="552B97F3" w:rsidR="00DF32AE" w:rsidRDefault="00DF32AE" w:rsidP="00DF32AE">
            <w:pPr>
              <w:spacing w:line="360" w:lineRule="auto"/>
              <w:ind w:right="-569"/>
              <w:jc w:val="both"/>
              <w:rPr>
                <w:rFonts w:asciiTheme="majorBidi" w:hAnsiTheme="majorBidi" w:cstheme="majorBidi"/>
                <w:b/>
                <w:bCs/>
                <w:lang w:val="hr-HR"/>
              </w:rPr>
            </w:pPr>
            <w:r>
              <w:rPr>
                <w:rFonts w:asciiTheme="majorBidi" w:hAnsiTheme="majorBidi" w:cstheme="majorBidi"/>
                <w:b/>
                <w:bCs/>
                <w:lang w:val="hr-HR"/>
              </w:rPr>
              <w:t>3.</w:t>
            </w:r>
          </w:p>
        </w:tc>
        <w:tc>
          <w:tcPr>
            <w:tcW w:w="2250" w:type="dxa"/>
          </w:tcPr>
          <w:p w14:paraId="53B7776C" w14:textId="77777777" w:rsidR="00DF32AE" w:rsidRDefault="00DF32AE" w:rsidP="00DF32AE">
            <w:pPr>
              <w:pStyle w:val="NoSpacing"/>
              <w:rPr>
                <w:rFonts w:asciiTheme="majorBidi" w:hAnsiTheme="majorBidi" w:cstheme="majorBidi"/>
                <w:lang w:val="hr-HR"/>
              </w:rPr>
            </w:pPr>
            <w:r w:rsidRPr="00DF32AE">
              <w:rPr>
                <w:rFonts w:asciiTheme="majorBidi" w:hAnsiTheme="majorBidi" w:cstheme="majorBidi"/>
                <w:lang w:val="hr-HR"/>
              </w:rPr>
              <w:t xml:space="preserve">ELVIRA JUKIĆ </w:t>
            </w:r>
          </w:p>
          <w:p w14:paraId="30798EF6" w14:textId="77777777" w:rsidR="00DF32AE" w:rsidRPr="00DF32AE" w:rsidRDefault="00DF32AE" w:rsidP="00DF32AE">
            <w:pPr>
              <w:pStyle w:val="NoSpacing"/>
              <w:rPr>
                <w:rFonts w:asciiTheme="majorBidi" w:hAnsiTheme="majorBidi" w:cstheme="majorBidi"/>
                <w:lang w:val="hr-HR"/>
              </w:rPr>
            </w:pPr>
          </w:p>
          <w:p w14:paraId="46465D02" w14:textId="406D3D1B" w:rsidR="00DF32AE" w:rsidRPr="00DF32AE" w:rsidRDefault="00DF32AE" w:rsidP="00DF32AE">
            <w:pPr>
              <w:pStyle w:val="NoSpacing"/>
              <w:rPr>
                <w:rFonts w:asciiTheme="majorBidi" w:hAnsiTheme="majorBidi" w:cstheme="majorBidi"/>
                <w:lang w:val="hr-HR"/>
              </w:rPr>
            </w:pPr>
            <w:r w:rsidRPr="00DF32AE">
              <w:rPr>
                <w:rFonts w:asciiTheme="majorBidi" w:hAnsiTheme="majorBidi" w:cstheme="majorBidi"/>
                <w:lang w:val="hr-HR"/>
              </w:rPr>
              <w:t>308/II-PIR</w:t>
            </w:r>
          </w:p>
        </w:tc>
        <w:tc>
          <w:tcPr>
            <w:tcW w:w="2867" w:type="dxa"/>
          </w:tcPr>
          <w:p w14:paraId="041372D3" w14:textId="172CE70E" w:rsidR="009D62C8" w:rsidRPr="009D62C8" w:rsidRDefault="009D62C8" w:rsidP="009D62C8">
            <w:pPr>
              <w:pStyle w:val="NoSpacing"/>
              <w:jc w:val="center"/>
              <w:rPr>
                <w:rFonts w:asciiTheme="majorBidi" w:hAnsiTheme="majorBidi" w:cstheme="majorBidi"/>
                <w:lang w:val="hr-HR"/>
              </w:rPr>
            </w:pPr>
            <w:r w:rsidRPr="009D62C8">
              <w:rPr>
                <w:rFonts w:asciiTheme="majorBidi" w:hAnsiTheme="majorBidi" w:cstheme="majorBidi"/>
                <w:lang w:val="hr-HR"/>
              </w:rPr>
              <w:t>ULOGA MEDIJA U PRAĆENJU I</w:t>
            </w:r>
          </w:p>
          <w:p w14:paraId="7928ADD0" w14:textId="30A8C0A1" w:rsidR="009D62C8" w:rsidRPr="009D62C8" w:rsidRDefault="009D62C8" w:rsidP="009D62C8">
            <w:pPr>
              <w:pStyle w:val="NoSpacing"/>
              <w:jc w:val="center"/>
              <w:rPr>
                <w:rFonts w:asciiTheme="majorBidi" w:hAnsiTheme="majorBidi" w:cstheme="majorBidi"/>
                <w:lang w:val="hr-HR"/>
              </w:rPr>
            </w:pPr>
            <w:r w:rsidRPr="009D62C8">
              <w:rPr>
                <w:rFonts w:asciiTheme="majorBidi" w:hAnsiTheme="majorBidi" w:cstheme="majorBidi"/>
                <w:lang w:val="hr-HR"/>
              </w:rPr>
              <w:t>PROMOVISANJU PROCESA</w:t>
            </w:r>
          </w:p>
          <w:p w14:paraId="28A1085D" w14:textId="54F2B156" w:rsidR="009D62C8" w:rsidRPr="009D62C8" w:rsidRDefault="009D62C8" w:rsidP="009D62C8">
            <w:pPr>
              <w:pStyle w:val="NoSpacing"/>
              <w:jc w:val="center"/>
              <w:rPr>
                <w:rFonts w:asciiTheme="majorBidi" w:hAnsiTheme="majorBidi" w:cstheme="majorBidi"/>
                <w:lang w:val="hr-HR"/>
              </w:rPr>
            </w:pPr>
            <w:r w:rsidRPr="009D62C8">
              <w:rPr>
                <w:rFonts w:asciiTheme="majorBidi" w:hAnsiTheme="majorBidi" w:cstheme="majorBidi"/>
                <w:lang w:val="hr-HR"/>
              </w:rPr>
              <w:t>PRISTUPANJA BOSNE I</w:t>
            </w:r>
          </w:p>
          <w:p w14:paraId="44CA9EBE" w14:textId="7D8A09B4" w:rsidR="009D62C8" w:rsidRPr="009D62C8" w:rsidRDefault="009D62C8" w:rsidP="009D62C8">
            <w:pPr>
              <w:pStyle w:val="NoSpacing"/>
              <w:jc w:val="center"/>
              <w:rPr>
                <w:rFonts w:asciiTheme="majorBidi" w:hAnsiTheme="majorBidi" w:cstheme="majorBidi"/>
                <w:lang w:val="hr-HR"/>
              </w:rPr>
            </w:pPr>
            <w:r w:rsidRPr="009D62C8">
              <w:rPr>
                <w:rFonts w:asciiTheme="majorBidi" w:hAnsiTheme="majorBidi" w:cstheme="majorBidi"/>
                <w:lang w:val="hr-HR"/>
              </w:rPr>
              <w:t>HERCEGOVINE EVROPSKOJ</w:t>
            </w:r>
          </w:p>
          <w:p w14:paraId="146ADE2F" w14:textId="2C38B963" w:rsidR="00DF32AE" w:rsidRPr="00DF32AE" w:rsidRDefault="009D62C8" w:rsidP="009D62C8">
            <w:pPr>
              <w:pStyle w:val="NoSpacing"/>
              <w:jc w:val="center"/>
              <w:rPr>
                <w:rFonts w:asciiTheme="majorBidi" w:hAnsiTheme="majorBidi" w:cstheme="majorBidi"/>
                <w:lang w:val="hr-HR"/>
              </w:rPr>
            </w:pPr>
            <w:r w:rsidRPr="009D62C8">
              <w:rPr>
                <w:rFonts w:asciiTheme="majorBidi" w:hAnsiTheme="majorBidi" w:cstheme="majorBidi"/>
                <w:lang w:val="hr-HR"/>
              </w:rPr>
              <w:t>UNIJI</w:t>
            </w:r>
          </w:p>
        </w:tc>
        <w:tc>
          <w:tcPr>
            <w:tcW w:w="1803" w:type="dxa"/>
          </w:tcPr>
          <w:p w14:paraId="35AA6517" w14:textId="22551EDC" w:rsidR="009D62C8" w:rsidRPr="009D62C8" w:rsidRDefault="009D62C8" w:rsidP="009D62C8">
            <w:pPr>
              <w:pStyle w:val="NoSpacing"/>
              <w:jc w:val="center"/>
              <w:rPr>
                <w:rFonts w:asciiTheme="majorBidi" w:hAnsiTheme="majorBidi" w:cstheme="majorBidi"/>
                <w:lang w:val="hr-HR"/>
              </w:rPr>
            </w:pPr>
            <w:r w:rsidRPr="009D62C8">
              <w:rPr>
                <w:rFonts w:asciiTheme="majorBidi" w:hAnsiTheme="majorBidi" w:cstheme="majorBidi"/>
                <w:lang w:val="hr-HR"/>
              </w:rPr>
              <w:t>Prof.dr. Nedžma</w:t>
            </w:r>
          </w:p>
          <w:p w14:paraId="62DA7D59" w14:textId="64F4E72A" w:rsidR="00DF32AE" w:rsidRPr="00DF32AE" w:rsidRDefault="009D62C8" w:rsidP="009D62C8">
            <w:pPr>
              <w:pStyle w:val="NoSpacing"/>
              <w:jc w:val="center"/>
              <w:rPr>
                <w:rFonts w:asciiTheme="majorBidi" w:hAnsiTheme="majorBidi" w:cstheme="majorBidi"/>
                <w:lang w:val="hr-HR"/>
              </w:rPr>
            </w:pPr>
            <w:r w:rsidRPr="009D62C8">
              <w:rPr>
                <w:rFonts w:asciiTheme="majorBidi" w:hAnsiTheme="majorBidi" w:cstheme="majorBidi"/>
                <w:lang w:val="hr-HR"/>
              </w:rPr>
              <w:t>Džananović Miraščija</w:t>
            </w:r>
          </w:p>
        </w:tc>
        <w:tc>
          <w:tcPr>
            <w:tcW w:w="3430" w:type="dxa"/>
          </w:tcPr>
          <w:p w14:paraId="7062C5CC" w14:textId="77777777" w:rsidR="009D62C8" w:rsidRPr="009D62C8" w:rsidRDefault="009D62C8" w:rsidP="009D62C8">
            <w:pPr>
              <w:pStyle w:val="NoSpacing"/>
              <w:rPr>
                <w:rFonts w:asciiTheme="majorBidi" w:hAnsiTheme="majorBidi" w:cstheme="majorBidi"/>
                <w:lang w:val="hr-HR"/>
              </w:rPr>
            </w:pPr>
            <w:r w:rsidRPr="009D62C8">
              <w:rPr>
                <w:rFonts w:asciiTheme="majorBidi" w:hAnsiTheme="majorBidi" w:cstheme="majorBidi"/>
                <w:lang w:val="hr-HR"/>
              </w:rPr>
              <w:t xml:space="preserve">Predsjednik: prof.dr. Elmir Sadiković </w:t>
            </w:r>
          </w:p>
          <w:p w14:paraId="160C606F" w14:textId="52A3D137" w:rsidR="009D62C8" w:rsidRPr="009D62C8" w:rsidRDefault="009D62C8" w:rsidP="009D62C8">
            <w:pPr>
              <w:pStyle w:val="NoSpacing"/>
              <w:rPr>
                <w:rFonts w:asciiTheme="majorBidi" w:hAnsiTheme="majorBidi" w:cstheme="majorBidi"/>
                <w:lang w:val="hr-HR"/>
              </w:rPr>
            </w:pPr>
            <w:r w:rsidRPr="009D62C8">
              <w:rPr>
                <w:rFonts w:asciiTheme="majorBidi" w:hAnsiTheme="majorBidi" w:cstheme="majorBidi"/>
                <w:lang w:val="hr-HR"/>
              </w:rPr>
              <w:t xml:space="preserve">Mentorica: prof.dr. Nedžma Džananović Miraščija </w:t>
            </w:r>
          </w:p>
          <w:p w14:paraId="73DC4C33" w14:textId="77777777" w:rsidR="009D62C8" w:rsidRPr="009D62C8" w:rsidRDefault="009D62C8" w:rsidP="009D62C8">
            <w:pPr>
              <w:pStyle w:val="NoSpacing"/>
              <w:rPr>
                <w:rFonts w:asciiTheme="majorBidi" w:hAnsiTheme="majorBidi" w:cstheme="majorBidi"/>
                <w:lang w:val="hr-HR"/>
              </w:rPr>
            </w:pPr>
            <w:r w:rsidRPr="009D62C8">
              <w:rPr>
                <w:rFonts w:asciiTheme="majorBidi" w:hAnsiTheme="majorBidi" w:cstheme="majorBidi"/>
                <w:lang w:val="hr-HR"/>
              </w:rPr>
              <w:t xml:space="preserve">Član: prof.dr. Irena Salčin Praskač </w:t>
            </w:r>
          </w:p>
          <w:p w14:paraId="7307BC16" w14:textId="65644479" w:rsidR="00DF32AE" w:rsidRPr="00DF32AE" w:rsidRDefault="009D62C8" w:rsidP="009D62C8">
            <w:pPr>
              <w:pStyle w:val="NoSpacing"/>
              <w:rPr>
                <w:rFonts w:asciiTheme="majorBidi" w:hAnsiTheme="majorBidi" w:cstheme="majorBidi"/>
                <w:lang w:val="hr-HR"/>
              </w:rPr>
            </w:pPr>
            <w:r w:rsidRPr="009D62C8">
              <w:rPr>
                <w:rFonts w:asciiTheme="majorBidi" w:hAnsiTheme="majorBidi" w:cstheme="majorBidi"/>
                <w:lang w:val="hr-HR"/>
              </w:rPr>
              <w:t>Zamjenik člana: doc.dr. Elma Huruz Memović</w:t>
            </w:r>
          </w:p>
        </w:tc>
      </w:tr>
      <w:tr w:rsidR="009D62C8" w:rsidRPr="00DF32AE" w14:paraId="14E443C9" w14:textId="77777777" w:rsidTr="00DF32AE">
        <w:tc>
          <w:tcPr>
            <w:tcW w:w="630" w:type="dxa"/>
          </w:tcPr>
          <w:p w14:paraId="13140856" w14:textId="3F80F3B0" w:rsidR="009D62C8" w:rsidRDefault="009D62C8" w:rsidP="00DF32AE">
            <w:pPr>
              <w:spacing w:line="360" w:lineRule="auto"/>
              <w:ind w:right="-569"/>
              <w:jc w:val="both"/>
              <w:rPr>
                <w:rFonts w:asciiTheme="majorBidi" w:hAnsiTheme="majorBidi" w:cstheme="majorBidi"/>
                <w:b/>
                <w:bCs/>
                <w:lang w:val="hr-HR"/>
              </w:rPr>
            </w:pPr>
            <w:r>
              <w:rPr>
                <w:rFonts w:asciiTheme="majorBidi" w:hAnsiTheme="majorBidi" w:cstheme="majorBidi"/>
                <w:b/>
                <w:bCs/>
                <w:lang w:val="hr-HR"/>
              </w:rPr>
              <w:t>4.</w:t>
            </w:r>
          </w:p>
        </w:tc>
        <w:tc>
          <w:tcPr>
            <w:tcW w:w="2250" w:type="dxa"/>
          </w:tcPr>
          <w:p w14:paraId="578980AC" w14:textId="77777777" w:rsidR="009D62C8" w:rsidRPr="009D62C8" w:rsidRDefault="009D62C8" w:rsidP="009D62C8">
            <w:pPr>
              <w:pStyle w:val="NoSpacing"/>
              <w:rPr>
                <w:rFonts w:asciiTheme="majorBidi" w:hAnsiTheme="majorBidi" w:cstheme="majorBidi"/>
                <w:lang w:val="hr-HR"/>
              </w:rPr>
            </w:pPr>
            <w:r w:rsidRPr="009D62C8">
              <w:rPr>
                <w:rFonts w:asciiTheme="majorBidi" w:hAnsiTheme="majorBidi" w:cstheme="majorBidi"/>
                <w:lang w:val="hr-HR"/>
              </w:rPr>
              <w:t xml:space="preserve">DINO </w:t>
            </w:r>
          </w:p>
          <w:p w14:paraId="511A1C80" w14:textId="77777777" w:rsidR="009D62C8" w:rsidRDefault="009D62C8" w:rsidP="009D62C8">
            <w:pPr>
              <w:pStyle w:val="NoSpacing"/>
              <w:rPr>
                <w:rFonts w:asciiTheme="majorBidi" w:hAnsiTheme="majorBidi" w:cstheme="majorBidi"/>
                <w:lang w:val="hr-HR"/>
              </w:rPr>
            </w:pPr>
            <w:r w:rsidRPr="009D62C8">
              <w:rPr>
                <w:rFonts w:asciiTheme="majorBidi" w:hAnsiTheme="majorBidi" w:cstheme="majorBidi"/>
                <w:lang w:val="hr-HR"/>
              </w:rPr>
              <w:t xml:space="preserve">SALIHAGIĆ </w:t>
            </w:r>
          </w:p>
          <w:p w14:paraId="3525BB08" w14:textId="77777777" w:rsidR="009D62C8" w:rsidRPr="009D62C8" w:rsidRDefault="009D62C8" w:rsidP="009D62C8">
            <w:pPr>
              <w:pStyle w:val="NoSpacing"/>
              <w:rPr>
                <w:rFonts w:asciiTheme="majorBidi" w:hAnsiTheme="majorBidi" w:cstheme="majorBidi"/>
                <w:lang w:val="hr-HR"/>
              </w:rPr>
            </w:pPr>
          </w:p>
          <w:p w14:paraId="0290882A" w14:textId="71C4486B" w:rsidR="009D62C8" w:rsidRPr="00DF32AE" w:rsidRDefault="009D62C8" w:rsidP="009D62C8">
            <w:pPr>
              <w:pStyle w:val="NoSpacing"/>
              <w:rPr>
                <w:rFonts w:asciiTheme="majorBidi" w:hAnsiTheme="majorBidi" w:cstheme="majorBidi"/>
                <w:lang w:val="hr-HR"/>
              </w:rPr>
            </w:pPr>
            <w:r w:rsidRPr="009D62C8">
              <w:rPr>
                <w:rFonts w:asciiTheme="majorBidi" w:hAnsiTheme="majorBidi" w:cstheme="majorBidi"/>
                <w:lang w:val="hr-HR"/>
              </w:rPr>
              <w:t>1182/II-PIR</w:t>
            </w:r>
          </w:p>
        </w:tc>
        <w:tc>
          <w:tcPr>
            <w:tcW w:w="2867" w:type="dxa"/>
          </w:tcPr>
          <w:p w14:paraId="4E155288" w14:textId="27D34DBC" w:rsidR="009D62C8" w:rsidRPr="009D62C8" w:rsidRDefault="009D62C8" w:rsidP="009D62C8">
            <w:pPr>
              <w:pStyle w:val="NoSpacing"/>
              <w:jc w:val="center"/>
              <w:rPr>
                <w:rFonts w:asciiTheme="majorBidi" w:hAnsiTheme="majorBidi" w:cstheme="majorBidi"/>
                <w:lang w:val="hr-HR"/>
              </w:rPr>
            </w:pPr>
            <w:r w:rsidRPr="009D62C8">
              <w:rPr>
                <w:rFonts w:asciiTheme="majorBidi" w:hAnsiTheme="majorBidi" w:cstheme="majorBidi"/>
                <w:lang w:val="hr-HR"/>
              </w:rPr>
              <w:t>UTJECAJ LIBERALNIH</w:t>
            </w:r>
          </w:p>
          <w:p w14:paraId="230C0C84" w14:textId="7059F17F" w:rsidR="009D62C8" w:rsidRPr="009D62C8" w:rsidRDefault="009D62C8" w:rsidP="009D62C8">
            <w:pPr>
              <w:pStyle w:val="NoSpacing"/>
              <w:jc w:val="center"/>
              <w:rPr>
                <w:rFonts w:asciiTheme="majorBidi" w:hAnsiTheme="majorBidi" w:cstheme="majorBidi"/>
                <w:lang w:val="hr-HR"/>
              </w:rPr>
            </w:pPr>
            <w:r w:rsidRPr="009D62C8">
              <w:rPr>
                <w:rFonts w:asciiTheme="majorBidi" w:hAnsiTheme="majorBidi" w:cstheme="majorBidi"/>
                <w:lang w:val="hr-HR"/>
              </w:rPr>
              <w:t>STRANAKA NA VANJSKU</w:t>
            </w:r>
          </w:p>
          <w:p w14:paraId="7DC45A38" w14:textId="2048E704" w:rsidR="009D62C8" w:rsidRPr="009D62C8" w:rsidRDefault="009D62C8" w:rsidP="009D62C8">
            <w:pPr>
              <w:pStyle w:val="NoSpacing"/>
              <w:jc w:val="center"/>
              <w:rPr>
                <w:rFonts w:asciiTheme="majorBidi" w:hAnsiTheme="majorBidi" w:cstheme="majorBidi"/>
                <w:lang w:val="hr-HR"/>
              </w:rPr>
            </w:pPr>
            <w:r w:rsidRPr="009D62C8">
              <w:rPr>
                <w:rFonts w:asciiTheme="majorBidi" w:hAnsiTheme="majorBidi" w:cstheme="majorBidi"/>
                <w:lang w:val="hr-HR"/>
              </w:rPr>
              <w:t>POLITIKU EVROPSKE UNIJE</w:t>
            </w:r>
          </w:p>
        </w:tc>
        <w:tc>
          <w:tcPr>
            <w:tcW w:w="1803" w:type="dxa"/>
          </w:tcPr>
          <w:p w14:paraId="4A6824FB" w14:textId="77777777" w:rsidR="009D62C8" w:rsidRPr="009D62C8" w:rsidRDefault="009D62C8" w:rsidP="009D62C8">
            <w:pPr>
              <w:pStyle w:val="NoSpacing"/>
              <w:rPr>
                <w:rFonts w:asciiTheme="majorBidi" w:hAnsiTheme="majorBidi" w:cstheme="majorBidi"/>
                <w:lang w:val="hr-HR"/>
              </w:rPr>
            </w:pPr>
            <w:r w:rsidRPr="009D62C8">
              <w:rPr>
                <w:rFonts w:asciiTheme="majorBidi" w:hAnsiTheme="majorBidi" w:cstheme="majorBidi"/>
                <w:lang w:val="hr-HR"/>
              </w:rPr>
              <w:t xml:space="preserve">Prof.dr. Nedžma </w:t>
            </w:r>
          </w:p>
          <w:p w14:paraId="70C60191" w14:textId="185F8CD3" w:rsidR="009D62C8" w:rsidRPr="009D62C8" w:rsidRDefault="009D62C8" w:rsidP="009D62C8">
            <w:pPr>
              <w:pStyle w:val="NoSpacing"/>
              <w:jc w:val="center"/>
              <w:rPr>
                <w:rFonts w:asciiTheme="majorBidi" w:hAnsiTheme="majorBidi" w:cstheme="majorBidi"/>
                <w:lang w:val="hr-HR"/>
              </w:rPr>
            </w:pPr>
            <w:r w:rsidRPr="009D62C8">
              <w:rPr>
                <w:rFonts w:asciiTheme="majorBidi" w:hAnsiTheme="majorBidi" w:cstheme="majorBidi"/>
                <w:lang w:val="hr-HR"/>
              </w:rPr>
              <w:t>Džananović Miraščija</w:t>
            </w:r>
          </w:p>
        </w:tc>
        <w:tc>
          <w:tcPr>
            <w:tcW w:w="3430" w:type="dxa"/>
          </w:tcPr>
          <w:p w14:paraId="41791627" w14:textId="77777777" w:rsidR="009D62C8" w:rsidRPr="009D62C8" w:rsidRDefault="009D62C8" w:rsidP="009D62C8">
            <w:pPr>
              <w:pStyle w:val="NoSpacing"/>
              <w:rPr>
                <w:rFonts w:asciiTheme="majorBidi" w:hAnsiTheme="majorBidi" w:cstheme="majorBidi"/>
                <w:lang w:val="hr-HR"/>
              </w:rPr>
            </w:pPr>
            <w:r w:rsidRPr="009D62C8">
              <w:rPr>
                <w:rFonts w:asciiTheme="majorBidi" w:hAnsiTheme="majorBidi" w:cstheme="majorBidi"/>
                <w:lang w:val="hr-HR"/>
              </w:rPr>
              <w:t xml:space="preserve">Predsjednik: prof.dr. Elmir Sadiković </w:t>
            </w:r>
          </w:p>
          <w:p w14:paraId="6DBC7818" w14:textId="3D9E7579" w:rsidR="009D62C8" w:rsidRPr="009D62C8" w:rsidRDefault="009D62C8" w:rsidP="009D62C8">
            <w:pPr>
              <w:pStyle w:val="NoSpacing"/>
              <w:rPr>
                <w:rFonts w:asciiTheme="majorBidi" w:hAnsiTheme="majorBidi" w:cstheme="majorBidi"/>
                <w:lang w:val="hr-HR"/>
              </w:rPr>
            </w:pPr>
            <w:r w:rsidRPr="009D62C8">
              <w:rPr>
                <w:rFonts w:asciiTheme="majorBidi" w:hAnsiTheme="majorBidi" w:cstheme="majorBidi"/>
                <w:lang w:val="hr-HR"/>
              </w:rPr>
              <w:t xml:space="preserve">Mentorica: prof.dr. Nedžma Džananović Miraščija </w:t>
            </w:r>
          </w:p>
          <w:p w14:paraId="725832A4" w14:textId="77777777" w:rsidR="009D62C8" w:rsidRPr="009D62C8" w:rsidRDefault="009D62C8" w:rsidP="009D62C8">
            <w:pPr>
              <w:pStyle w:val="NoSpacing"/>
              <w:rPr>
                <w:rFonts w:asciiTheme="majorBidi" w:hAnsiTheme="majorBidi" w:cstheme="majorBidi"/>
                <w:lang w:val="hr-HR"/>
              </w:rPr>
            </w:pPr>
            <w:r w:rsidRPr="009D62C8">
              <w:rPr>
                <w:rFonts w:asciiTheme="majorBidi" w:hAnsiTheme="majorBidi" w:cstheme="majorBidi"/>
                <w:lang w:val="hr-HR"/>
              </w:rPr>
              <w:t xml:space="preserve">Članica: doc.dr. Elma Huruz Memović  </w:t>
            </w:r>
          </w:p>
          <w:p w14:paraId="773705BE" w14:textId="3C9BBC95" w:rsidR="009D62C8" w:rsidRPr="009D62C8" w:rsidRDefault="009D62C8" w:rsidP="009D62C8">
            <w:pPr>
              <w:pStyle w:val="NoSpacing"/>
              <w:rPr>
                <w:rFonts w:asciiTheme="majorBidi" w:hAnsiTheme="majorBidi" w:cstheme="majorBidi"/>
                <w:lang w:val="hr-HR"/>
              </w:rPr>
            </w:pPr>
            <w:r w:rsidRPr="009D62C8">
              <w:rPr>
                <w:rFonts w:asciiTheme="majorBidi" w:hAnsiTheme="majorBidi" w:cstheme="majorBidi"/>
                <w:lang w:val="hr-HR"/>
              </w:rPr>
              <w:t>Zamjenik člana: prof.dr. Ehlimana Spahić</w:t>
            </w:r>
          </w:p>
        </w:tc>
      </w:tr>
    </w:tbl>
    <w:p w14:paraId="6E1BDBBD" w14:textId="77777777" w:rsidR="00DF32AE" w:rsidRDefault="00DF32AE" w:rsidP="00DF32AE">
      <w:pPr>
        <w:spacing w:line="360" w:lineRule="auto"/>
        <w:ind w:left="-567" w:right="-569"/>
        <w:jc w:val="both"/>
        <w:rPr>
          <w:rFonts w:asciiTheme="majorBidi" w:hAnsiTheme="majorBidi" w:cstheme="majorBidi"/>
          <w:b/>
          <w:bCs/>
          <w:lang w:val="hr-HR"/>
        </w:rPr>
      </w:pPr>
    </w:p>
    <w:p w14:paraId="4B714C62" w14:textId="649E4EE2" w:rsidR="00E3136F" w:rsidRDefault="009D62C8" w:rsidP="009D62C8">
      <w:pPr>
        <w:pStyle w:val="NoSpacing"/>
        <w:jc w:val="both"/>
        <w:rPr>
          <w:rFonts w:asciiTheme="majorBidi" w:hAnsiTheme="majorBidi" w:cstheme="majorBidi"/>
          <w:lang w:val="hr-HR"/>
        </w:rPr>
      </w:pPr>
      <w:r w:rsidRPr="009D62C8">
        <w:rPr>
          <w:rFonts w:asciiTheme="majorBidi" w:hAnsiTheme="majorBidi" w:cstheme="majorBidi"/>
          <w:lang w:val="hr-HR"/>
        </w:rPr>
        <w:t>Odluka o odobravanju tema završnih (magistarskih radova) radova i imenovanju mentora i članova Komisija za ocjenu i odbranu, na odsjeku Politologija Univerziteta u Sarajevu - Fakulteta političkih nauka, usvojena je jednoglasno</w:t>
      </w:r>
      <w:r>
        <w:rPr>
          <w:rFonts w:asciiTheme="majorBidi" w:hAnsiTheme="majorBidi" w:cstheme="majorBidi"/>
          <w:lang w:val="hr-HR"/>
        </w:rPr>
        <w:t>.</w:t>
      </w:r>
    </w:p>
    <w:p w14:paraId="1FCC8A87" w14:textId="77777777" w:rsidR="00A96605" w:rsidRDefault="00A96605" w:rsidP="009D62C8">
      <w:pPr>
        <w:pStyle w:val="NoSpacing"/>
        <w:jc w:val="both"/>
        <w:rPr>
          <w:rFonts w:asciiTheme="majorBidi" w:hAnsiTheme="majorBidi" w:cstheme="majorBidi"/>
          <w:lang w:val="hr-HR"/>
        </w:rPr>
      </w:pPr>
    </w:p>
    <w:p w14:paraId="48FC8EF4" w14:textId="77777777" w:rsidR="00A96605" w:rsidRDefault="00A96605" w:rsidP="009D62C8">
      <w:pPr>
        <w:pStyle w:val="NoSpacing"/>
        <w:jc w:val="both"/>
        <w:rPr>
          <w:rFonts w:asciiTheme="majorBidi" w:hAnsiTheme="majorBidi" w:cstheme="majorBidi"/>
          <w:lang w:val="hr-HR"/>
        </w:rPr>
      </w:pPr>
    </w:p>
    <w:tbl>
      <w:tblPr>
        <w:tblStyle w:val="TableGrid"/>
        <w:tblW w:w="11070" w:type="dxa"/>
        <w:tblInd w:w="-995" w:type="dxa"/>
        <w:tblLook w:val="04A0" w:firstRow="1" w:lastRow="0" w:firstColumn="1" w:lastColumn="0" w:noHBand="0" w:noVBand="1"/>
      </w:tblPr>
      <w:tblGrid>
        <w:gridCol w:w="540"/>
        <w:gridCol w:w="2520"/>
        <w:gridCol w:w="2520"/>
        <w:gridCol w:w="1710"/>
        <w:gridCol w:w="3780"/>
      </w:tblGrid>
      <w:tr w:rsidR="007877BF" w14:paraId="68A377FA" w14:textId="77777777" w:rsidTr="007877BF">
        <w:tc>
          <w:tcPr>
            <w:tcW w:w="540" w:type="dxa"/>
          </w:tcPr>
          <w:p w14:paraId="581A7D88" w14:textId="0D92FA04" w:rsidR="007877BF" w:rsidRPr="00A96605" w:rsidRDefault="007877BF" w:rsidP="00A96605">
            <w:pPr>
              <w:pStyle w:val="NoSpacing"/>
              <w:jc w:val="center"/>
              <w:rPr>
                <w:rFonts w:asciiTheme="majorBidi" w:hAnsiTheme="majorBidi" w:cstheme="majorBidi"/>
                <w:b/>
                <w:bCs/>
                <w:lang w:val="hr-HR"/>
              </w:rPr>
            </w:pPr>
            <w:r w:rsidRPr="00A96605">
              <w:rPr>
                <w:rFonts w:asciiTheme="majorBidi" w:hAnsiTheme="majorBidi" w:cstheme="majorBidi"/>
                <w:b/>
                <w:bCs/>
                <w:lang w:val="hr-HR"/>
              </w:rPr>
              <w:t>Br.</w:t>
            </w:r>
          </w:p>
        </w:tc>
        <w:tc>
          <w:tcPr>
            <w:tcW w:w="2520" w:type="dxa"/>
          </w:tcPr>
          <w:p w14:paraId="59D20509" w14:textId="1273ACF2" w:rsidR="007877BF" w:rsidRPr="00A96605" w:rsidRDefault="007877BF" w:rsidP="00A96605">
            <w:pPr>
              <w:pStyle w:val="NoSpacing"/>
              <w:jc w:val="center"/>
              <w:rPr>
                <w:rFonts w:asciiTheme="majorBidi" w:hAnsiTheme="majorBidi" w:cstheme="majorBidi"/>
                <w:b/>
                <w:bCs/>
                <w:lang w:val="hr-HR"/>
              </w:rPr>
            </w:pPr>
            <w:r w:rsidRPr="00A96605">
              <w:rPr>
                <w:rFonts w:asciiTheme="majorBidi" w:hAnsiTheme="majorBidi" w:cstheme="majorBidi"/>
                <w:b/>
                <w:bCs/>
                <w:lang w:val="hr-HR"/>
              </w:rPr>
              <w:t>Prezime i ime studenta</w:t>
            </w:r>
          </w:p>
          <w:p w14:paraId="0B4EBAF4" w14:textId="2C873391" w:rsidR="007877BF" w:rsidRPr="00A96605" w:rsidRDefault="007877BF" w:rsidP="00A96605">
            <w:pPr>
              <w:pStyle w:val="NoSpacing"/>
              <w:jc w:val="center"/>
              <w:rPr>
                <w:rFonts w:asciiTheme="majorBidi" w:hAnsiTheme="majorBidi" w:cstheme="majorBidi"/>
                <w:b/>
                <w:bCs/>
                <w:lang w:val="hr-HR"/>
              </w:rPr>
            </w:pPr>
            <w:r w:rsidRPr="00A96605">
              <w:rPr>
                <w:rFonts w:asciiTheme="majorBidi" w:hAnsiTheme="majorBidi" w:cstheme="majorBidi"/>
                <w:b/>
                <w:bCs/>
                <w:lang w:val="hr-HR"/>
              </w:rPr>
              <w:t>(br. Indexa)</w:t>
            </w:r>
          </w:p>
        </w:tc>
        <w:tc>
          <w:tcPr>
            <w:tcW w:w="2520" w:type="dxa"/>
          </w:tcPr>
          <w:p w14:paraId="6666CF5F" w14:textId="0F264769" w:rsidR="007877BF" w:rsidRPr="00A96605" w:rsidRDefault="007877BF" w:rsidP="00A96605">
            <w:pPr>
              <w:pStyle w:val="NoSpacing"/>
              <w:jc w:val="center"/>
              <w:rPr>
                <w:rFonts w:asciiTheme="majorBidi" w:hAnsiTheme="majorBidi" w:cstheme="majorBidi"/>
                <w:b/>
                <w:bCs/>
                <w:lang w:val="hr-HR"/>
              </w:rPr>
            </w:pPr>
            <w:r w:rsidRPr="00A96605">
              <w:rPr>
                <w:rFonts w:asciiTheme="majorBidi" w:hAnsiTheme="majorBidi" w:cstheme="majorBidi"/>
                <w:b/>
                <w:bCs/>
                <w:lang w:val="hr-HR"/>
              </w:rPr>
              <w:t>Naziv teme</w:t>
            </w:r>
          </w:p>
        </w:tc>
        <w:tc>
          <w:tcPr>
            <w:tcW w:w="1710" w:type="dxa"/>
          </w:tcPr>
          <w:p w14:paraId="112E5A36" w14:textId="123CAC5B" w:rsidR="007877BF" w:rsidRPr="00A96605" w:rsidRDefault="007877BF" w:rsidP="00A96605">
            <w:pPr>
              <w:pStyle w:val="NoSpacing"/>
              <w:jc w:val="center"/>
              <w:rPr>
                <w:rFonts w:asciiTheme="majorBidi" w:hAnsiTheme="majorBidi" w:cstheme="majorBidi"/>
                <w:b/>
                <w:bCs/>
                <w:lang w:val="hr-HR"/>
              </w:rPr>
            </w:pPr>
            <w:r w:rsidRPr="00A96605">
              <w:rPr>
                <w:rFonts w:asciiTheme="majorBidi" w:hAnsiTheme="majorBidi" w:cstheme="majorBidi"/>
                <w:b/>
                <w:bCs/>
                <w:lang w:val="hr-HR"/>
              </w:rPr>
              <w:t>Mentor</w:t>
            </w:r>
          </w:p>
        </w:tc>
        <w:tc>
          <w:tcPr>
            <w:tcW w:w="3780" w:type="dxa"/>
          </w:tcPr>
          <w:p w14:paraId="3A479645" w14:textId="1FAA1AC9" w:rsidR="007877BF" w:rsidRPr="00A96605" w:rsidRDefault="007877BF" w:rsidP="00A96605">
            <w:pPr>
              <w:pStyle w:val="NoSpacing"/>
              <w:jc w:val="center"/>
              <w:rPr>
                <w:rFonts w:asciiTheme="majorBidi" w:hAnsiTheme="majorBidi" w:cstheme="majorBidi"/>
                <w:b/>
                <w:bCs/>
                <w:lang w:val="hr-HR"/>
              </w:rPr>
            </w:pPr>
            <w:r w:rsidRPr="00A96605">
              <w:rPr>
                <w:rFonts w:asciiTheme="majorBidi" w:hAnsiTheme="majorBidi" w:cstheme="majorBidi"/>
                <w:b/>
                <w:bCs/>
                <w:lang w:val="hr-HR"/>
              </w:rPr>
              <w:t>Komisija</w:t>
            </w:r>
          </w:p>
        </w:tc>
      </w:tr>
      <w:tr w:rsidR="007877BF" w14:paraId="3049378B" w14:textId="77777777" w:rsidTr="007877BF">
        <w:tc>
          <w:tcPr>
            <w:tcW w:w="540" w:type="dxa"/>
          </w:tcPr>
          <w:p w14:paraId="0F4F7830" w14:textId="741932BE" w:rsidR="007877BF" w:rsidRPr="00A96605" w:rsidRDefault="007877BF" w:rsidP="00A96605">
            <w:pPr>
              <w:pStyle w:val="NoSpacing"/>
              <w:jc w:val="center"/>
              <w:rPr>
                <w:rFonts w:asciiTheme="majorBidi" w:hAnsiTheme="majorBidi" w:cstheme="majorBidi"/>
                <w:lang w:val="hr-HR"/>
              </w:rPr>
            </w:pPr>
            <w:r>
              <w:rPr>
                <w:rFonts w:asciiTheme="majorBidi" w:hAnsiTheme="majorBidi" w:cstheme="majorBidi"/>
                <w:lang w:val="hr-HR"/>
              </w:rPr>
              <w:t>1.</w:t>
            </w:r>
          </w:p>
        </w:tc>
        <w:tc>
          <w:tcPr>
            <w:tcW w:w="2520" w:type="dxa"/>
          </w:tcPr>
          <w:p w14:paraId="31CC1330" w14:textId="77777777" w:rsidR="007877BF" w:rsidRPr="007877BF" w:rsidRDefault="007877BF" w:rsidP="007877BF">
            <w:pPr>
              <w:pStyle w:val="NoSpacing"/>
              <w:jc w:val="center"/>
              <w:rPr>
                <w:rFonts w:asciiTheme="majorBidi" w:hAnsiTheme="majorBidi" w:cstheme="majorBidi"/>
                <w:lang w:val="hr-HR"/>
              </w:rPr>
            </w:pPr>
            <w:r w:rsidRPr="007877BF">
              <w:rPr>
                <w:rFonts w:asciiTheme="majorBidi" w:hAnsiTheme="majorBidi" w:cstheme="majorBidi"/>
                <w:lang w:val="hr-HR"/>
              </w:rPr>
              <w:t>Muran Safija</w:t>
            </w:r>
          </w:p>
          <w:p w14:paraId="76C2732B" w14:textId="7D08F6EB" w:rsidR="007877BF" w:rsidRPr="00A96605" w:rsidRDefault="007877BF" w:rsidP="007877BF">
            <w:pPr>
              <w:pStyle w:val="NoSpacing"/>
              <w:jc w:val="center"/>
              <w:rPr>
                <w:rFonts w:asciiTheme="majorBidi" w:hAnsiTheme="majorBidi" w:cstheme="majorBidi"/>
                <w:b/>
                <w:bCs/>
                <w:lang w:val="hr-HR"/>
              </w:rPr>
            </w:pPr>
            <w:r w:rsidRPr="007877BF">
              <w:rPr>
                <w:rFonts w:asciiTheme="majorBidi" w:hAnsiTheme="majorBidi" w:cstheme="majorBidi"/>
                <w:lang w:val="hr-HR"/>
              </w:rPr>
              <w:t>(842/II-SW)</w:t>
            </w:r>
          </w:p>
        </w:tc>
        <w:tc>
          <w:tcPr>
            <w:tcW w:w="2520" w:type="dxa"/>
          </w:tcPr>
          <w:p w14:paraId="1CC93F7F" w14:textId="3DDCEA57" w:rsidR="007877BF" w:rsidRPr="00A96605" w:rsidRDefault="007877BF" w:rsidP="00A96605">
            <w:pPr>
              <w:pStyle w:val="NoSpacing"/>
              <w:jc w:val="center"/>
              <w:rPr>
                <w:rFonts w:asciiTheme="majorBidi" w:hAnsiTheme="majorBidi" w:cstheme="majorBidi"/>
                <w:lang w:val="hr-HR"/>
              </w:rPr>
            </w:pPr>
            <w:r w:rsidRPr="007877BF">
              <w:rPr>
                <w:rFonts w:asciiTheme="majorBidi" w:hAnsiTheme="majorBidi" w:cstheme="majorBidi"/>
                <w:lang w:val="hr-HR"/>
              </w:rPr>
              <w:t>IZAZOVI USKLAĐIVANJA RADNIH I RODITELJSKIH ULOGA ŽENA SA MANJOM DJECOM</w:t>
            </w:r>
          </w:p>
        </w:tc>
        <w:tc>
          <w:tcPr>
            <w:tcW w:w="1710" w:type="dxa"/>
          </w:tcPr>
          <w:p w14:paraId="6F959CD0" w14:textId="561C8EA9" w:rsidR="007877BF" w:rsidRPr="00A96605" w:rsidRDefault="007877BF" w:rsidP="00A96605">
            <w:pPr>
              <w:pStyle w:val="NoSpacing"/>
              <w:jc w:val="center"/>
              <w:rPr>
                <w:rFonts w:asciiTheme="majorBidi" w:hAnsiTheme="majorBidi" w:cstheme="majorBidi"/>
                <w:lang w:val="hr-HR"/>
              </w:rPr>
            </w:pPr>
            <w:r w:rsidRPr="007877BF">
              <w:rPr>
                <w:rFonts w:asciiTheme="majorBidi" w:hAnsiTheme="majorBidi" w:cstheme="majorBidi"/>
                <w:lang w:val="hr-HR"/>
              </w:rPr>
              <w:t>Prof.dr. Sanela Šadić</w:t>
            </w:r>
          </w:p>
        </w:tc>
        <w:tc>
          <w:tcPr>
            <w:tcW w:w="3780" w:type="dxa"/>
          </w:tcPr>
          <w:p w14:paraId="42D5D23D" w14:textId="77777777" w:rsidR="007877BF" w:rsidRPr="007877BF" w:rsidRDefault="007877BF" w:rsidP="007877BF">
            <w:pPr>
              <w:pStyle w:val="NoSpacing"/>
              <w:rPr>
                <w:rFonts w:asciiTheme="majorBidi" w:hAnsiTheme="majorBidi" w:cstheme="majorBidi"/>
                <w:lang w:val="hr-HR"/>
              </w:rPr>
            </w:pPr>
            <w:r w:rsidRPr="007877BF">
              <w:rPr>
                <w:rFonts w:asciiTheme="majorBidi" w:hAnsiTheme="majorBidi" w:cstheme="majorBidi"/>
                <w:lang w:val="hr-HR"/>
              </w:rPr>
              <w:t>Predsjednik.prof.dr. Sabira Gadžo-Šašić</w:t>
            </w:r>
          </w:p>
          <w:p w14:paraId="1FEF3C03" w14:textId="77777777" w:rsidR="007877BF" w:rsidRPr="007877BF" w:rsidRDefault="007877BF" w:rsidP="007877BF">
            <w:pPr>
              <w:pStyle w:val="NoSpacing"/>
              <w:rPr>
                <w:rFonts w:asciiTheme="majorBidi" w:hAnsiTheme="majorBidi" w:cstheme="majorBidi"/>
                <w:lang w:val="hr-HR"/>
              </w:rPr>
            </w:pPr>
            <w:r w:rsidRPr="007877BF">
              <w:rPr>
                <w:rFonts w:asciiTheme="majorBidi" w:hAnsiTheme="majorBidi" w:cstheme="majorBidi"/>
                <w:lang w:val="hr-HR"/>
              </w:rPr>
              <w:t>Član: doc.dr. Anida Dudić-Sijamija</w:t>
            </w:r>
          </w:p>
          <w:p w14:paraId="59ADC1CF" w14:textId="37DE0E5D" w:rsidR="007877BF" w:rsidRPr="00A96605" w:rsidRDefault="007877BF" w:rsidP="007877BF">
            <w:pPr>
              <w:pStyle w:val="NoSpacing"/>
              <w:rPr>
                <w:rFonts w:asciiTheme="majorBidi" w:hAnsiTheme="majorBidi" w:cstheme="majorBidi"/>
                <w:b/>
                <w:bCs/>
                <w:lang w:val="hr-HR"/>
              </w:rPr>
            </w:pPr>
            <w:r w:rsidRPr="007877BF">
              <w:rPr>
                <w:rFonts w:asciiTheme="majorBidi" w:hAnsiTheme="majorBidi" w:cstheme="majorBidi"/>
                <w:lang w:val="hr-HR"/>
              </w:rPr>
              <w:t>Zamjenski član: prof.dr. Sanela Bašić</w:t>
            </w:r>
          </w:p>
        </w:tc>
      </w:tr>
      <w:tr w:rsidR="007877BF" w14:paraId="30522E04" w14:textId="77777777" w:rsidTr="007877BF">
        <w:tc>
          <w:tcPr>
            <w:tcW w:w="540" w:type="dxa"/>
          </w:tcPr>
          <w:p w14:paraId="65FD01B5" w14:textId="5A8F0AAE" w:rsidR="007877BF" w:rsidRDefault="007877BF" w:rsidP="00A96605">
            <w:pPr>
              <w:pStyle w:val="NoSpacing"/>
              <w:jc w:val="center"/>
              <w:rPr>
                <w:rFonts w:asciiTheme="majorBidi" w:hAnsiTheme="majorBidi" w:cstheme="majorBidi"/>
                <w:lang w:val="hr-HR"/>
              </w:rPr>
            </w:pPr>
            <w:r>
              <w:rPr>
                <w:rFonts w:asciiTheme="majorBidi" w:hAnsiTheme="majorBidi" w:cstheme="majorBidi"/>
                <w:lang w:val="hr-HR"/>
              </w:rPr>
              <w:t>2.</w:t>
            </w:r>
          </w:p>
        </w:tc>
        <w:tc>
          <w:tcPr>
            <w:tcW w:w="2520" w:type="dxa"/>
          </w:tcPr>
          <w:p w14:paraId="2BAB2098" w14:textId="77777777" w:rsidR="007877BF" w:rsidRPr="007877BF" w:rsidRDefault="007877BF" w:rsidP="007877BF">
            <w:pPr>
              <w:pStyle w:val="NoSpacing"/>
              <w:jc w:val="center"/>
              <w:rPr>
                <w:rFonts w:asciiTheme="majorBidi" w:hAnsiTheme="majorBidi" w:cstheme="majorBidi"/>
                <w:lang w:val="hr-HR"/>
              </w:rPr>
            </w:pPr>
            <w:r w:rsidRPr="007877BF">
              <w:rPr>
                <w:rFonts w:asciiTheme="majorBidi" w:hAnsiTheme="majorBidi" w:cstheme="majorBidi"/>
                <w:lang w:val="hr-HR"/>
              </w:rPr>
              <w:t>Kadrić Mirela</w:t>
            </w:r>
          </w:p>
          <w:p w14:paraId="36376CC6" w14:textId="5F0E1F73" w:rsidR="007877BF" w:rsidRPr="007877BF" w:rsidRDefault="007877BF" w:rsidP="007877BF">
            <w:pPr>
              <w:pStyle w:val="NoSpacing"/>
              <w:jc w:val="center"/>
              <w:rPr>
                <w:rFonts w:asciiTheme="majorBidi" w:hAnsiTheme="majorBidi" w:cstheme="majorBidi"/>
                <w:lang w:val="hr-HR"/>
              </w:rPr>
            </w:pPr>
            <w:r w:rsidRPr="007877BF">
              <w:rPr>
                <w:rFonts w:asciiTheme="majorBidi" w:hAnsiTheme="majorBidi" w:cstheme="majorBidi"/>
                <w:lang w:val="hr-HR"/>
              </w:rPr>
              <w:t>(688/II-SW)</w:t>
            </w:r>
          </w:p>
        </w:tc>
        <w:tc>
          <w:tcPr>
            <w:tcW w:w="2520" w:type="dxa"/>
          </w:tcPr>
          <w:p w14:paraId="0754B09D" w14:textId="59A06A7C" w:rsidR="007877BF" w:rsidRPr="007877BF" w:rsidRDefault="007877BF" w:rsidP="00A96605">
            <w:pPr>
              <w:pStyle w:val="NoSpacing"/>
              <w:jc w:val="center"/>
              <w:rPr>
                <w:rFonts w:asciiTheme="majorBidi" w:hAnsiTheme="majorBidi" w:cstheme="majorBidi"/>
                <w:lang w:val="hr-HR"/>
              </w:rPr>
            </w:pPr>
            <w:r w:rsidRPr="007877BF">
              <w:rPr>
                <w:rFonts w:asciiTheme="majorBidi" w:hAnsiTheme="majorBidi" w:cstheme="majorBidi"/>
                <w:lang w:val="hr-HR"/>
              </w:rPr>
              <w:t xml:space="preserve">PROFESIONALNO SAGORIJEVANJE SOCIJALNIH RADNIKA U </w:t>
            </w:r>
            <w:r w:rsidRPr="007877BF">
              <w:rPr>
                <w:rFonts w:asciiTheme="majorBidi" w:hAnsiTheme="majorBidi" w:cstheme="majorBidi"/>
                <w:lang w:val="hr-HR"/>
              </w:rPr>
              <w:lastRenderedPageBreak/>
              <w:t>ZDRAVSTVU U KANTONU SARAJEVO</w:t>
            </w:r>
          </w:p>
        </w:tc>
        <w:tc>
          <w:tcPr>
            <w:tcW w:w="1710" w:type="dxa"/>
          </w:tcPr>
          <w:p w14:paraId="570831DA" w14:textId="141D8937" w:rsidR="007877BF" w:rsidRPr="007877BF" w:rsidRDefault="007877BF" w:rsidP="00A96605">
            <w:pPr>
              <w:pStyle w:val="NoSpacing"/>
              <w:jc w:val="center"/>
              <w:rPr>
                <w:rFonts w:asciiTheme="majorBidi" w:hAnsiTheme="majorBidi" w:cstheme="majorBidi"/>
                <w:lang w:val="hr-HR"/>
              </w:rPr>
            </w:pPr>
            <w:r w:rsidRPr="007877BF">
              <w:rPr>
                <w:rFonts w:asciiTheme="majorBidi" w:hAnsiTheme="majorBidi" w:cstheme="majorBidi"/>
                <w:lang w:val="hr-HR"/>
              </w:rPr>
              <w:lastRenderedPageBreak/>
              <w:t>Prof.dr. Sanela Šadić</w:t>
            </w:r>
          </w:p>
        </w:tc>
        <w:tc>
          <w:tcPr>
            <w:tcW w:w="3780" w:type="dxa"/>
          </w:tcPr>
          <w:p w14:paraId="0BED9293" w14:textId="77777777" w:rsidR="007877BF" w:rsidRPr="007877BF" w:rsidRDefault="007877BF" w:rsidP="007877BF">
            <w:pPr>
              <w:pStyle w:val="NoSpacing"/>
              <w:rPr>
                <w:rFonts w:asciiTheme="majorBidi" w:hAnsiTheme="majorBidi" w:cstheme="majorBidi"/>
                <w:lang w:val="hr-HR"/>
              </w:rPr>
            </w:pPr>
            <w:r w:rsidRPr="007877BF">
              <w:rPr>
                <w:rFonts w:asciiTheme="majorBidi" w:hAnsiTheme="majorBidi" w:cstheme="majorBidi"/>
                <w:lang w:val="hr-HR"/>
              </w:rPr>
              <w:t>Predsjednik.doc.dr. Anida Dudić-Sijamija</w:t>
            </w:r>
          </w:p>
          <w:p w14:paraId="341CB9DD" w14:textId="77777777" w:rsidR="007877BF" w:rsidRPr="007877BF" w:rsidRDefault="007877BF" w:rsidP="007877BF">
            <w:pPr>
              <w:pStyle w:val="NoSpacing"/>
              <w:rPr>
                <w:rFonts w:asciiTheme="majorBidi" w:hAnsiTheme="majorBidi" w:cstheme="majorBidi"/>
                <w:lang w:val="hr-HR"/>
              </w:rPr>
            </w:pPr>
            <w:r w:rsidRPr="007877BF">
              <w:rPr>
                <w:rFonts w:asciiTheme="majorBidi" w:hAnsiTheme="majorBidi" w:cstheme="majorBidi"/>
                <w:lang w:val="hr-HR"/>
              </w:rPr>
              <w:t>Član: doc.dr. Nina Babić</w:t>
            </w:r>
          </w:p>
          <w:p w14:paraId="706D6896" w14:textId="4D13306C" w:rsidR="007877BF" w:rsidRPr="007877BF" w:rsidRDefault="007877BF" w:rsidP="007877BF">
            <w:pPr>
              <w:pStyle w:val="NoSpacing"/>
              <w:rPr>
                <w:rFonts w:asciiTheme="majorBidi" w:hAnsiTheme="majorBidi" w:cstheme="majorBidi"/>
                <w:lang w:val="hr-HR"/>
              </w:rPr>
            </w:pPr>
            <w:r w:rsidRPr="007877BF">
              <w:rPr>
                <w:rFonts w:asciiTheme="majorBidi" w:hAnsiTheme="majorBidi" w:cstheme="majorBidi"/>
                <w:lang w:val="hr-HR"/>
              </w:rPr>
              <w:lastRenderedPageBreak/>
              <w:t>Zamjenski član: doc.dr. Jelena Brkić Šmigoc</w:t>
            </w:r>
          </w:p>
        </w:tc>
      </w:tr>
    </w:tbl>
    <w:p w14:paraId="07ADF7D3" w14:textId="77777777" w:rsidR="00A96605" w:rsidRDefault="00A96605" w:rsidP="009D62C8">
      <w:pPr>
        <w:pStyle w:val="NoSpacing"/>
        <w:jc w:val="both"/>
        <w:rPr>
          <w:rFonts w:asciiTheme="majorBidi" w:hAnsiTheme="majorBidi" w:cstheme="majorBidi"/>
          <w:lang w:val="hr-HR"/>
        </w:rPr>
      </w:pPr>
    </w:p>
    <w:p w14:paraId="28A26F21" w14:textId="77777777" w:rsidR="00A96605" w:rsidRDefault="00A96605" w:rsidP="009D62C8">
      <w:pPr>
        <w:pStyle w:val="NoSpacing"/>
        <w:jc w:val="both"/>
        <w:rPr>
          <w:rFonts w:asciiTheme="majorBidi" w:hAnsiTheme="majorBidi" w:cstheme="majorBidi"/>
          <w:lang w:val="hr-HR"/>
        </w:rPr>
      </w:pPr>
    </w:p>
    <w:p w14:paraId="353F4ADC" w14:textId="703428B6" w:rsidR="00A96605" w:rsidRPr="009D62C8" w:rsidRDefault="00A96605" w:rsidP="009D62C8">
      <w:pPr>
        <w:pStyle w:val="NoSpacing"/>
        <w:jc w:val="both"/>
        <w:rPr>
          <w:rFonts w:asciiTheme="majorBidi" w:hAnsiTheme="majorBidi" w:cstheme="majorBidi"/>
          <w:lang w:val="hr-HR"/>
        </w:rPr>
      </w:pPr>
      <w:r w:rsidRPr="00A96605">
        <w:rPr>
          <w:rFonts w:asciiTheme="majorBidi" w:hAnsiTheme="majorBidi" w:cstheme="majorBidi"/>
          <w:lang w:val="hr-HR"/>
        </w:rPr>
        <w:t xml:space="preserve">Odluka o odobravanju tema završnih (magistarskih radova) radova i imenovanju mentora i članova Komisija za ocjenu i odbranu, na odsjeku </w:t>
      </w:r>
      <w:r>
        <w:rPr>
          <w:rFonts w:asciiTheme="majorBidi" w:hAnsiTheme="majorBidi" w:cstheme="majorBidi"/>
          <w:lang w:val="hr-HR"/>
        </w:rPr>
        <w:t>Socijalni rad</w:t>
      </w:r>
      <w:r w:rsidRPr="00A96605">
        <w:rPr>
          <w:rFonts w:asciiTheme="majorBidi" w:hAnsiTheme="majorBidi" w:cstheme="majorBidi"/>
          <w:lang w:val="hr-HR"/>
        </w:rPr>
        <w:t xml:space="preserve"> Univerziteta u Sarajevu - Fakulteta političkih nauka, usvojena je jednoglasno.</w:t>
      </w:r>
    </w:p>
    <w:p w14:paraId="3BE44FDC" w14:textId="77777777" w:rsidR="00E3136F" w:rsidRDefault="00E3136F" w:rsidP="00F14241">
      <w:pPr>
        <w:spacing w:line="360" w:lineRule="auto"/>
        <w:ind w:right="-569"/>
        <w:jc w:val="both"/>
        <w:rPr>
          <w:rFonts w:asciiTheme="majorBidi" w:hAnsiTheme="majorBidi" w:cstheme="majorBidi"/>
          <w:b/>
          <w:bCs/>
          <w:lang w:val="hr-HR"/>
        </w:rPr>
      </w:pPr>
    </w:p>
    <w:p w14:paraId="43A44386" w14:textId="77777777" w:rsidR="00A96605" w:rsidRDefault="00A96605" w:rsidP="00F14241">
      <w:pPr>
        <w:spacing w:line="360" w:lineRule="auto"/>
        <w:ind w:right="-569"/>
        <w:jc w:val="both"/>
        <w:rPr>
          <w:rFonts w:asciiTheme="majorBidi" w:hAnsiTheme="majorBidi" w:cstheme="majorBidi"/>
          <w:b/>
          <w:bCs/>
          <w:lang w:val="hr-HR"/>
        </w:rPr>
      </w:pPr>
    </w:p>
    <w:p w14:paraId="628FD456" w14:textId="5B238CD0" w:rsidR="00E3136F" w:rsidRDefault="00E3136F" w:rsidP="00F14241">
      <w:pPr>
        <w:spacing w:line="360" w:lineRule="auto"/>
        <w:ind w:right="-569"/>
        <w:jc w:val="both"/>
        <w:rPr>
          <w:rFonts w:asciiTheme="majorBidi" w:hAnsiTheme="majorBidi" w:cstheme="majorBidi"/>
          <w:b/>
          <w:bCs/>
          <w:lang w:val="hr-HR"/>
        </w:rPr>
      </w:pPr>
      <w:r>
        <w:rPr>
          <w:rFonts w:asciiTheme="majorBidi" w:hAnsiTheme="majorBidi" w:cstheme="majorBidi"/>
          <w:b/>
          <w:bCs/>
          <w:lang w:val="hr-HR"/>
        </w:rPr>
        <w:t xml:space="preserve">Ad 3. </w:t>
      </w:r>
      <w:r w:rsidR="00A96605" w:rsidRPr="00A96605">
        <w:rPr>
          <w:rFonts w:asciiTheme="majorBidi" w:hAnsiTheme="majorBidi" w:cstheme="majorBidi"/>
          <w:b/>
          <w:bCs/>
          <w:lang w:val="hr-HR"/>
        </w:rPr>
        <w:t>Usvajanje izvještaja komisija za ocjenu i odbranu završnih radova II ciklusa studija (3+2,4+1);</w:t>
      </w:r>
    </w:p>
    <w:tbl>
      <w:tblPr>
        <w:tblStyle w:val="TableGrid"/>
        <w:tblW w:w="11160" w:type="dxa"/>
        <w:tblInd w:w="-995" w:type="dxa"/>
        <w:tblLook w:val="04A0" w:firstRow="1" w:lastRow="0" w:firstColumn="1" w:lastColumn="0" w:noHBand="0" w:noVBand="1"/>
      </w:tblPr>
      <w:tblGrid>
        <w:gridCol w:w="539"/>
        <w:gridCol w:w="2485"/>
        <w:gridCol w:w="2508"/>
        <w:gridCol w:w="1690"/>
        <w:gridCol w:w="2245"/>
        <w:gridCol w:w="1693"/>
      </w:tblGrid>
      <w:tr w:rsidR="00A96605" w14:paraId="44DB146A" w14:textId="77777777" w:rsidTr="00A96605">
        <w:tc>
          <w:tcPr>
            <w:tcW w:w="540" w:type="dxa"/>
          </w:tcPr>
          <w:p w14:paraId="6C169DB8" w14:textId="68A819A9" w:rsidR="00A96605" w:rsidRPr="00A96605" w:rsidRDefault="00A96605" w:rsidP="00F14241">
            <w:pPr>
              <w:spacing w:line="360" w:lineRule="auto"/>
              <w:ind w:right="-569"/>
              <w:jc w:val="both"/>
              <w:rPr>
                <w:rFonts w:asciiTheme="majorBidi" w:hAnsiTheme="majorBidi" w:cstheme="majorBidi"/>
                <w:b/>
                <w:bCs/>
                <w:lang w:val="hr-HR"/>
              </w:rPr>
            </w:pPr>
            <w:r w:rsidRPr="00A96605">
              <w:rPr>
                <w:rFonts w:asciiTheme="majorBidi" w:hAnsiTheme="majorBidi" w:cstheme="majorBidi"/>
                <w:b/>
                <w:bCs/>
                <w:lang w:val="hr-HR"/>
              </w:rPr>
              <w:t>Br.</w:t>
            </w:r>
          </w:p>
        </w:tc>
        <w:tc>
          <w:tcPr>
            <w:tcW w:w="2520" w:type="dxa"/>
          </w:tcPr>
          <w:p w14:paraId="3AAD81AC" w14:textId="76F6DF83" w:rsidR="00A96605" w:rsidRPr="00A96605" w:rsidRDefault="00A96605" w:rsidP="00F14241">
            <w:pPr>
              <w:spacing w:line="360" w:lineRule="auto"/>
              <w:ind w:right="-569"/>
              <w:jc w:val="both"/>
              <w:rPr>
                <w:rFonts w:asciiTheme="majorBidi" w:hAnsiTheme="majorBidi" w:cstheme="majorBidi"/>
                <w:b/>
                <w:bCs/>
                <w:lang w:val="hr-HR"/>
              </w:rPr>
            </w:pPr>
            <w:r w:rsidRPr="00A96605">
              <w:rPr>
                <w:rFonts w:asciiTheme="majorBidi" w:hAnsiTheme="majorBidi" w:cstheme="majorBidi"/>
                <w:b/>
                <w:bCs/>
                <w:lang w:val="hr-HR"/>
              </w:rPr>
              <w:t>Ime i prezime</w:t>
            </w:r>
          </w:p>
        </w:tc>
        <w:tc>
          <w:tcPr>
            <w:tcW w:w="2520" w:type="dxa"/>
          </w:tcPr>
          <w:p w14:paraId="2D5477A1" w14:textId="54D5454B" w:rsidR="00A96605" w:rsidRPr="00A96605" w:rsidRDefault="00A96605" w:rsidP="00F14241">
            <w:pPr>
              <w:spacing w:line="360" w:lineRule="auto"/>
              <w:ind w:right="-569"/>
              <w:jc w:val="both"/>
              <w:rPr>
                <w:rFonts w:asciiTheme="majorBidi" w:hAnsiTheme="majorBidi" w:cstheme="majorBidi"/>
                <w:b/>
                <w:bCs/>
                <w:lang w:val="hr-HR"/>
              </w:rPr>
            </w:pPr>
            <w:r w:rsidRPr="00A96605">
              <w:rPr>
                <w:rFonts w:asciiTheme="majorBidi" w:hAnsiTheme="majorBidi" w:cstheme="majorBidi"/>
                <w:b/>
                <w:bCs/>
                <w:lang w:val="hr-HR"/>
              </w:rPr>
              <w:t>Prijavljena tema</w:t>
            </w:r>
          </w:p>
        </w:tc>
        <w:tc>
          <w:tcPr>
            <w:tcW w:w="1710" w:type="dxa"/>
          </w:tcPr>
          <w:p w14:paraId="1C7E34A8" w14:textId="7ED27932" w:rsidR="00A96605" w:rsidRPr="00A96605" w:rsidRDefault="00A96605" w:rsidP="00F14241">
            <w:pPr>
              <w:spacing w:line="360" w:lineRule="auto"/>
              <w:ind w:right="-569"/>
              <w:jc w:val="both"/>
              <w:rPr>
                <w:rFonts w:asciiTheme="majorBidi" w:hAnsiTheme="majorBidi" w:cstheme="majorBidi"/>
                <w:b/>
                <w:bCs/>
                <w:lang w:val="hr-HR"/>
              </w:rPr>
            </w:pPr>
            <w:r w:rsidRPr="00A96605">
              <w:rPr>
                <w:rFonts w:asciiTheme="majorBidi" w:hAnsiTheme="majorBidi" w:cstheme="majorBidi"/>
                <w:b/>
                <w:bCs/>
                <w:lang w:val="hr-HR"/>
              </w:rPr>
              <w:t>Mentor</w:t>
            </w:r>
          </w:p>
        </w:tc>
        <w:tc>
          <w:tcPr>
            <w:tcW w:w="2160" w:type="dxa"/>
          </w:tcPr>
          <w:p w14:paraId="30B6CA5A" w14:textId="0EC82C55" w:rsidR="00A96605" w:rsidRPr="00A96605" w:rsidRDefault="00A96605" w:rsidP="00A96605">
            <w:pPr>
              <w:pStyle w:val="NoSpacing"/>
              <w:rPr>
                <w:rFonts w:asciiTheme="majorBidi" w:hAnsiTheme="majorBidi" w:cstheme="majorBidi"/>
                <w:b/>
                <w:bCs/>
                <w:lang w:val="hr-HR"/>
              </w:rPr>
            </w:pPr>
            <w:r w:rsidRPr="00A96605">
              <w:rPr>
                <w:rFonts w:asciiTheme="majorBidi" w:hAnsiTheme="majorBidi" w:cstheme="majorBidi"/>
                <w:b/>
                <w:bCs/>
                <w:lang w:val="hr-HR"/>
              </w:rPr>
              <w:t>Komisija za ocjenu i odbranu</w:t>
            </w:r>
          </w:p>
        </w:tc>
        <w:tc>
          <w:tcPr>
            <w:tcW w:w="1710" w:type="dxa"/>
          </w:tcPr>
          <w:p w14:paraId="6F7DB6CF" w14:textId="2D85556E" w:rsidR="00A96605" w:rsidRPr="00A96605" w:rsidRDefault="00A96605" w:rsidP="00A96605">
            <w:pPr>
              <w:pStyle w:val="NoSpacing"/>
              <w:rPr>
                <w:rFonts w:asciiTheme="majorBidi" w:hAnsiTheme="majorBidi" w:cstheme="majorBidi"/>
                <w:b/>
                <w:bCs/>
                <w:lang w:val="hr-HR"/>
              </w:rPr>
            </w:pPr>
            <w:r w:rsidRPr="00A96605">
              <w:rPr>
                <w:rFonts w:asciiTheme="majorBidi" w:hAnsiTheme="majorBidi" w:cstheme="majorBidi"/>
                <w:b/>
                <w:bCs/>
                <w:lang w:val="hr-HR"/>
              </w:rPr>
              <w:t>Termin za odbranu rada</w:t>
            </w:r>
          </w:p>
        </w:tc>
      </w:tr>
      <w:tr w:rsidR="00A96605" w14:paraId="2A431EFC" w14:textId="77777777" w:rsidTr="00A96605">
        <w:tc>
          <w:tcPr>
            <w:tcW w:w="540" w:type="dxa"/>
          </w:tcPr>
          <w:p w14:paraId="076E7FF0" w14:textId="1D29A433" w:rsidR="00A96605" w:rsidRPr="00A96605" w:rsidRDefault="00A96605" w:rsidP="00F14241">
            <w:pPr>
              <w:spacing w:line="360" w:lineRule="auto"/>
              <w:ind w:right="-569"/>
              <w:jc w:val="both"/>
              <w:rPr>
                <w:rFonts w:asciiTheme="majorBidi" w:hAnsiTheme="majorBidi" w:cstheme="majorBidi"/>
                <w:b/>
                <w:bCs/>
                <w:lang w:val="hr-HR"/>
              </w:rPr>
            </w:pPr>
            <w:r>
              <w:rPr>
                <w:rFonts w:asciiTheme="majorBidi" w:hAnsiTheme="majorBidi" w:cstheme="majorBidi"/>
                <w:b/>
                <w:bCs/>
                <w:lang w:val="hr-HR"/>
              </w:rPr>
              <w:t>1.</w:t>
            </w:r>
          </w:p>
        </w:tc>
        <w:tc>
          <w:tcPr>
            <w:tcW w:w="2520" w:type="dxa"/>
          </w:tcPr>
          <w:p w14:paraId="27663424" w14:textId="2D003AF2" w:rsidR="00A96605" w:rsidRPr="00A96605" w:rsidRDefault="00A96605" w:rsidP="00A96605">
            <w:pPr>
              <w:pStyle w:val="NoSpacing"/>
              <w:jc w:val="center"/>
              <w:rPr>
                <w:rFonts w:asciiTheme="majorBidi" w:hAnsiTheme="majorBidi" w:cstheme="majorBidi"/>
                <w:lang w:val="hr-HR"/>
              </w:rPr>
            </w:pPr>
            <w:r w:rsidRPr="00A96605">
              <w:rPr>
                <w:rFonts w:asciiTheme="majorBidi" w:hAnsiTheme="majorBidi" w:cstheme="majorBidi"/>
                <w:lang w:val="hr-HR"/>
              </w:rPr>
              <w:t>DANINA</w:t>
            </w:r>
          </w:p>
          <w:p w14:paraId="16EB1967" w14:textId="7CE21F31" w:rsidR="00A96605" w:rsidRPr="00A96605" w:rsidRDefault="00A96605" w:rsidP="00A96605">
            <w:pPr>
              <w:pStyle w:val="NoSpacing"/>
              <w:jc w:val="center"/>
              <w:rPr>
                <w:rFonts w:asciiTheme="majorBidi" w:hAnsiTheme="majorBidi" w:cstheme="majorBidi"/>
                <w:lang w:val="hr-HR"/>
              </w:rPr>
            </w:pPr>
            <w:r w:rsidRPr="00A96605">
              <w:rPr>
                <w:rFonts w:asciiTheme="majorBidi" w:hAnsiTheme="majorBidi" w:cstheme="majorBidi"/>
                <w:lang w:val="hr-HR"/>
              </w:rPr>
              <w:t>HASANAJ</w:t>
            </w:r>
          </w:p>
          <w:p w14:paraId="543A5377" w14:textId="09D39BC2" w:rsidR="00A96605" w:rsidRPr="00A96605" w:rsidRDefault="00A96605" w:rsidP="00A96605">
            <w:pPr>
              <w:pStyle w:val="NoSpacing"/>
              <w:jc w:val="center"/>
              <w:rPr>
                <w:rFonts w:asciiTheme="majorBidi" w:hAnsiTheme="majorBidi" w:cstheme="majorBidi"/>
                <w:lang w:val="hr-HR"/>
              </w:rPr>
            </w:pPr>
            <w:r w:rsidRPr="00A96605">
              <w:rPr>
                <w:rFonts w:asciiTheme="majorBidi" w:hAnsiTheme="majorBidi" w:cstheme="majorBidi"/>
                <w:lang w:val="hr-HR"/>
              </w:rPr>
              <w:t>1016/II-</w:t>
            </w:r>
          </w:p>
          <w:p w14:paraId="352ECECA" w14:textId="5CA0EE45" w:rsidR="00A96605" w:rsidRPr="00A96605" w:rsidRDefault="00A96605" w:rsidP="00A96605">
            <w:pPr>
              <w:pStyle w:val="NoSpacing"/>
              <w:jc w:val="center"/>
              <w:rPr>
                <w:lang w:val="hr-HR"/>
              </w:rPr>
            </w:pPr>
            <w:r w:rsidRPr="00A96605">
              <w:rPr>
                <w:rFonts w:asciiTheme="majorBidi" w:hAnsiTheme="majorBidi" w:cstheme="majorBidi"/>
                <w:lang w:val="hr-HR"/>
              </w:rPr>
              <w:t>PIR</w:t>
            </w:r>
          </w:p>
        </w:tc>
        <w:tc>
          <w:tcPr>
            <w:tcW w:w="2520" w:type="dxa"/>
          </w:tcPr>
          <w:p w14:paraId="1DDA12A0" w14:textId="6713FA38" w:rsidR="007877BF" w:rsidRPr="007877BF" w:rsidRDefault="007877BF" w:rsidP="007877BF">
            <w:pPr>
              <w:pStyle w:val="NoSpacing"/>
              <w:jc w:val="center"/>
              <w:rPr>
                <w:rFonts w:asciiTheme="majorBidi" w:hAnsiTheme="majorBidi" w:cstheme="majorBidi"/>
                <w:lang w:val="hr-HR"/>
              </w:rPr>
            </w:pPr>
            <w:r w:rsidRPr="007877BF">
              <w:rPr>
                <w:rFonts w:asciiTheme="majorBidi" w:hAnsiTheme="majorBidi" w:cstheme="majorBidi"/>
                <w:lang w:val="hr-HR"/>
              </w:rPr>
              <w:t>PERCEPTION VS,</w:t>
            </w:r>
          </w:p>
          <w:p w14:paraId="52093700" w14:textId="04731F52" w:rsidR="007877BF" w:rsidRPr="007877BF" w:rsidRDefault="007877BF" w:rsidP="007877BF">
            <w:pPr>
              <w:pStyle w:val="NoSpacing"/>
              <w:jc w:val="center"/>
              <w:rPr>
                <w:rFonts w:asciiTheme="majorBidi" w:hAnsiTheme="majorBidi" w:cstheme="majorBidi"/>
                <w:lang w:val="hr-HR"/>
              </w:rPr>
            </w:pPr>
            <w:r w:rsidRPr="007877BF">
              <w:rPr>
                <w:rFonts w:asciiTheme="majorBidi" w:hAnsiTheme="majorBidi" w:cstheme="majorBidi"/>
                <w:lang w:val="hr-HR"/>
              </w:rPr>
              <w:t>REALITY:RUSIA'S SPOILER</w:t>
            </w:r>
          </w:p>
          <w:p w14:paraId="468FE1A7" w14:textId="4F85529F" w:rsidR="007877BF" w:rsidRPr="007877BF" w:rsidRDefault="007877BF" w:rsidP="007877BF">
            <w:pPr>
              <w:pStyle w:val="NoSpacing"/>
              <w:jc w:val="center"/>
              <w:rPr>
                <w:rFonts w:asciiTheme="majorBidi" w:hAnsiTheme="majorBidi" w:cstheme="majorBidi"/>
                <w:lang w:val="hr-HR"/>
              </w:rPr>
            </w:pPr>
            <w:r w:rsidRPr="007877BF">
              <w:rPr>
                <w:rFonts w:asciiTheme="majorBidi" w:hAnsiTheme="majorBidi" w:cstheme="majorBidi"/>
                <w:lang w:val="hr-HR"/>
              </w:rPr>
              <w:t>ACT IN SERBIJA AND BIH</w:t>
            </w:r>
          </w:p>
          <w:p w14:paraId="18D097AA" w14:textId="48BF82B1" w:rsidR="007877BF" w:rsidRPr="007877BF" w:rsidRDefault="007877BF" w:rsidP="007877BF">
            <w:pPr>
              <w:pStyle w:val="NoSpacing"/>
              <w:jc w:val="center"/>
              <w:rPr>
                <w:rFonts w:asciiTheme="majorBidi" w:hAnsiTheme="majorBidi" w:cstheme="majorBidi"/>
                <w:lang w:val="hr-HR"/>
              </w:rPr>
            </w:pPr>
            <w:r w:rsidRPr="007877BF">
              <w:rPr>
                <w:rFonts w:asciiTheme="majorBidi" w:hAnsiTheme="majorBidi" w:cstheme="majorBidi"/>
                <w:lang w:val="hr-HR"/>
              </w:rPr>
              <w:t>PERCEPCIJA NASPRAM</w:t>
            </w:r>
          </w:p>
          <w:p w14:paraId="15571FFD" w14:textId="76058D79" w:rsidR="007877BF" w:rsidRPr="007877BF" w:rsidRDefault="007877BF" w:rsidP="007877BF">
            <w:pPr>
              <w:pStyle w:val="NoSpacing"/>
              <w:jc w:val="center"/>
              <w:rPr>
                <w:rFonts w:asciiTheme="majorBidi" w:hAnsiTheme="majorBidi" w:cstheme="majorBidi"/>
                <w:lang w:val="hr-HR"/>
              </w:rPr>
            </w:pPr>
            <w:r w:rsidRPr="007877BF">
              <w:rPr>
                <w:rFonts w:asciiTheme="majorBidi" w:hAnsiTheme="majorBidi" w:cstheme="majorBidi"/>
                <w:lang w:val="hr-HR"/>
              </w:rPr>
              <w:t>STVARNOSTI: RUSKA</w:t>
            </w:r>
          </w:p>
          <w:p w14:paraId="4A72EE79" w14:textId="4E115E9B" w:rsidR="007877BF" w:rsidRPr="007877BF" w:rsidRDefault="007877BF" w:rsidP="007877BF">
            <w:pPr>
              <w:pStyle w:val="NoSpacing"/>
              <w:jc w:val="center"/>
              <w:rPr>
                <w:rFonts w:asciiTheme="majorBidi" w:hAnsiTheme="majorBidi" w:cstheme="majorBidi"/>
                <w:lang w:val="hr-HR"/>
              </w:rPr>
            </w:pPr>
            <w:r w:rsidRPr="007877BF">
              <w:rPr>
                <w:rFonts w:asciiTheme="majorBidi" w:hAnsiTheme="majorBidi" w:cstheme="majorBidi"/>
                <w:lang w:val="hr-HR"/>
              </w:rPr>
              <w:t>POLITIKA OTEŽAVANJA U</w:t>
            </w:r>
          </w:p>
          <w:p w14:paraId="5FBFE27D" w14:textId="36336F53" w:rsidR="00A96605" w:rsidRPr="00A96605" w:rsidRDefault="007877BF" w:rsidP="007877BF">
            <w:pPr>
              <w:pStyle w:val="NoSpacing"/>
              <w:jc w:val="center"/>
              <w:rPr>
                <w:lang w:val="hr-HR"/>
              </w:rPr>
            </w:pPr>
            <w:r w:rsidRPr="007877BF">
              <w:rPr>
                <w:rFonts w:asciiTheme="majorBidi" w:hAnsiTheme="majorBidi" w:cstheme="majorBidi"/>
                <w:lang w:val="hr-HR"/>
              </w:rPr>
              <w:t>SRBIJI I BIH</w:t>
            </w:r>
          </w:p>
        </w:tc>
        <w:tc>
          <w:tcPr>
            <w:tcW w:w="1710" w:type="dxa"/>
          </w:tcPr>
          <w:p w14:paraId="5360A697" w14:textId="0642819F" w:rsidR="007877BF" w:rsidRPr="007877BF" w:rsidRDefault="007877BF" w:rsidP="007877BF">
            <w:pPr>
              <w:pStyle w:val="NoSpacing"/>
              <w:jc w:val="center"/>
              <w:rPr>
                <w:rFonts w:asciiTheme="majorBidi" w:hAnsiTheme="majorBidi" w:cstheme="majorBidi"/>
                <w:lang w:val="hr-HR"/>
              </w:rPr>
            </w:pPr>
            <w:r w:rsidRPr="007877BF">
              <w:rPr>
                <w:rFonts w:asciiTheme="majorBidi" w:hAnsiTheme="majorBidi" w:cstheme="majorBidi"/>
                <w:lang w:val="hr-HR"/>
              </w:rPr>
              <w:t>Prof.dr. Zarije</w:t>
            </w:r>
          </w:p>
          <w:p w14:paraId="5F60BDB5" w14:textId="3DE3CC11" w:rsidR="00A96605" w:rsidRPr="00A96605" w:rsidRDefault="007877BF" w:rsidP="007877BF">
            <w:pPr>
              <w:pStyle w:val="NoSpacing"/>
              <w:jc w:val="center"/>
              <w:rPr>
                <w:lang w:val="hr-HR"/>
              </w:rPr>
            </w:pPr>
            <w:r w:rsidRPr="007877BF">
              <w:rPr>
                <w:rFonts w:asciiTheme="majorBidi" w:hAnsiTheme="majorBidi" w:cstheme="majorBidi"/>
                <w:lang w:val="hr-HR"/>
              </w:rPr>
              <w:t>Seizović</w:t>
            </w:r>
          </w:p>
        </w:tc>
        <w:tc>
          <w:tcPr>
            <w:tcW w:w="2160" w:type="dxa"/>
          </w:tcPr>
          <w:p w14:paraId="59FB9C07" w14:textId="77777777" w:rsidR="007877BF" w:rsidRPr="007877BF" w:rsidRDefault="007877BF" w:rsidP="007877BF">
            <w:pPr>
              <w:pStyle w:val="NoSpacing"/>
              <w:rPr>
                <w:rFonts w:asciiTheme="majorBidi" w:hAnsiTheme="majorBidi" w:cstheme="majorBidi"/>
                <w:lang w:val="hr-HR"/>
              </w:rPr>
            </w:pPr>
            <w:r w:rsidRPr="007877BF">
              <w:rPr>
                <w:rFonts w:asciiTheme="majorBidi" w:hAnsiTheme="majorBidi" w:cstheme="majorBidi"/>
                <w:lang w:val="hr-HR"/>
              </w:rPr>
              <w:t xml:space="preserve">Predsjednik: prof.dr.Hamza Karčić </w:t>
            </w:r>
          </w:p>
          <w:p w14:paraId="4D643B7F" w14:textId="40C4E1B9" w:rsidR="007877BF" w:rsidRPr="007877BF" w:rsidRDefault="007877BF" w:rsidP="007877BF">
            <w:pPr>
              <w:pStyle w:val="NoSpacing"/>
              <w:rPr>
                <w:rFonts w:asciiTheme="majorBidi" w:hAnsiTheme="majorBidi" w:cstheme="majorBidi"/>
                <w:lang w:val="hr-HR"/>
              </w:rPr>
            </w:pPr>
            <w:r w:rsidRPr="007877BF">
              <w:rPr>
                <w:rFonts w:asciiTheme="majorBidi" w:hAnsiTheme="majorBidi" w:cstheme="majorBidi"/>
                <w:lang w:val="hr-HR"/>
              </w:rPr>
              <w:t xml:space="preserve">Članica: prof.dr.Nedžma Džananović Miraščija </w:t>
            </w:r>
          </w:p>
          <w:p w14:paraId="194B4C7C" w14:textId="77777777" w:rsidR="007877BF" w:rsidRPr="007877BF" w:rsidRDefault="007877BF" w:rsidP="007877BF">
            <w:pPr>
              <w:pStyle w:val="NoSpacing"/>
              <w:rPr>
                <w:rFonts w:asciiTheme="majorBidi" w:hAnsiTheme="majorBidi" w:cstheme="majorBidi"/>
                <w:lang w:val="hr-HR"/>
              </w:rPr>
            </w:pPr>
            <w:r w:rsidRPr="007877BF">
              <w:rPr>
                <w:rFonts w:asciiTheme="majorBidi" w:hAnsiTheme="majorBidi" w:cstheme="majorBidi"/>
                <w:lang w:val="hr-HR"/>
              </w:rPr>
              <w:t xml:space="preserve">Zamjenica </w:t>
            </w:r>
          </w:p>
          <w:p w14:paraId="1D5AC2F7" w14:textId="78C1E040" w:rsidR="00A96605" w:rsidRPr="00A96605" w:rsidRDefault="007877BF" w:rsidP="007877BF">
            <w:pPr>
              <w:pStyle w:val="NoSpacing"/>
              <w:rPr>
                <w:rFonts w:asciiTheme="majorBidi" w:hAnsiTheme="majorBidi" w:cstheme="majorBidi"/>
                <w:b/>
                <w:bCs/>
                <w:lang w:val="hr-HR"/>
              </w:rPr>
            </w:pPr>
            <w:r w:rsidRPr="007877BF">
              <w:rPr>
                <w:rFonts w:asciiTheme="majorBidi" w:hAnsiTheme="majorBidi" w:cstheme="majorBidi"/>
                <w:lang w:val="hr-HR"/>
              </w:rPr>
              <w:t>člana:prof.dr.Ehlimana Spahić</w:t>
            </w:r>
          </w:p>
        </w:tc>
        <w:tc>
          <w:tcPr>
            <w:tcW w:w="1710" w:type="dxa"/>
          </w:tcPr>
          <w:p w14:paraId="3DF63B06" w14:textId="78E0DE1B" w:rsidR="00A96605" w:rsidRPr="007877BF" w:rsidRDefault="007877BF" w:rsidP="007877BF">
            <w:pPr>
              <w:pStyle w:val="NoSpacing"/>
              <w:jc w:val="center"/>
              <w:rPr>
                <w:rFonts w:asciiTheme="majorBidi" w:hAnsiTheme="majorBidi" w:cstheme="majorBidi"/>
                <w:lang w:val="hr-HR"/>
              </w:rPr>
            </w:pPr>
            <w:r w:rsidRPr="007877BF">
              <w:rPr>
                <w:rFonts w:asciiTheme="majorBidi" w:hAnsiTheme="majorBidi" w:cstheme="majorBidi"/>
                <w:lang w:val="hr-HR"/>
              </w:rPr>
              <w:t>Utvrdit će se naknadno</w:t>
            </w:r>
          </w:p>
        </w:tc>
      </w:tr>
      <w:tr w:rsidR="007877BF" w14:paraId="3351016C" w14:textId="77777777" w:rsidTr="00A96605">
        <w:tc>
          <w:tcPr>
            <w:tcW w:w="540" w:type="dxa"/>
          </w:tcPr>
          <w:p w14:paraId="62F2157C" w14:textId="1BAA742E" w:rsidR="007877BF" w:rsidRDefault="007877BF" w:rsidP="00F14241">
            <w:pPr>
              <w:spacing w:line="360" w:lineRule="auto"/>
              <w:ind w:right="-569"/>
              <w:jc w:val="both"/>
              <w:rPr>
                <w:rFonts w:asciiTheme="majorBidi" w:hAnsiTheme="majorBidi" w:cstheme="majorBidi"/>
                <w:b/>
                <w:bCs/>
                <w:lang w:val="hr-HR"/>
              </w:rPr>
            </w:pPr>
            <w:r>
              <w:rPr>
                <w:rFonts w:asciiTheme="majorBidi" w:hAnsiTheme="majorBidi" w:cstheme="majorBidi"/>
                <w:b/>
                <w:bCs/>
                <w:lang w:val="hr-HR"/>
              </w:rPr>
              <w:t>2.</w:t>
            </w:r>
          </w:p>
        </w:tc>
        <w:tc>
          <w:tcPr>
            <w:tcW w:w="2520" w:type="dxa"/>
          </w:tcPr>
          <w:p w14:paraId="60DBEF3C" w14:textId="7230668F" w:rsidR="007877BF" w:rsidRPr="007877BF" w:rsidRDefault="007877BF" w:rsidP="007877BF">
            <w:pPr>
              <w:pStyle w:val="NoSpacing"/>
              <w:jc w:val="center"/>
              <w:rPr>
                <w:rFonts w:asciiTheme="majorBidi" w:hAnsiTheme="majorBidi" w:cstheme="majorBidi"/>
                <w:lang w:val="hr-HR"/>
              </w:rPr>
            </w:pPr>
            <w:r w:rsidRPr="007877BF">
              <w:rPr>
                <w:rFonts w:asciiTheme="majorBidi" w:hAnsiTheme="majorBidi" w:cstheme="majorBidi"/>
                <w:lang w:val="hr-HR"/>
              </w:rPr>
              <w:t>AVDIĆ ADI</w:t>
            </w:r>
          </w:p>
          <w:p w14:paraId="7C2F34AC" w14:textId="7075CC6D" w:rsidR="007877BF" w:rsidRPr="00A96605" w:rsidRDefault="007877BF" w:rsidP="007877BF">
            <w:pPr>
              <w:pStyle w:val="NoSpacing"/>
              <w:jc w:val="center"/>
              <w:rPr>
                <w:rFonts w:asciiTheme="majorBidi" w:hAnsiTheme="majorBidi" w:cstheme="majorBidi"/>
                <w:lang w:val="hr-HR"/>
              </w:rPr>
            </w:pPr>
            <w:r w:rsidRPr="007877BF">
              <w:rPr>
                <w:rFonts w:asciiTheme="majorBidi" w:hAnsiTheme="majorBidi" w:cstheme="majorBidi"/>
                <w:lang w:val="hr-HR"/>
              </w:rPr>
              <w:t>1108/II-PIR</w:t>
            </w:r>
          </w:p>
        </w:tc>
        <w:tc>
          <w:tcPr>
            <w:tcW w:w="2520" w:type="dxa"/>
          </w:tcPr>
          <w:p w14:paraId="4DCCF060" w14:textId="6CBC9241" w:rsidR="007877BF" w:rsidRPr="007877BF" w:rsidRDefault="007877BF" w:rsidP="007877BF">
            <w:pPr>
              <w:pStyle w:val="NoSpacing"/>
              <w:jc w:val="center"/>
              <w:rPr>
                <w:rFonts w:asciiTheme="majorBidi" w:hAnsiTheme="majorBidi" w:cstheme="majorBidi"/>
                <w:lang w:val="hr-HR"/>
              </w:rPr>
            </w:pPr>
            <w:r w:rsidRPr="007877BF">
              <w:rPr>
                <w:rFonts w:asciiTheme="majorBidi" w:hAnsiTheme="majorBidi" w:cstheme="majorBidi"/>
                <w:lang w:val="hr-HR"/>
              </w:rPr>
              <w:t>MUZIKA I DRUŠTVENA</w:t>
            </w:r>
          </w:p>
          <w:p w14:paraId="4A2E6AD7" w14:textId="1943AE58" w:rsidR="007877BF" w:rsidRPr="007877BF" w:rsidRDefault="007877BF" w:rsidP="007877BF">
            <w:pPr>
              <w:pStyle w:val="NoSpacing"/>
              <w:jc w:val="center"/>
              <w:rPr>
                <w:rFonts w:asciiTheme="majorBidi" w:hAnsiTheme="majorBidi" w:cstheme="majorBidi"/>
                <w:lang w:val="hr-HR"/>
              </w:rPr>
            </w:pPr>
            <w:r w:rsidRPr="007877BF">
              <w:rPr>
                <w:rFonts w:asciiTheme="majorBidi" w:hAnsiTheme="majorBidi" w:cstheme="majorBidi"/>
                <w:lang w:val="hr-HR"/>
              </w:rPr>
              <w:t>2. AVDIĆ ADI</w:t>
            </w:r>
          </w:p>
          <w:p w14:paraId="71C59D62" w14:textId="54841AA4" w:rsidR="007877BF" w:rsidRPr="007877BF" w:rsidRDefault="007877BF" w:rsidP="007877BF">
            <w:pPr>
              <w:pStyle w:val="NoSpacing"/>
              <w:jc w:val="center"/>
              <w:rPr>
                <w:rFonts w:asciiTheme="majorBidi" w:hAnsiTheme="majorBidi" w:cstheme="majorBidi"/>
                <w:lang w:val="hr-HR"/>
              </w:rPr>
            </w:pPr>
            <w:r w:rsidRPr="007877BF">
              <w:rPr>
                <w:rFonts w:asciiTheme="majorBidi" w:hAnsiTheme="majorBidi" w:cstheme="majorBidi"/>
                <w:lang w:val="hr-HR"/>
              </w:rPr>
              <w:t>1108/II-PIR</w:t>
            </w:r>
          </w:p>
          <w:p w14:paraId="4533AC4A" w14:textId="6AFEFA04" w:rsidR="007877BF" w:rsidRPr="007877BF" w:rsidRDefault="007877BF" w:rsidP="007877BF">
            <w:pPr>
              <w:pStyle w:val="NoSpacing"/>
              <w:jc w:val="center"/>
              <w:rPr>
                <w:rFonts w:asciiTheme="majorBidi" w:hAnsiTheme="majorBidi" w:cstheme="majorBidi"/>
                <w:lang w:val="hr-HR"/>
              </w:rPr>
            </w:pPr>
            <w:r w:rsidRPr="007877BF">
              <w:rPr>
                <w:rFonts w:asciiTheme="majorBidi" w:hAnsiTheme="majorBidi" w:cstheme="majorBidi"/>
                <w:lang w:val="hr-HR"/>
              </w:rPr>
              <w:t>KONTROLA- O FENOMENU</w:t>
            </w:r>
          </w:p>
          <w:p w14:paraId="6A657E1A" w14:textId="52CA4FA2" w:rsidR="007877BF" w:rsidRPr="007877BF" w:rsidRDefault="007877BF" w:rsidP="007877BF">
            <w:pPr>
              <w:pStyle w:val="NoSpacing"/>
              <w:jc w:val="center"/>
              <w:rPr>
                <w:rFonts w:asciiTheme="majorBidi" w:hAnsiTheme="majorBidi" w:cstheme="majorBidi"/>
                <w:lang w:val="hr-HR"/>
              </w:rPr>
            </w:pPr>
            <w:r w:rsidRPr="007877BF">
              <w:rPr>
                <w:rFonts w:asciiTheme="majorBidi" w:hAnsiTheme="majorBidi" w:cstheme="majorBidi"/>
                <w:lang w:val="hr-HR"/>
              </w:rPr>
              <w:t>MUZIKE U</w:t>
            </w:r>
          </w:p>
          <w:p w14:paraId="52A3A8E0" w14:textId="365DCE26" w:rsidR="007877BF" w:rsidRPr="007877BF" w:rsidRDefault="007877BF" w:rsidP="007877BF">
            <w:pPr>
              <w:pStyle w:val="NoSpacing"/>
              <w:jc w:val="center"/>
              <w:rPr>
                <w:rFonts w:asciiTheme="majorBidi" w:hAnsiTheme="majorBidi" w:cstheme="majorBidi"/>
                <w:lang w:val="hr-HR"/>
              </w:rPr>
            </w:pPr>
            <w:r w:rsidRPr="007877BF">
              <w:rPr>
                <w:rFonts w:asciiTheme="majorBidi" w:hAnsiTheme="majorBidi" w:cstheme="majorBidi"/>
                <w:lang w:val="hr-HR"/>
              </w:rPr>
              <w:t>MEĐUNARODNIM</w:t>
            </w:r>
          </w:p>
          <w:p w14:paraId="3A04A9A3" w14:textId="6B9275C2" w:rsidR="007877BF" w:rsidRPr="007877BF" w:rsidRDefault="007877BF" w:rsidP="007877BF">
            <w:pPr>
              <w:pStyle w:val="NoSpacing"/>
              <w:jc w:val="center"/>
              <w:rPr>
                <w:rFonts w:asciiTheme="majorBidi" w:hAnsiTheme="majorBidi" w:cstheme="majorBidi"/>
                <w:lang w:val="hr-HR"/>
              </w:rPr>
            </w:pPr>
            <w:r w:rsidRPr="007877BF">
              <w:rPr>
                <w:rFonts w:asciiTheme="majorBidi" w:hAnsiTheme="majorBidi" w:cstheme="majorBidi"/>
                <w:lang w:val="hr-HR"/>
              </w:rPr>
              <w:t>KULTURNIM ODNOSIMA</w:t>
            </w:r>
          </w:p>
        </w:tc>
        <w:tc>
          <w:tcPr>
            <w:tcW w:w="1710" w:type="dxa"/>
          </w:tcPr>
          <w:p w14:paraId="1F9CB72F" w14:textId="71BEF8D1" w:rsidR="007877BF" w:rsidRPr="007877BF" w:rsidRDefault="007877BF" w:rsidP="007877BF">
            <w:pPr>
              <w:pStyle w:val="NoSpacing"/>
              <w:jc w:val="center"/>
              <w:rPr>
                <w:rFonts w:asciiTheme="majorBidi" w:hAnsiTheme="majorBidi" w:cstheme="majorBidi"/>
                <w:lang w:val="hr-HR"/>
              </w:rPr>
            </w:pPr>
            <w:r w:rsidRPr="007877BF">
              <w:rPr>
                <w:rFonts w:asciiTheme="majorBidi" w:hAnsiTheme="majorBidi" w:cstheme="majorBidi"/>
                <w:lang w:val="hr-HR"/>
              </w:rPr>
              <w:t>Prof.dr</w:t>
            </w:r>
          </w:p>
          <w:p w14:paraId="5FECB57E" w14:textId="5A2C54D3" w:rsidR="007877BF" w:rsidRPr="007877BF" w:rsidRDefault="007877BF" w:rsidP="007877BF">
            <w:pPr>
              <w:pStyle w:val="NoSpacing"/>
              <w:jc w:val="center"/>
              <w:rPr>
                <w:rFonts w:asciiTheme="majorBidi" w:hAnsiTheme="majorBidi" w:cstheme="majorBidi"/>
                <w:lang w:val="hr-HR"/>
              </w:rPr>
            </w:pPr>
            <w:r w:rsidRPr="007877BF">
              <w:rPr>
                <w:rFonts w:asciiTheme="majorBidi" w:hAnsiTheme="majorBidi" w:cstheme="majorBidi"/>
                <w:lang w:val="hr-HR"/>
              </w:rPr>
              <w:t>Sarina Bakić</w:t>
            </w:r>
          </w:p>
        </w:tc>
        <w:tc>
          <w:tcPr>
            <w:tcW w:w="2160" w:type="dxa"/>
          </w:tcPr>
          <w:p w14:paraId="1D965D3E" w14:textId="5A41B0F5" w:rsidR="007877BF" w:rsidRPr="007877BF" w:rsidRDefault="007877BF" w:rsidP="007877BF">
            <w:pPr>
              <w:pStyle w:val="NoSpacing"/>
              <w:rPr>
                <w:rFonts w:asciiTheme="majorBidi" w:hAnsiTheme="majorBidi" w:cstheme="majorBidi"/>
                <w:lang w:val="hr-HR"/>
              </w:rPr>
            </w:pPr>
            <w:r w:rsidRPr="007877BF">
              <w:rPr>
                <w:rFonts w:asciiTheme="majorBidi" w:hAnsiTheme="majorBidi" w:cstheme="majorBidi"/>
                <w:lang w:val="hr-HR"/>
              </w:rPr>
              <w:t>Predsjednica: prof.dr. Nermina Mujagić</w:t>
            </w:r>
            <w:r>
              <w:t xml:space="preserve"> </w:t>
            </w:r>
            <w:r w:rsidRPr="007877BF">
              <w:rPr>
                <w:rFonts w:asciiTheme="majorBidi" w:hAnsiTheme="majorBidi" w:cstheme="majorBidi"/>
                <w:lang w:val="hr-HR"/>
              </w:rPr>
              <w:t xml:space="preserve">Članica: prof.dr.Ehlimana Spahić  </w:t>
            </w:r>
          </w:p>
          <w:p w14:paraId="16FB9677" w14:textId="2C83E054" w:rsidR="007877BF" w:rsidRPr="007877BF" w:rsidRDefault="007877BF" w:rsidP="007877BF">
            <w:pPr>
              <w:pStyle w:val="NoSpacing"/>
              <w:rPr>
                <w:rFonts w:asciiTheme="majorBidi" w:hAnsiTheme="majorBidi" w:cstheme="majorBidi"/>
                <w:lang w:val="hr-HR"/>
              </w:rPr>
            </w:pPr>
            <w:r w:rsidRPr="007877BF">
              <w:rPr>
                <w:rFonts w:asciiTheme="majorBidi" w:hAnsiTheme="majorBidi" w:cstheme="majorBidi"/>
                <w:lang w:val="hr-HR"/>
              </w:rPr>
              <w:t>Zamjenik člana:prof.dr. Hamza Karčić</w:t>
            </w:r>
          </w:p>
        </w:tc>
        <w:tc>
          <w:tcPr>
            <w:tcW w:w="1710" w:type="dxa"/>
          </w:tcPr>
          <w:p w14:paraId="4CC81817" w14:textId="7B03D3BB" w:rsidR="007877BF" w:rsidRPr="007877BF" w:rsidRDefault="007877BF" w:rsidP="007877BF">
            <w:pPr>
              <w:pStyle w:val="NoSpacing"/>
              <w:jc w:val="center"/>
              <w:rPr>
                <w:rFonts w:asciiTheme="majorBidi" w:hAnsiTheme="majorBidi" w:cstheme="majorBidi"/>
                <w:lang w:val="hr-HR"/>
              </w:rPr>
            </w:pPr>
            <w:r w:rsidRPr="007877BF">
              <w:rPr>
                <w:rFonts w:asciiTheme="majorBidi" w:hAnsiTheme="majorBidi" w:cstheme="majorBidi"/>
                <w:lang w:val="hr-HR"/>
              </w:rPr>
              <w:t>Utvrdit će se naknadno</w:t>
            </w:r>
          </w:p>
        </w:tc>
      </w:tr>
    </w:tbl>
    <w:p w14:paraId="4820B952" w14:textId="77777777" w:rsidR="00D50C1B" w:rsidRDefault="00D50C1B" w:rsidP="00F14241">
      <w:pPr>
        <w:spacing w:line="360" w:lineRule="auto"/>
        <w:ind w:right="-569"/>
        <w:jc w:val="both"/>
        <w:rPr>
          <w:rFonts w:asciiTheme="majorBidi" w:hAnsiTheme="majorBidi" w:cstheme="majorBidi"/>
          <w:lang w:val="hr-HR"/>
        </w:rPr>
      </w:pPr>
    </w:p>
    <w:p w14:paraId="4E681CEF" w14:textId="044B49B9" w:rsidR="0004603A" w:rsidRDefault="007877BF" w:rsidP="00B73D9F">
      <w:pPr>
        <w:pStyle w:val="NoSpacing"/>
        <w:jc w:val="both"/>
        <w:rPr>
          <w:rFonts w:asciiTheme="majorBidi" w:hAnsiTheme="majorBidi" w:cstheme="majorBidi"/>
          <w:lang w:val="hr-HR"/>
        </w:rPr>
      </w:pPr>
      <w:r w:rsidRPr="007877BF">
        <w:rPr>
          <w:rFonts w:asciiTheme="majorBidi" w:hAnsiTheme="majorBidi" w:cstheme="majorBidi"/>
          <w:lang w:val="hr-HR"/>
        </w:rPr>
        <w:t xml:space="preserve">Odluka o usvajanju izvještaja komisija za ocjenu i odbranu završnih radova II ciklusa studija, na odsjeku </w:t>
      </w:r>
      <w:r>
        <w:rPr>
          <w:rFonts w:asciiTheme="majorBidi" w:hAnsiTheme="majorBidi" w:cstheme="majorBidi"/>
          <w:lang w:val="hr-HR"/>
        </w:rPr>
        <w:t>Politologija</w:t>
      </w:r>
      <w:r w:rsidRPr="007877BF">
        <w:rPr>
          <w:rFonts w:asciiTheme="majorBidi" w:hAnsiTheme="majorBidi" w:cstheme="majorBidi"/>
          <w:lang w:val="hr-HR"/>
        </w:rPr>
        <w:t xml:space="preserve"> Univerziteta u Sarajevu - Fakulteta političkih nauka, usvojena je jednoglasno.</w:t>
      </w:r>
    </w:p>
    <w:p w14:paraId="412DCE30" w14:textId="77777777" w:rsidR="007877BF" w:rsidRDefault="007877BF" w:rsidP="00B73D9F">
      <w:pPr>
        <w:pStyle w:val="NoSpacing"/>
        <w:jc w:val="both"/>
        <w:rPr>
          <w:rFonts w:asciiTheme="majorBidi" w:hAnsiTheme="majorBidi" w:cstheme="majorBidi"/>
          <w:lang w:val="hr-HR"/>
        </w:rPr>
      </w:pPr>
    </w:p>
    <w:p w14:paraId="63D9C75E" w14:textId="77777777" w:rsidR="007877BF" w:rsidRDefault="007877BF" w:rsidP="00B73D9F">
      <w:pPr>
        <w:pStyle w:val="NoSpacing"/>
        <w:jc w:val="both"/>
        <w:rPr>
          <w:rFonts w:asciiTheme="majorBidi" w:hAnsiTheme="majorBidi" w:cstheme="majorBidi"/>
          <w:lang w:val="hr-HR"/>
        </w:rPr>
      </w:pPr>
    </w:p>
    <w:tbl>
      <w:tblPr>
        <w:tblStyle w:val="TableGrid"/>
        <w:tblW w:w="11160" w:type="dxa"/>
        <w:tblInd w:w="-995" w:type="dxa"/>
        <w:tblLook w:val="04A0" w:firstRow="1" w:lastRow="0" w:firstColumn="1" w:lastColumn="0" w:noHBand="0" w:noVBand="1"/>
      </w:tblPr>
      <w:tblGrid>
        <w:gridCol w:w="540"/>
        <w:gridCol w:w="2520"/>
        <w:gridCol w:w="2520"/>
        <w:gridCol w:w="1620"/>
        <w:gridCol w:w="2250"/>
        <w:gridCol w:w="1710"/>
      </w:tblGrid>
      <w:tr w:rsidR="007877BF" w14:paraId="5B65D76A" w14:textId="77777777" w:rsidTr="007877BF">
        <w:tc>
          <w:tcPr>
            <w:tcW w:w="540" w:type="dxa"/>
          </w:tcPr>
          <w:p w14:paraId="4315784D" w14:textId="61888C3B" w:rsidR="007877BF" w:rsidRPr="007877BF" w:rsidRDefault="007877BF" w:rsidP="007877BF">
            <w:pPr>
              <w:pStyle w:val="NoSpacing"/>
              <w:jc w:val="center"/>
              <w:rPr>
                <w:rFonts w:asciiTheme="majorBidi" w:hAnsiTheme="majorBidi" w:cstheme="majorBidi"/>
                <w:b/>
                <w:bCs/>
                <w:lang w:val="hr-HR"/>
              </w:rPr>
            </w:pPr>
            <w:r w:rsidRPr="007877BF">
              <w:rPr>
                <w:rFonts w:asciiTheme="majorBidi" w:hAnsiTheme="majorBidi" w:cstheme="majorBidi"/>
                <w:b/>
                <w:bCs/>
                <w:lang w:val="hr-HR"/>
              </w:rPr>
              <w:t>Br.</w:t>
            </w:r>
          </w:p>
        </w:tc>
        <w:tc>
          <w:tcPr>
            <w:tcW w:w="2520" w:type="dxa"/>
          </w:tcPr>
          <w:p w14:paraId="29B4FD89" w14:textId="6BAADE8F" w:rsidR="007877BF" w:rsidRPr="007877BF" w:rsidRDefault="007877BF" w:rsidP="007877BF">
            <w:pPr>
              <w:pStyle w:val="NoSpacing"/>
              <w:jc w:val="center"/>
              <w:rPr>
                <w:rFonts w:asciiTheme="majorBidi" w:hAnsiTheme="majorBidi" w:cstheme="majorBidi"/>
                <w:b/>
                <w:bCs/>
                <w:lang w:val="hr-HR"/>
              </w:rPr>
            </w:pPr>
            <w:r w:rsidRPr="007877BF">
              <w:rPr>
                <w:rFonts w:asciiTheme="majorBidi" w:hAnsiTheme="majorBidi" w:cstheme="majorBidi"/>
                <w:b/>
                <w:bCs/>
                <w:lang w:val="hr-HR"/>
              </w:rPr>
              <w:t>Ime i prezime (br. Indexa)</w:t>
            </w:r>
          </w:p>
        </w:tc>
        <w:tc>
          <w:tcPr>
            <w:tcW w:w="2520" w:type="dxa"/>
          </w:tcPr>
          <w:p w14:paraId="1F6F4943" w14:textId="343DF4CA" w:rsidR="007877BF" w:rsidRPr="007877BF" w:rsidRDefault="007877BF" w:rsidP="007877BF">
            <w:pPr>
              <w:pStyle w:val="NoSpacing"/>
              <w:jc w:val="center"/>
              <w:rPr>
                <w:rFonts w:asciiTheme="majorBidi" w:hAnsiTheme="majorBidi" w:cstheme="majorBidi"/>
                <w:b/>
                <w:bCs/>
                <w:lang w:val="hr-HR"/>
              </w:rPr>
            </w:pPr>
            <w:r w:rsidRPr="007877BF">
              <w:rPr>
                <w:rFonts w:asciiTheme="majorBidi" w:hAnsiTheme="majorBidi" w:cstheme="majorBidi"/>
                <w:b/>
                <w:bCs/>
                <w:lang w:val="hr-HR"/>
              </w:rPr>
              <w:t>Naziv teme</w:t>
            </w:r>
          </w:p>
        </w:tc>
        <w:tc>
          <w:tcPr>
            <w:tcW w:w="1620" w:type="dxa"/>
          </w:tcPr>
          <w:p w14:paraId="0B5A56AD" w14:textId="1758D026" w:rsidR="007877BF" w:rsidRPr="007877BF" w:rsidRDefault="007877BF" w:rsidP="007877BF">
            <w:pPr>
              <w:pStyle w:val="NoSpacing"/>
              <w:jc w:val="center"/>
              <w:rPr>
                <w:rFonts w:asciiTheme="majorBidi" w:hAnsiTheme="majorBidi" w:cstheme="majorBidi"/>
                <w:b/>
                <w:bCs/>
                <w:lang w:val="hr-HR"/>
              </w:rPr>
            </w:pPr>
            <w:r w:rsidRPr="007877BF">
              <w:rPr>
                <w:rFonts w:asciiTheme="majorBidi" w:hAnsiTheme="majorBidi" w:cstheme="majorBidi"/>
                <w:b/>
                <w:bCs/>
                <w:lang w:val="hr-HR"/>
              </w:rPr>
              <w:t>Mentor</w:t>
            </w:r>
          </w:p>
        </w:tc>
        <w:tc>
          <w:tcPr>
            <w:tcW w:w="2250" w:type="dxa"/>
          </w:tcPr>
          <w:p w14:paraId="23BBDB54" w14:textId="3B14662B" w:rsidR="007877BF" w:rsidRPr="007877BF" w:rsidRDefault="007877BF" w:rsidP="007877BF">
            <w:pPr>
              <w:pStyle w:val="NoSpacing"/>
              <w:jc w:val="center"/>
              <w:rPr>
                <w:rFonts w:asciiTheme="majorBidi" w:hAnsiTheme="majorBidi" w:cstheme="majorBidi"/>
                <w:b/>
                <w:bCs/>
                <w:lang w:val="hr-HR"/>
              </w:rPr>
            </w:pPr>
            <w:r w:rsidRPr="007877BF">
              <w:rPr>
                <w:rFonts w:asciiTheme="majorBidi" w:hAnsiTheme="majorBidi" w:cstheme="majorBidi"/>
                <w:b/>
                <w:bCs/>
                <w:lang w:val="hr-HR"/>
              </w:rPr>
              <w:t>Komisija</w:t>
            </w:r>
          </w:p>
        </w:tc>
        <w:tc>
          <w:tcPr>
            <w:tcW w:w="1710" w:type="dxa"/>
          </w:tcPr>
          <w:p w14:paraId="78D9ECFE" w14:textId="0D837E3C" w:rsidR="007877BF" w:rsidRPr="007877BF" w:rsidRDefault="007877BF" w:rsidP="007877BF">
            <w:pPr>
              <w:pStyle w:val="NoSpacing"/>
              <w:jc w:val="center"/>
              <w:rPr>
                <w:rFonts w:asciiTheme="majorBidi" w:hAnsiTheme="majorBidi" w:cstheme="majorBidi"/>
                <w:b/>
                <w:bCs/>
                <w:lang w:val="hr-HR"/>
              </w:rPr>
            </w:pPr>
            <w:r w:rsidRPr="007877BF">
              <w:rPr>
                <w:rFonts w:asciiTheme="majorBidi" w:hAnsiTheme="majorBidi" w:cstheme="majorBidi"/>
                <w:b/>
                <w:bCs/>
                <w:lang w:val="hr-HR"/>
              </w:rPr>
              <w:t>Napomena/dat. odbrane</w:t>
            </w:r>
          </w:p>
        </w:tc>
      </w:tr>
      <w:tr w:rsidR="007877BF" w14:paraId="64102A79" w14:textId="77777777" w:rsidTr="007877BF">
        <w:tc>
          <w:tcPr>
            <w:tcW w:w="540" w:type="dxa"/>
          </w:tcPr>
          <w:p w14:paraId="6D950FC2" w14:textId="6680D456" w:rsidR="007877BF" w:rsidRPr="007877BF" w:rsidRDefault="007877BF" w:rsidP="007877BF">
            <w:pPr>
              <w:pStyle w:val="NoSpacing"/>
              <w:jc w:val="center"/>
              <w:rPr>
                <w:rFonts w:asciiTheme="majorBidi" w:hAnsiTheme="majorBidi" w:cstheme="majorBidi"/>
                <w:b/>
                <w:bCs/>
                <w:lang w:val="hr-HR"/>
              </w:rPr>
            </w:pPr>
            <w:r>
              <w:rPr>
                <w:rFonts w:asciiTheme="majorBidi" w:hAnsiTheme="majorBidi" w:cstheme="majorBidi"/>
                <w:b/>
                <w:bCs/>
                <w:lang w:val="hr-HR"/>
              </w:rPr>
              <w:t>1.</w:t>
            </w:r>
          </w:p>
        </w:tc>
        <w:tc>
          <w:tcPr>
            <w:tcW w:w="2520" w:type="dxa"/>
          </w:tcPr>
          <w:p w14:paraId="36501BAF" w14:textId="77777777" w:rsidR="007877BF" w:rsidRPr="007877BF" w:rsidRDefault="007877BF" w:rsidP="007877BF">
            <w:pPr>
              <w:pStyle w:val="NoSpacing"/>
              <w:jc w:val="center"/>
              <w:rPr>
                <w:rFonts w:asciiTheme="majorBidi" w:hAnsiTheme="majorBidi" w:cstheme="majorBidi"/>
                <w:lang w:val="hr-HR"/>
              </w:rPr>
            </w:pPr>
            <w:r w:rsidRPr="007877BF">
              <w:rPr>
                <w:rFonts w:asciiTheme="majorBidi" w:hAnsiTheme="majorBidi" w:cstheme="majorBidi"/>
                <w:lang w:val="hr-HR"/>
              </w:rPr>
              <w:t>Karić Edina</w:t>
            </w:r>
          </w:p>
          <w:p w14:paraId="0A8A7F17" w14:textId="3A42E111" w:rsidR="007877BF" w:rsidRPr="007877BF" w:rsidRDefault="007877BF" w:rsidP="007877BF">
            <w:pPr>
              <w:pStyle w:val="NoSpacing"/>
              <w:jc w:val="center"/>
              <w:rPr>
                <w:rFonts w:asciiTheme="majorBidi" w:hAnsiTheme="majorBidi" w:cstheme="majorBidi"/>
                <w:lang w:val="hr-HR"/>
              </w:rPr>
            </w:pPr>
            <w:r w:rsidRPr="007877BF">
              <w:rPr>
                <w:rFonts w:asciiTheme="majorBidi" w:hAnsiTheme="majorBidi" w:cstheme="majorBidi"/>
                <w:lang w:val="hr-HR"/>
              </w:rPr>
              <w:t>(161/II-SW)</w:t>
            </w:r>
          </w:p>
        </w:tc>
        <w:tc>
          <w:tcPr>
            <w:tcW w:w="2520" w:type="dxa"/>
          </w:tcPr>
          <w:p w14:paraId="7E3A4156" w14:textId="55EC9309" w:rsidR="007877BF" w:rsidRPr="007877BF" w:rsidRDefault="007877BF" w:rsidP="007877BF">
            <w:pPr>
              <w:pStyle w:val="NoSpacing"/>
              <w:jc w:val="center"/>
              <w:rPr>
                <w:rFonts w:asciiTheme="majorBidi" w:hAnsiTheme="majorBidi" w:cstheme="majorBidi"/>
                <w:lang w:val="hr-HR"/>
              </w:rPr>
            </w:pPr>
            <w:r w:rsidRPr="007877BF">
              <w:rPr>
                <w:rFonts w:asciiTheme="majorBidi" w:hAnsiTheme="majorBidi" w:cstheme="majorBidi"/>
                <w:lang w:val="hr-HR"/>
              </w:rPr>
              <w:t>SAVJETODAVNI RAD SOCIJALNOG RADNIKA U PREVENCIJI OVISNOSTI O PSIHOAKTIVNIM SUPSTANCAMA KOD DJECE I MLADIH</w:t>
            </w:r>
          </w:p>
        </w:tc>
        <w:tc>
          <w:tcPr>
            <w:tcW w:w="1620" w:type="dxa"/>
          </w:tcPr>
          <w:p w14:paraId="1BE971FC" w14:textId="093775C9" w:rsidR="007877BF" w:rsidRPr="007877BF" w:rsidRDefault="007877BF" w:rsidP="007877BF">
            <w:pPr>
              <w:pStyle w:val="NoSpacing"/>
              <w:jc w:val="center"/>
              <w:rPr>
                <w:rFonts w:asciiTheme="majorBidi" w:hAnsiTheme="majorBidi" w:cstheme="majorBidi"/>
                <w:lang w:val="hr-HR"/>
              </w:rPr>
            </w:pPr>
            <w:r w:rsidRPr="007877BF">
              <w:rPr>
                <w:rFonts w:asciiTheme="majorBidi" w:hAnsiTheme="majorBidi" w:cstheme="majorBidi"/>
                <w:lang w:val="hr-HR"/>
              </w:rPr>
              <w:t>Doc.dr. Anida Duduić-Sijamija</w:t>
            </w:r>
          </w:p>
        </w:tc>
        <w:tc>
          <w:tcPr>
            <w:tcW w:w="2250" w:type="dxa"/>
          </w:tcPr>
          <w:p w14:paraId="2DCD1CBE" w14:textId="77777777" w:rsidR="007877BF" w:rsidRPr="007877BF" w:rsidRDefault="007877BF" w:rsidP="007877BF">
            <w:pPr>
              <w:pStyle w:val="NoSpacing"/>
              <w:rPr>
                <w:rFonts w:asciiTheme="majorBidi" w:hAnsiTheme="majorBidi" w:cstheme="majorBidi"/>
                <w:lang w:val="hr-HR"/>
              </w:rPr>
            </w:pPr>
            <w:r w:rsidRPr="007877BF">
              <w:rPr>
                <w:rFonts w:asciiTheme="majorBidi" w:hAnsiTheme="majorBidi" w:cstheme="majorBidi"/>
                <w:lang w:val="hr-HR"/>
              </w:rPr>
              <w:t>Predsjednik:prof.dr. Šadić Sanela</w:t>
            </w:r>
          </w:p>
          <w:p w14:paraId="30D48336" w14:textId="77777777" w:rsidR="007877BF" w:rsidRPr="007877BF" w:rsidRDefault="007877BF" w:rsidP="007877BF">
            <w:pPr>
              <w:pStyle w:val="NoSpacing"/>
              <w:rPr>
                <w:rFonts w:asciiTheme="majorBidi" w:hAnsiTheme="majorBidi" w:cstheme="majorBidi"/>
                <w:lang w:val="hr-HR"/>
              </w:rPr>
            </w:pPr>
            <w:r w:rsidRPr="007877BF">
              <w:rPr>
                <w:rFonts w:asciiTheme="majorBidi" w:hAnsiTheme="majorBidi" w:cstheme="majorBidi"/>
                <w:lang w:val="hr-HR"/>
              </w:rPr>
              <w:t>Član: doc.dr. Nina Babić</w:t>
            </w:r>
          </w:p>
          <w:p w14:paraId="65C6A032" w14:textId="63BA6E74" w:rsidR="007877BF" w:rsidRPr="007877BF" w:rsidRDefault="007877BF" w:rsidP="007877BF">
            <w:pPr>
              <w:pStyle w:val="NoSpacing"/>
              <w:rPr>
                <w:rFonts w:asciiTheme="majorBidi" w:hAnsiTheme="majorBidi" w:cstheme="majorBidi"/>
                <w:lang w:val="hr-HR"/>
              </w:rPr>
            </w:pPr>
            <w:r w:rsidRPr="007877BF">
              <w:rPr>
                <w:rFonts w:asciiTheme="majorBidi" w:hAnsiTheme="majorBidi" w:cstheme="majorBidi"/>
                <w:lang w:val="hr-HR"/>
              </w:rPr>
              <w:t>Zamjenski član:prof.dr. Sabira Gadžo- Šašić</w:t>
            </w:r>
          </w:p>
        </w:tc>
        <w:tc>
          <w:tcPr>
            <w:tcW w:w="1710" w:type="dxa"/>
          </w:tcPr>
          <w:p w14:paraId="0FFC7B3A" w14:textId="735F6ADB" w:rsidR="007877BF" w:rsidRPr="007877BF" w:rsidRDefault="007877BF" w:rsidP="007877BF">
            <w:pPr>
              <w:pStyle w:val="NoSpacing"/>
              <w:jc w:val="center"/>
              <w:rPr>
                <w:rFonts w:asciiTheme="majorBidi" w:hAnsiTheme="majorBidi" w:cstheme="majorBidi"/>
                <w:lang w:val="hr-HR"/>
              </w:rPr>
            </w:pPr>
            <w:r w:rsidRPr="007877BF">
              <w:rPr>
                <w:rFonts w:asciiTheme="majorBidi" w:hAnsiTheme="majorBidi" w:cstheme="majorBidi"/>
                <w:lang w:val="hr-HR"/>
              </w:rPr>
              <w:t>Ponedjeljak, 22. 07.2024. godine u 10:00h</w:t>
            </w:r>
          </w:p>
        </w:tc>
      </w:tr>
    </w:tbl>
    <w:p w14:paraId="17AD0224" w14:textId="77777777" w:rsidR="007877BF" w:rsidRDefault="007877BF" w:rsidP="00B73D9F">
      <w:pPr>
        <w:pStyle w:val="NoSpacing"/>
        <w:jc w:val="both"/>
        <w:rPr>
          <w:rFonts w:asciiTheme="majorBidi" w:hAnsiTheme="majorBidi" w:cstheme="majorBidi"/>
          <w:lang w:val="hr-HR"/>
        </w:rPr>
      </w:pPr>
    </w:p>
    <w:p w14:paraId="6BA75CCA" w14:textId="7E639C98" w:rsidR="002F5CEE" w:rsidRPr="002F5CEE" w:rsidRDefault="002F5CEE" w:rsidP="002F5CEE">
      <w:pPr>
        <w:jc w:val="both"/>
        <w:rPr>
          <w:rFonts w:asciiTheme="majorBidi" w:hAnsiTheme="majorBidi" w:cstheme="majorBidi"/>
          <w:lang w:val="hr-HR"/>
        </w:rPr>
      </w:pPr>
      <w:r w:rsidRPr="002F5CEE">
        <w:rPr>
          <w:rFonts w:asciiTheme="majorBidi" w:hAnsiTheme="majorBidi" w:cstheme="majorBidi"/>
          <w:lang w:val="hr-HR"/>
        </w:rPr>
        <w:t xml:space="preserve">Odluka o usvajanju izvještaja komisija za ocjenu i odbranu završnih radova II ciklusa studija, na odsjeku </w:t>
      </w:r>
      <w:r>
        <w:rPr>
          <w:rFonts w:asciiTheme="majorBidi" w:hAnsiTheme="majorBidi" w:cstheme="majorBidi"/>
          <w:lang w:val="hr-HR"/>
        </w:rPr>
        <w:t>Socijalni rad</w:t>
      </w:r>
      <w:r w:rsidRPr="002F5CEE">
        <w:rPr>
          <w:rFonts w:asciiTheme="majorBidi" w:hAnsiTheme="majorBidi" w:cstheme="majorBidi"/>
          <w:lang w:val="hr-HR"/>
        </w:rPr>
        <w:t xml:space="preserve"> Univerziteta u Sarajevu - Fakulteta političkih nauka, usvojena je jednoglasno.</w:t>
      </w:r>
    </w:p>
    <w:p w14:paraId="62670930" w14:textId="77777777" w:rsidR="007877BF" w:rsidRDefault="007877BF" w:rsidP="00B73D9F">
      <w:pPr>
        <w:pStyle w:val="NoSpacing"/>
        <w:jc w:val="both"/>
        <w:rPr>
          <w:rFonts w:asciiTheme="majorBidi" w:hAnsiTheme="majorBidi" w:cstheme="majorBidi"/>
          <w:lang w:val="hr-HR"/>
        </w:rPr>
      </w:pPr>
    </w:p>
    <w:p w14:paraId="76E5A174" w14:textId="77777777" w:rsidR="007877BF" w:rsidRDefault="007877BF" w:rsidP="00B73D9F">
      <w:pPr>
        <w:pStyle w:val="NoSpacing"/>
        <w:jc w:val="both"/>
        <w:rPr>
          <w:rFonts w:asciiTheme="majorBidi" w:hAnsiTheme="majorBidi" w:cstheme="majorBidi"/>
          <w:lang w:val="hr-HR"/>
        </w:rPr>
      </w:pPr>
    </w:p>
    <w:p w14:paraId="76E0FB45" w14:textId="77777777" w:rsidR="007877BF" w:rsidRDefault="007877BF" w:rsidP="00B73D9F">
      <w:pPr>
        <w:pStyle w:val="NoSpacing"/>
        <w:jc w:val="both"/>
        <w:rPr>
          <w:rFonts w:asciiTheme="majorBidi" w:hAnsiTheme="majorBidi" w:cstheme="majorBidi"/>
          <w:lang w:val="hr-HR"/>
        </w:rPr>
      </w:pPr>
    </w:p>
    <w:p w14:paraId="15804540" w14:textId="77777777" w:rsidR="00B73D9F" w:rsidRPr="00B73D9F" w:rsidRDefault="00B73D9F" w:rsidP="00B73D9F">
      <w:pPr>
        <w:pStyle w:val="NoSpacing"/>
        <w:jc w:val="both"/>
        <w:rPr>
          <w:rFonts w:asciiTheme="majorBidi" w:hAnsiTheme="majorBidi" w:cstheme="majorBidi"/>
          <w:lang w:val="hr-HR"/>
        </w:rPr>
      </w:pPr>
    </w:p>
    <w:p w14:paraId="70DF89CA" w14:textId="2CB3A10C" w:rsidR="002F5CEE" w:rsidRDefault="002F5CEE" w:rsidP="00AC425B">
      <w:pPr>
        <w:spacing w:line="360" w:lineRule="auto"/>
        <w:ind w:left="-567" w:right="-569"/>
        <w:rPr>
          <w:rFonts w:asciiTheme="majorBidi" w:hAnsiTheme="majorBidi" w:cstheme="majorBidi"/>
          <w:b/>
          <w:bCs/>
          <w:lang w:val="hr-HR"/>
        </w:rPr>
      </w:pPr>
      <w:r w:rsidRPr="002F5CEE">
        <w:rPr>
          <w:rFonts w:asciiTheme="majorBidi" w:hAnsiTheme="majorBidi" w:cstheme="majorBidi"/>
          <w:b/>
          <w:bCs/>
          <w:lang w:val="hr-HR"/>
        </w:rPr>
        <w:lastRenderedPageBreak/>
        <w:t>Ad 4. Usvajanje Odluke usvajanju dinamičkog plana potreba za raspisivanjem konkursa za izbor u zvanje za studijsku 2024/2025. godinu Univerzitet u Sarajevu - Fakulteta političkih nauka;</w:t>
      </w:r>
    </w:p>
    <w:p w14:paraId="4EAD7F14" w14:textId="2E7BE29F" w:rsidR="002F5CEE" w:rsidRDefault="002F5CEE" w:rsidP="002F5CEE">
      <w:pPr>
        <w:spacing w:line="360" w:lineRule="auto"/>
        <w:ind w:left="-567" w:right="-569"/>
        <w:rPr>
          <w:rFonts w:asciiTheme="majorBidi" w:hAnsiTheme="majorBidi" w:cstheme="majorBidi"/>
          <w:lang w:val="hr-HR"/>
        </w:rPr>
      </w:pPr>
      <w:r w:rsidRPr="002F5CEE">
        <w:rPr>
          <w:rFonts w:asciiTheme="majorBidi" w:hAnsiTheme="majorBidi" w:cstheme="majorBidi"/>
          <w:lang w:val="hr-HR"/>
        </w:rPr>
        <w:t>Odluka o usvajanju dinamičkog plana potreba za raspisivanjem konkursa za izbor u akademska zvanja za studijsku 2024/2025. godinu Univerzitet u Sarajevu - Fakulteta političkih nauka, usvojena je jednoglasno.</w:t>
      </w:r>
    </w:p>
    <w:p w14:paraId="0628CDC0" w14:textId="77777777" w:rsidR="002F5CEE" w:rsidRDefault="002F5CEE" w:rsidP="002F5CEE">
      <w:pPr>
        <w:spacing w:line="360" w:lineRule="auto"/>
        <w:ind w:left="-567" w:right="-569"/>
        <w:rPr>
          <w:rFonts w:asciiTheme="majorBidi" w:hAnsiTheme="majorBidi" w:cstheme="majorBidi"/>
          <w:lang w:val="hr-HR"/>
        </w:rPr>
      </w:pPr>
    </w:p>
    <w:p w14:paraId="2FE30FAD" w14:textId="3A53235A" w:rsidR="002F5CEE" w:rsidRDefault="002F5CEE" w:rsidP="002F5CEE">
      <w:pPr>
        <w:spacing w:line="360" w:lineRule="auto"/>
        <w:ind w:left="-567" w:right="-569"/>
        <w:jc w:val="both"/>
        <w:rPr>
          <w:rFonts w:asciiTheme="majorBidi" w:hAnsiTheme="majorBidi" w:cstheme="majorBidi"/>
          <w:b/>
          <w:bCs/>
          <w:lang w:val="hr-HR"/>
        </w:rPr>
      </w:pPr>
      <w:r w:rsidRPr="002F5CEE">
        <w:rPr>
          <w:rFonts w:asciiTheme="majorBidi" w:hAnsiTheme="majorBidi" w:cstheme="majorBidi"/>
          <w:b/>
          <w:bCs/>
          <w:lang w:val="hr-HR"/>
        </w:rPr>
        <w:t>Ad 5. Usvajanje Odluke o usvajanju Plana pokrivenosti nastave na I i II ciklusu studija akademske 2024/2025. godine;</w:t>
      </w:r>
    </w:p>
    <w:p w14:paraId="250CF886" w14:textId="53477CA7" w:rsidR="002F5CEE" w:rsidRDefault="002F5CEE" w:rsidP="002F5CEE">
      <w:pPr>
        <w:spacing w:line="360" w:lineRule="auto"/>
        <w:ind w:left="-567" w:right="-569"/>
        <w:jc w:val="both"/>
        <w:rPr>
          <w:rFonts w:asciiTheme="majorBidi" w:hAnsiTheme="majorBidi" w:cstheme="majorBidi"/>
          <w:lang w:val="hr-HR"/>
        </w:rPr>
      </w:pPr>
      <w:r w:rsidRPr="002F5CEE">
        <w:rPr>
          <w:rFonts w:asciiTheme="majorBidi" w:hAnsiTheme="majorBidi" w:cstheme="majorBidi"/>
          <w:lang w:val="hr-HR"/>
        </w:rPr>
        <w:t>O</w:t>
      </w:r>
      <w:r>
        <w:rPr>
          <w:rFonts w:asciiTheme="majorBidi" w:hAnsiTheme="majorBidi" w:cstheme="majorBidi"/>
          <w:lang w:val="hr-HR"/>
        </w:rPr>
        <w:t xml:space="preserve">dluka </w:t>
      </w:r>
      <w:r w:rsidRPr="002F5CEE">
        <w:rPr>
          <w:rFonts w:asciiTheme="majorBidi" w:hAnsiTheme="majorBidi" w:cstheme="majorBidi"/>
          <w:lang w:val="hr-HR"/>
        </w:rPr>
        <w:t>o usvajanju Plana pokrivenosti nastave na I i II ciklusu studija akademske 2024/2025. godine</w:t>
      </w:r>
      <w:r>
        <w:rPr>
          <w:rFonts w:asciiTheme="majorBidi" w:hAnsiTheme="majorBidi" w:cstheme="majorBidi"/>
          <w:lang w:val="hr-HR"/>
        </w:rPr>
        <w:t xml:space="preserve">, usvojena je jednoglasno. </w:t>
      </w:r>
    </w:p>
    <w:p w14:paraId="473BECF7" w14:textId="77777777" w:rsidR="002F5CEE" w:rsidRDefault="002F5CEE" w:rsidP="002F5CEE">
      <w:pPr>
        <w:spacing w:line="360" w:lineRule="auto"/>
        <w:ind w:left="-567" w:right="-569"/>
        <w:jc w:val="both"/>
        <w:rPr>
          <w:rFonts w:asciiTheme="majorBidi" w:hAnsiTheme="majorBidi" w:cstheme="majorBidi"/>
          <w:lang w:val="hr-HR"/>
        </w:rPr>
      </w:pPr>
    </w:p>
    <w:p w14:paraId="211FD5AE" w14:textId="24227C3F" w:rsidR="002F5CEE" w:rsidRDefault="002F5CEE" w:rsidP="002F5CEE">
      <w:pPr>
        <w:spacing w:line="360" w:lineRule="auto"/>
        <w:ind w:left="-567" w:right="-569"/>
        <w:jc w:val="both"/>
        <w:rPr>
          <w:rFonts w:asciiTheme="majorBidi" w:hAnsiTheme="majorBidi" w:cstheme="majorBidi"/>
          <w:b/>
          <w:bCs/>
          <w:lang w:val="hr-HR"/>
        </w:rPr>
      </w:pPr>
      <w:r w:rsidRPr="002F5CEE">
        <w:rPr>
          <w:rFonts w:asciiTheme="majorBidi" w:hAnsiTheme="majorBidi" w:cstheme="majorBidi"/>
          <w:b/>
          <w:bCs/>
          <w:lang w:val="hr-HR"/>
        </w:rPr>
        <w:t>Ad 6. Usvajanje Prijedloga odluke o utvrđivanju potrebe i prijedloga raspisivanja konkursa za izbor akademskog osoblja, redovnog profesora na naučnu oblast Politologija;</w:t>
      </w:r>
    </w:p>
    <w:p w14:paraId="187B5F27" w14:textId="1D5BFB89" w:rsidR="002F5CEE" w:rsidRDefault="002F5CEE" w:rsidP="002F5CEE">
      <w:pPr>
        <w:spacing w:line="360" w:lineRule="auto"/>
        <w:ind w:left="-567" w:right="-569"/>
        <w:jc w:val="both"/>
        <w:rPr>
          <w:rFonts w:asciiTheme="majorBidi" w:hAnsiTheme="majorBidi" w:cstheme="majorBidi"/>
          <w:lang w:val="hr-HR"/>
        </w:rPr>
      </w:pPr>
      <w:r w:rsidRPr="002F5CEE">
        <w:rPr>
          <w:rFonts w:asciiTheme="majorBidi" w:hAnsiTheme="majorBidi" w:cstheme="majorBidi"/>
          <w:lang w:val="hr-HR"/>
        </w:rPr>
        <w:t>Prijedlog odluke o utvrđivanju potrebe i prijedloga raspisivanja konkursa za izbor akademskog osoblja  NASTAVNIK (izbor u naučnonastavno zvanje redovan profesor) na naučnu oblast „Politologija“, usvojen je jednoglasno.</w:t>
      </w:r>
    </w:p>
    <w:p w14:paraId="1F21482F" w14:textId="77777777" w:rsidR="002F5CEE" w:rsidRDefault="002F5CEE" w:rsidP="002F5CEE">
      <w:pPr>
        <w:spacing w:line="360" w:lineRule="auto"/>
        <w:ind w:left="-567" w:right="-569"/>
        <w:jc w:val="both"/>
        <w:rPr>
          <w:rFonts w:asciiTheme="majorBidi" w:hAnsiTheme="majorBidi" w:cstheme="majorBidi"/>
          <w:lang w:val="hr-HR"/>
        </w:rPr>
      </w:pPr>
    </w:p>
    <w:p w14:paraId="1ACB80E6" w14:textId="428C2DF8" w:rsidR="002F5CEE" w:rsidRPr="002F5CEE" w:rsidRDefault="002F5CEE" w:rsidP="002F5CEE">
      <w:pPr>
        <w:spacing w:line="360" w:lineRule="auto"/>
        <w:ind w:left="-567" w:right="-569"/>
        <w:jc w:val="both"/>
        <w:rPr>
          <w:rFonts w:asciiTheme="majorBidi" w:hAnsiTheme="majorBidi" w:cstheme="majorBidi"/>
          <w:b/>
          <w:bCs/>
          <w:lang w:val="hr-HR"/>
        </w:rPr>
      </w:pPr>
      <w:r w:rsidRPr="002F5CEE">
        <w:rPr>
          <w:rFonts w:asciiTheme="majorBidi" w:hAnsiTheme="majorBidi" w:cstheme="majorBidi"/>
          <w:b/>
          <w:bCs/>
          <w:lang w:val="hr-HR"/>
        </w:rPr>
        <w:t>Ad 7. Usvajanje Prijedloga odluke o utvrđivanju potrebe i prijedloga raspisivanja konkursa za izbor akademskog osoblja, vanrednog profesora na naučnu oblast Psihologija;</w:t>
      </w:r>
    </w:p>
    <w:p w14:paraId="3991A8F0" w14:textId="29C5A0A4" w:rsidR="002F5CEE" w:rsidRDefault="002F5CEE" w:rsidP="002F5CEE">
      <w:pPr>
        <w:spacing w:line="360" w:lineRule="auto"/>
        <w:ind w:left="-567" w:right="-569"/>
        <w:jc w:val="both"/>
        <w:rPr>
          <w:rFonts w:asciiTheme="majorBidi" w:hAnsiTheme="majorBidi" w:cstheme="majorBidi"/>
          <w:lang w:val="hr-HR"/>
        </w:rPr>
      </w:pPr>
      <w:r w:rsidRPr="002F5CEE">
        <w:rPr>
          <w:rFonts w:asciiTheme="majorBidi" w:hAnsiTheme="majorBidi" w:cstheme="majorBidi"/>
          <w:lang w:val="hr-HR"/>
        </w:rPr>
        <w:t>P</w:t>
      </w:r>
      <w:r>
        <w:rPr>
          <w:rFonts w:asciiTheme="majorBidi" w:hAnsiTheme="majorBidi" w:cstheme="majorBidi"/>
          <w:lang w:val="hr-HR"/>
        </w:rPr>
        <w:t xml:space="preserve">rijedlog odluke </w:t>
      </w:r>
      <w:r w:rsidRPr="002F5CEE">
        <w:rPr>
          <w:rFonts w:asciiTheme="majorBidi" w:hAnsiTheme="majorBidi" w:cstheme="majorBidi"/>
          <w:lang w:val="hr-HR"/>
        </w:rPr>
        <w:t>o utvrđivanju potrebe i prijedloga raspisivanja konkursa za izbor akademskog osoblja</w:t>
      </w:r>
      <w:r>
        <w:rPr>
          <w:rFonts w:asciiTheme="majorBidi" w:hAnsiTheme="majorBidi" w:cstheme="majorBidi"/>
          <w:lang w:val="hr-HR"/>
        </w:rPr>
        <w:t xml:space="preserve"> </w:t>
      </w:r>
      <w:r w:rsidRPr="002F5CEE">
        <w:rPr>
          <w:rFonts w:asciiTheme="majorBidi" w:hAnsiTheme="majorBidi" w:cstheme="majorBidi"/>
          <w:lang w:val="hr-HR"/>
        </w:rPr>
        <w:t>NASTAVNIK (izbor u naučnonastavno zvanje vanredan profesor) na naučnu oblast</w:t>
      </w:r>
      <w:r>
        <w:rPr>
          <w:rFonts w:asciiTheme="majorBidi" w:hAnsiTheme="majorBidi" w:cstheme="majorBidi"/>
          <w:lang w:val="hr-HR"/>
        </w:rPr>
        <w:t xml:space="preserve"> </w:t>
      </w:r>
      <w:r w:rsidRPr="002F5CEE">
        <w:rPr>
          <w:rFonts w:asciiTheme="majorBidi" w:hAnsiTheme="majorBidi" w:cstheme="majorBidi"/>
          <w:lang w:val="hr-HR"/>
        </w:rPr>
        <w:t>„Psihologija“</w:t>
      </w:r>
      <w:r>
        <w:rPr>
          <w:rFonts w:asciiTheme="majorBidi" w:hAnsiTheme="majorBidi" w:cstheme="majorBidi"/>
          <w:lang w:val="hr-HR"/>
        </w:rPr>
        <w:t>, usvojen je jednoglasno.</w:t>
      </w:r>
    </w:p>
    <w:p w14:paraId="1698F14A" w14:textId="77777777" w:rsidR="002F5CEE" w:rsidRDefault="002F5CEE" w:rsidP="002F5CEE">
      <w:pPr>
        <w:spacing w:line="360" w:lineRule="auto"/>
        <w:ind w:left="-567" w:right="-569"/>
        <w:jc w:val="both"/>
        <w:rPr>
          <w:rFonts w:asciiTheme="majorBidi" w:hAnsiTheme="majorBidi" w:cstheme="majorBidi"/>
          <w:lang w:val="hr-HR"/>
        </w:rPr>
      </w:pPr>
    </w:p>
    <w:p w14:paraId="75BC880D" w14:textId="324059C7" w:rsidR="002F5CEE" w:rsidRDefault="002F5CEE" w:rsidP="002F5CEE">
      <w:pPr>
        <w:spacing w:line="360" w:lineRule="auto"/>
        <w:ind w:left="-567" w:right="-569"/>
        <w:jc w:val="both"/>
        <w:rPr>
          <w:rFonts w:asciiTheme="majorBidi" w:hAnsiTheme="majorBidi" w:cstheme="majorBidi"/>
          <w:b/>
          <w:bCs/>
          <w:lang w:val="hr-HR"/>
        </w:rPr>
      </w:pPr>
      <w:r w:rsidRPr="002F5CEE">
        <w:rPr>
          <w:rFonts w:asciiTheme="majorBidi" w:hAnsiTheme="majorBidi" w:cstheme="majorBidi"/>
          <w:b/>
          <w:bCs/>
          <w:lang w:val="hr-HR"/>
        </w:rPr>
        <w:t>Ad 8. Usvajanje Prijedloga odluke o utvrđivanju potrebe i prijedloga raspisivanja konkursa za izbor akademskog osoblja, vanrednog profesora na naučnu oblast Sociologija;</w:t>
      </w:r>
    </w:p>
    <w:p w14:paraId="2C07AA84" w14:textId="6359198E" w:rsidR="002F5CEE" w:rsidRDefault="002F5CEE" w:rsidP="002F5CEE">
      <w:pPr>
        <w:spacing w:line="360" w:lineRule="auto"/>
        <w:ind w:left="-567" w:right="-569"/>
        <w:jc w:val="both"/>
        <w:rPr>
          <w:rFonts w:asciiTheme="majorBidi" w:hAnsiTheme="majorBidi" w:cstheme="majorBidi"/>
          <w:lang w:val="hr-HR"/>
        </w:rPr>
      </w:pPr>
      <w:r w:rsidRPr="002F5CEE">
        <w:rPr>
          <w:rFonts w:asciiTheme="majorBidi" w:hAnsiTheme="majorBidi" w:cstheme="majorBidi"/>
          <w:lang w:val="hr-HR"/>
        </w:rPr>
        <w:t>Prijedlog odluke o utvrđivanju potrebe i prijedloga raspisivanja konkursa za izbor akademskog osoblja</w:t>
      </w:r>
      <w:r w:rsidRPr="002F5CEE">
        <w:t xml:space="preserve"> </w:t>
      </w:r>
      <w:r w:rsidRPr="002F5CEE">
        <w:rPr>
          <w:rFonts w:asciiTheme="majorBidi" w:hAnsiTheme="majorBidi" w:cstheme="majorBidi"/>
          <w:lang w:val="hr-HR"/>
        </w:rPr>
        <w:t xml:space="preserve">NASTAVNIK (izbor u naučnonastavno zvanje vanredan profesor) na naučnu oblast „Sociologija“, usvojen je jednoglasno.  </w:t>
      </w:r>
    </w:p>
    <w:p w14:paraId="7AC0D801" w14:textId="77777777" w:rsidR="002F5CEE" w:rsidRDefault="002F5CEE" w:rsidP="002F5CEE">
      <w:pPr>
        <w:spacing w:line="360" w:lineRule="auto"/>
        <w:ind w:left="-567" w:right="-569"/>
        <w:jc w:val="both"/>
        <w:rPr>
          <w:rFonts w:asciiTheme="majorBidi" w:hAnsiTheme="majorBidi" w:cstheme="majorBidi"/>
          <w:lang w:val="hr-HR"/>
        </w:rPr>
      </w:pPr>
    </w:p>
    <w:p w14:paraId="47EE1AC6" w14:textId="3CB38D4D" w:rsidR="002F5CEE" w:rsidRDefault="002F5CEE" w:rsidP="002F5CEE">
      <w:pPr>
        <w:spacing w:line="360" w:lineRule="auto"/>
        <w:ind w:left="-567" w:right="-569"/>
        <w:jc w:val="both"/>
        <w:rPr>
          <w:rFonts w:asciiTheme="majorBidi" w:hAnsiTheme="majorBidi" w:cstheme="majorBidi"/>
          <w:b/>
          <w:bCs/>
          <w:lang w:val="hr-HR"/>
        </w:rPr>
      </w:pPr>
      <w:r w:rsidRPr="002F5CEE">
        <w:rPr>
          <w:rFonts w:asciiTheme="majorBidi" w:hAnsiTheme="majorBidi" w:cstheme="majorBidi"/>
          <w:b/>
          <w:bCs/>
          <w:lang w:val="hr-HR"/>
        </w:rPr>
        <w:t>Ad 9. Usvajanje Zaključaka i Odluka o provedenim postupcima ekvivalencije na Fakultetu;</w:t>
      </w:r>
    </w:p>
    <w:p w14:paraId="7DA9FF46" w14:textId="19F7AFC0" w:rsidR="002F5CEE" w:rsidRDefault="000764ED" w:rsidP="002F5CEE">
      <w:pPr>
        <w:spacing w:line="360" w:lineRule="auto"/>
        <w:ind w:left="-567" w:right="-569"/>
        <w:jc w:val="both"/>
        <w:rPr>
          <w:rFonts w:asciiTheme="majorBidi" w:hAnsiTheme="majorBidi" w:cstheme="majorBidi"/>
          <w:lang w:val="hr-HR"/>
        </w:rPr>
      </w:pPr>
      <w:r w:rsidRPr="000764ED">
        <w:rPr>
          <w:rFonts w:asciiTheme="majorBidi" w:hAnsiTheme="majorBidi" w:cstheme="majorBidi"/>
          <w:lang w:val="hr-HR"/>
        </w:rPr>
        <w:t>Vijeće je jednoglasno usvojilo Zaključk i Odluk</w:t>
      </w:r>
      <w:r>
        <w:rPr>
          <w:rFonts w:asciiTheme="majorBidi" w:hAnsiTheme="majorBidi" w:cstheme="majorBidi"/>
          <w:lang w:val="hr-HR"/>
        </w:rPr>
        <w:t>u</w:t>
      </w:r>
      <w:r w:rsidRPr="000764ED">
        <w:rPr>
          <w:rFonts w:asciiTheme="majorBidi" w:hAnsiTheme="majorBidi" w:cstheme="majorBidi"/>
          <w:lang w:val="hr-HR"/>
        </w:rPr>
        <w:t xml:space="preserve"> o proveden</w:t>
      </w:r>
      <w:r>
        <w:rPr>
          <w:rFonts w:asciiTheme="majorBidi" w:hAnsiTheme="majorBidi" w:cstheme="majorBidi"/>
          <w:lang w:val="hr-HR"/>
        </w:rPr>
        <w:t>o</w:t>
      </w:r>
      <w:r w:rsidRPr="000764ED">
        <w:rPr>
          <w:rFonts w:asciiTheme="majorBidi" w:hAnsiTheme="majorBidi" w:cstheme="majorBidi"/>
          <w:lang w:val="hr-HR"/>
        </w:rPr>
        <w:t>m postup</w:t>
      </w:r>
      <w:r>
        <w:rPr>
          <w:rFonts w:asciiTheme="majorBidi" w:hAnsiTheme="majorBidi" w:cstheme="majorBidi"/>
          <w:lang w:val="hr-HR"/>
        </w:rPr>
        <w:t>ku</w:t>
      </w:r>
      <w:r w:rsidRPr="000764ED">
        <w:rPr>
          <w:rFonts w:asciiTheme="majorBidi" w:hAnsiTheme="majorBidi" w:cstheme="majorBidi"/>
          <w:lang w:val="hr-HR"/>
        </w:rPr>
        <w:t xml:space="preserve"> ekvivalencije na Fakultetu za kandida</w:t>
      </w:r>
      <w:r>
        <w:rPr>
          <w:rFonts w:asciiTheme="majorBidi" w:hAnsiTheme="majorBidi" w:cstheme="majorBidi"/>
          <w:lang w:val="hr-HR"/>
        </w:rPr>
        <w:t xml:space="preserve">tkinju: Zubac Doris. </w:t>
      </w:r>
    </w:p>
    <w:p w14:paraId="371F62CD" w14:textId="77777777" w:rsidR="005E132F" w:rsidRDefault="005E132F" w:rsidP="002F5CEE">
      <w:pPr>
        <w:spacing w:line="360" w:lineRule="auto"/>
        <w:ind w:left="-567" w:right="-569"/>
        <w:jc w:val="both"/>
        <w:rPr>
          <w:rFonts w:asciiTheme="majorBidi" w:hAnsiTheme="majorBidi" w:cstheme="majorBidi"/>
          <w:lang w:val="hr-HR"/>
        </w:rPr>
      </w:pPr>
    </w:p>
    <w:p w14:paraId="034BE297" w14:textId="664141C2" w:rsidR="005E132F" w:rsidRPr="005E132F" w:rsidRDefault="005E132F" w:rsidP="002F5CEE">
      <w:pPr>
        <w:spacing w:line="360" w:lineRule="auto"/>
        <w:ind w:left="-567" w:right="-569"/>
        <w:jc w:val="both"/>
        <w:rPr>
          <w:rFonts w:asciiTheme="majorBidi" w:hAnsiTheme="majorBidi" w:cstheme="majorBidi"/>
          <w:b/>
          <w:bCs/>
          <w:lang w:val="hr-HR"/>
        </w:rPr>
      </w:pPr>
      <w:r w:rsidRPr="005E132F">
        <w:rPr>
          <w:rFonts w:asciiTheme="majorBidi" w:hAnsiTheme="majorBidi" w:cstheme="majorBidi"/>
          <w:b/>
          <w:bCs/>
          <w:lang w:val="hr-HR"/>
        </w:rPr>
        <w:lastRenderedPageBreak/>
        <w:t xml:space="preserve">Ad 10. Tekuća pitanja; </w:t>
      </w:r>
    </w:p>
    <w:p w14:paraId="2C3DA46E" w14:textId="1ABE74B5" w:rsidR="005E132F" w:rsidRDefault="005E132F" w:rsidP="002F5CEE">
      <w:pPr>
        <w:spacing w:line="360" w:lineRule="auto"/>
        <w:ind w:left="-567" w:right="-569"/>
        <w:jc w:val="both"/>
        <w:rPr>
          <w:rFonts w:asciiTheme="majorBidi" w:hAnsiTheme="majorBidi" w:cstheme="majorBidi"/>
          <w:lang w:val="hr-HR"/>
        </w:rPr>
      </w:pPr>
      <w:r>
        <w:rPr>
          <w:rFonts w:asciiTheme="majorBidi" w:hAnsiTheme="majorBidi" w:cstheme="majorBidi"/>
          <w:lang w:val="hr-HR"/>
        </w:rPr>
        <w:t xml:space="preserve">Dekan Fakulteta obrazložio je da je </w:t>
      </w:r>
      <w:r w:rsidRPr="005E132F">
        <w:rPr>
          <w:rFonts w:asciiTheme="majorBidi" w:hAnsiTheme="majorBidi" w:cstheme="majorBidi"/>
          <w:lang w:val="hr-HR"/>
        </w:rPr>
        <w:t>stupanjem na snagu novog Kolektivnog ugovora za djelatnost visokog obrazovanja i novog Pravilnika o radu Univerziteta u Sarajevu</w:t>
      </w:r>
      <w:r>
        <w:rPr>
          <w:rFonts w:asciiTheme="majorBidi" w:hAnsiTheme="majorBidi" w:cstheme="majorBidi"/>
          <w:lang w:val="hr-HR"/>
        </w:rPr>
        <w:t xml:space="preserve"> </w:t>
      </w:r>
      <w:r w:rsidRPr="005E132F">
        <w:rPr>
          <w:rFonts w:asciiTheme="majorBidi" w:hAnsiTheme="majorBidi" w:cstheme="majorBidi"/>
          <w:lang w:val="hr-HR"/>
        </w:rPr>
        <w:t>broja dana godišnjeg odmora za sve uposlenike (akademsko i administrativno osoblje), povećan u odnosu na prošlu godinu. S tim u</w:t>
      </w:r>
      <w:r>
        <w:rPr>
          <w:rFonts w:asciiTheme="majorBidi" w:hAnsiTheme="majorBidi" w:cstheme="majorBidi"/>
          <w:lang w:val="hr-HR"/>
        </w:rPr>
        <w:t xml:space="preserve"> vezi svi zaposlenici</w:t>
      </w:r>
      <w:r w:rsidRPr="005E132F">
        <w:rPr>
          <w:rFonts w:asciiTheme="majorBidi" w:hAnsiTheme="majorBidi" w:cstheme="majorBidi"/>
          <w:lang w:val="hr-HR"/>
        </w:rPr>
        <w:t xml:space="preserve"> dobili </w:t>
      </w:r>
      <w:r>
        <w:rPr>
          <w:rFonts w:asciiTheme="majorBidi" w:hAnsiTheme="majorBidi" w:cstheme="majorBidi"/>
          <w:lang w:val="hr-HR"/>
        </w:rPr>
        <w:t xml:space="preserve">su </w:t>
      </w:r>
      <w:r w:rsidRPr="005E132F">
        <w:rPr>
          <w:rFonts w:asciiTheme="majorBidi" w:hAnsiTheme="majorBidi" w:cstheme="majorBidi"/>
          <w:lang w:val="hr-HR"/>
        </w:rPr>
        <w:t>rješenja o godišnjim odmorima za 2024. godinu.</w:t>
      </w:r>
      <w:r>
        <w:rPr>
          <w:rFonts w:asciiTheme="majorBidi" w:hAnsiTheme="majorBidi" w:cstheme="majorBidi"/>
          <w:lang w:val="hr-HR"/>
        </w:rPr>
        <w:t xml:space="preserve"> Akademskim kalendarom UNSA prvi septembarski rok počinje 26. augusta, te  je sedmica od 26.08. – 01.09. ispitna sedmica</w:t>
      </w:r>
      <w:r w:rsidR="0029290E">
        <w:rPr>
          <w:rFonts w:asciiTheme="majorBidi" w:hAnsiTheme="majorBidi" w:cstheme="majorBidi"/>
          <w:lang w:val="hr-HR"/>
        </w:rPr>
        <w:t>, iz čega proizilazi da akademki kalendar UNSA i Kolektivni ugovor nisu usaglašeni.</w:t>
      </w:r>
      <w:r>
        <w:rPr>
          <w:rFonts w:asciiTheme="majorBidi" w:hAnsiTheme="majorBidi" w:cstheme="majorBidi"/>
          <w:lang w:val="hr-HR"/>
        </w:rPr>
        <w:t xml:space="preserve"> Svi nastavnici i saradnici kojima se ispitne obaveze budu poklapale s terminom godišnjih odmora, isti će moći iskoristiti poslije ispita, na način da će biti i</w:t>
      </w:r>
      <w:r w:rsidR="008F65C6">
        <w:rPr>
          <w:rFonts w:asciiTheme="majorBidi" w:hAnsiTheme="majorBidi" w:cstheme="majorBidi"/>
          <w:lang w:val="hr-HR"/>
        </w:rPr>
        <w:t>zmjenjena donesena</w:t>
      </w:r>
      <w:r>
        <w:rPr>
          <w:rFonts w:asciiTheme="majorBidi" w:hAnsiTheme="majorBidi" w:cstheme="majorBidi"/>
          <w:lang w:val="hr-HR"/>
        </w:rPr>
        <w:t xml:space="preserve"> rješenja o godišnjem odmoru. </w:t>
      </w:r>
    </w:p>
    <w:p w14:paraId="32ABC606" w14:textId="4E514372" w:rsidR="005E132F" w:rsidRDefault="005E132F" w:rsidP="002F5CEE">
      <w:pPr>
        <w:spacing w:line="360" w:lineRule="auto"/>
        <w:ind w:left="-567" w:right="-569"/>
        <w:jc w:val="both"/>
        <w:rPr>
          <w:rFonts w:asciiTheme="majorBidi" w:hAnsiTheme="majorBidi" w:cstheme="majorBidi"/>
          <w:lang w:val="hr-HR"/>
        </w:rPr>
      </w:pPr>
      <w:r>
        <w:rPr>
          <w:rFonts w:asciiTheme="majorBidi" w:hAnsiTheme="majorBidi" w:cstheme="majorBidi"/>
          <w:lang w:val="hr-HR"/>
        </w:rPr>
        <w:t>Prof.dr. Lejla Turčilo zatražila je riječ od dekana i zamolila da se evidencije o dolasku na posao ne uzimaju kao ključni dokument u svim raspravama.</w:t>
      </w:r>
    </w:p>
    <w:p w14:paraId="62611E81" w14:textId="1FBF33C2" w:rsidR="005E132F" w:rsidRDefault="005E132F" w:rsidP="002F5CEE">
      <w:pPr>
        <w:spacing w:line="360" w:lineRule="auto"/>
        <w:ind w:left="-567" w:right="-569"/>
        <w:jc w:val="both"/>
        <w:rPr>
          <w:rFonts w:asciiTheme="majorBidi" w:hAnsiTheme="majorBidi" w:cstheme="majorBidi"/>
          <w:lang w:val="hr-HR"/>
        </w:rPr>
      </w:pPr>
      <w:r>
        <w:rPr>
          <w:rFonts w:asciiTheme="majorBidi" w:hAnsiTheme="majorBidi" w:cstheme="majorBidi"/>
          <w:lang w:val="hr-HR"/>
        </w:rPr>
        <w:t xml:space="preserve">Dekan Fakulteta </w:t>
      </w:r>
      <w:r w:rsidR="00154821">
        <w:rPr>
          <w:rFonts w:asciiTheme="majorBidi" w:hAnsiTheme="majorBidi" w:cstheme="majorBidi"/>
          <w:lang w:val="hr-HR"/>
        </w:rPr>
        <w:t xml:space="preserve">objasnio je da su evidencije bitne da bi se izbjegle situacije nedolaska na posao bez obrazloženja. </w:t>
      </w:r>
    </w:p>
    <w:p w14:paraId="52D7567B" w14:textId="28710550" w:rsidR="00154821" w:rsidRDefault="00154821" w:rsidP="002F5CEE">
      <w:pPr>
        <w:spacing w:line="360" w:lineRule="auto"/>
        <w:ind w:left="-567" w:right="-569"/>
        <w:jc w:val="both"/>
        <w:rPr>
          <w:rFonts w:asciiTheme="majorBidi" w:hAnsiTheme="majorBidi" w:cstheme="majorBidi"/>
          <w:lang w:val="hr-HR"/>
        </w:rPr>
      </w:pPr>
      <w:r>
        <w:rPr>
          <w:rFonts w:asciiTheme="majorBidi" w:hAnsiTheme="majorBidi" w:cstheme="majorBidi"/>
          <w:lang w:val="hr-HR"/>
        </w:rPr>
        <w:t xml:space="preserve">Prof.dr. Nedžma Džananović Miraščija tražila je riječ od dekana i obrazložila da se u e-mailu, upućenom nastavnicima i administraciji, prvenstveno žalila na način komunikacije na Fakultetu, te navela da su tek kada su dobili rješenja o godišnjem odmoru saznali da se isti preklapa s terminima ispitnih rokova. Navela je da se ne mogu samovoljno davati instrukcije, te da bi takva rješenja trebalo poništiti. </w:t>
      </w:r>
    </w:p>
    <w:p w14:paraId="1FE6AB00" w14:textId="77DAA94C" w:rsidR="00154821" w:rsidRDefault="00154821" w:rsidP="002F5CEE">
      <w:pPr>
        <w:spacing w:line="360" w:lineRule="auto"/>
        <w:ind w:left="-567" w:right="-569"/>
        <w:jc w:val="both"/>
        <w:rPr>
          <w:rFonts w:asciiTheme="majorBidi" w:hAnsiTheme="majorBidi" w:cstheme="majorBidi"/>
          <w:lang w:val="hr-HR"/>
        </w:rPr>
      </w:pPr>
      <w:r>
        <w:rPr>
          <w:rFonts w:asciiTheme="majorBidi" w:hAnsiTheme="majorBidi" w:cstheme="majorBidi"/>
          <w:lang w:val="hr-HR"/>
        </w:rPr>
        <w:t xml:space="preserve">Dekan Fakulteta </w:t>
      </w:r>
      <w:r w:rsidR="0057191A">
        <w:rPr>
          <w:rFonts w:asciiTheme="majorBidi" w:hAnsiTheme="majorBidi" w:cstheme="majorBidi"/>
          <w:lang w:val="hr-HR"/>
        </w:rPr>
        <w:t>smatra da bi svi zaposlenici trebali biti upoznati s propisima i izmjenama propisa koji se odnose na njih</w:t>
      </w:r>
      <w:r w:rsidR="008F65C6">
        <w:rPr>
          <w:rFonts w:asciiTheme="majorBidi" w:hAnsiTheme="majorBidi" w:cstheme="majorBidi"/>
          <w:lang w:val="hr-HR"/>
        </w:rPr>
        <w:t>, te je dodao da administrativno osoblje dobro obavlja posao, te da se ubudeće za bilo kakve kritike administrativnom osoblju treba obratiti dekanu lično, a ne putem e-mail korespodencije sa drugim zaposlenicima.</w:t>
      </w:r>
    </w:p>
    <w:p w14:paraId="1D19435C" w14:textId="77777777" w:rsidR="0057191A" w:rsidRPr="002F5CEE" w:rsidRDefault="0057191A" w:rsidP="002F5CEE">
      <w:pPr>
        <w:spacing w:line="360" w:lineRule="auto"/>
        <w:ind w:left="-567" w:right="-569"/>
        <w:jc w:val="both"/>
        <w:rPr>
          <w:rFonts w:asciiTheme="majorBidi" w:hAnsiTheme="majorBidi" w:cstheme="majorBidi"/>
          <w:lang w:val="hr-HR"/>
        </w:rPr>
      </w:pPr>
    </w:p>
    <w:p w14:paraId="0DF6813C" w14:textId="4E7B725F" w:rsidR="0049500E" w:rsidRPr="00AC425B" w:rsidRDefault="0049500E" w:rsidP="00AC425B">
      <w:pPr>
        <w:spacing w:line="360" w:lineRule="auto"/>
        <w:ind w:left="-567" w:right="-569"/>
        <w:rPr>
          <w:rFonts w:asciiTheme="majorBidi" w:hAnsiTheme="majorBidi" w:cstheme="majorBidi"/>
          <w:b/>
          <w:bCs/>
          <w:lang w:val="hr-HR"/>
        </w:rPr>
      </w:pPr>
      <w:r>
        <w:rPr>
          <w:rFonts w:asciiTheme="majorBidi" w:hAnsiTheme="majorBidi" w:cstheme="majorBidi"/>
          <w:lang w:val="hr-HR"/>
        </w:rPr>
        <w:t xml:space="preserve">Sjednica završena </w:t>
      </w:r>
      <w:r w:rsidR="008F2310">
        <w:rPr>
          <w:rFonts w:asciiTheme="majorBidi" w:hAnsiTheme="majorBidi" w:cstheme="majorBidi"/>
          <w:lang w:val="hr-HR"/>
        </w:rPr>
        <w:t xml:space="preserve">u </w:t>
      </w:r>
      <w:r w:rsidR="00F14241">
        <w:rPr>
          <w:rFonts w:asciiTheme="majorBidi" w:hAnsiTheme="majorBidi" w:cstheme="majorBidi"/>
          <w:lang w:val="hr-HR"/>
        </w:rPr>
        <w:t>1</w:t>
      </w:r>
      <w:r w:rsidR="00E3136F">
        <w:rPr>
          <w:rFonts w:asciiTheme="majorBidi" w:hAnsiTheme="majorBidi" w:cstheme="majorBidi"/>
          <w:lang w:val="hr-HR"/>
        </w:rPr>
        <w:t>1</w:t>
      </w:r>
      <w:r w:rsidR="00F14241">
        <w:rPr>
          <w:rFonts w:asciiTheme="majorBidi" w:hAnsiTheme="majorBidi" w:cstheme="majorBidi"/>
          <w:lang w:val="hr-HR"/>
        </w:rPr>
        <w:t>:</w:t>
      </w:r>
      <w:r w:rsidR="00E3136F">
        <w:rPr>
          <w:rFonts w:asciiTheme="majorBidi" w:hAnsiTheme="majorBidi" w:cstheme="majorBidi"/>
          <w:lang w:val="hr-HR"/>
        </w:rPr>
        <w:t>00</w:t>
      </w:r>
      <w:r w:rsidR="008F2310">
        <w:rPr>
          <w:rFonts w:asciiTheme="majorBidi" w:hAnsiTheme="majorBidi" w:cstheme="majorBidi"/>
          <w:lang w:val="hr-HR"/>
        </w:rPr>
        <w:t xml:space="preserve"> </w:t>
      </w:r>
      <w:r>
        <w:rPr>
          <w:rFonts w:asciiTheme="majorBidi" w:hAnsiTheme="majorBidi" w:cstheme="majorBidi"/>
          <w:lang w:val="hr-HR"/>
        </w:rPr>
        <w:t>sati.</w:t>
      </w:r>
    </w:p>
    <w:p w14:paraId="165E2E25" w14:textId="77777777" w:rsidR="00051916" w:rsidRDefault="00051916" w:rsidP="00051916">
      <w:pPr>
        <w:spacing w:after="0"/>
        <w:ind w:right="-330"/>
        <w:jc w:val="both"/>
        <w:rPr>
          <w:rFonts w:asciiTheme="majorBidi" w:hAnsiTheme="majorBidi" w:cstheme="majorBidi"/>
          <w:lang w:val="hr-HR"/>
        </w:rPr>
      </w:pPr>
    </w:p>
    <w:p w14:paraId="6019DFF8" w14:textId="77777777" w:rsidR="00051916" w:rsidRPr="0001378F" w:rsidRDefault="00051916" w:rsidP="00051916">
      <w:pPr>
        <w:spacing w:after="0"/>
        <w:ind w:right="-330"/>
        <w:jc w:val="both"/>
        <w:rPr>
          <w:rFonts w:asciiTheme="majorBidi" w:hAnsiTheme="majorBidi" w:cstheme="majorBidi"/>
          <w:lang w:val="hr-HR"/>
        </w:rPr>
      </w:pPr>
    </w:p>
    <w:p w14:paraId="1EB39F31" w14:textId="30E84316" w:rsidR="003C30C8" w:rsidRPr="00A50BD5" w:rsidRDefault="00EE654D" w:rsidP="00EC6539">
      <w:pPr>
        <w:spacing w:after="0"/>
        <w:ind w:right="-330" w:hanging="270"/>
        <w:rPr>
          <w:rFonts w:asciiTheme="majorBidi" w:hAnsiTheme="majorBidi" w:cstheme="majorBidi"/>
          <w:b/>
          <w:bCs/>
          <w:sz w:val="24"/>
          <w:szCs w:val="24"/>
          <w:lang w:val="hr-HR"/>
        </w:rPr>
      </w:pPr>
      <w:r>
        <w:rPr>
          <w:rFonts w:asciiTheme="majorBidi" w:hAnsiTheme="majorBidi" w:cstheme="majorBidi"/>
          <w:b/>
          <w:bCs/>
          <w:sz w:val="24"/>
          <w:szCs w:val="24"/>
          <w:lang w:val="hr-HR"/>
        </w:rPr>
        <w:t xml:space="preserve">          </w:t>
      </w:r>
      <w:r w:rsidR="003C30C8" w:rsidRPr="00A50BD5">
        <w:rPr>
          <w:rFonts w:asciiTheme="majorBidi" w:hAnsiTheme="majorBidi" w:cstheme="majorBidi"/>
          <w:b/>
          <w:bCs/>
          <w:sz w:val="24"/>
          <w:szCs w:val="24"/>
          <w:lang w:val="hr-HR"/>
        </w:rPr>
        <w:t>Zapisničar                                                                                                   DEKAN</w:t>
      </w:r>
      <w:r w:rsidR="0058006A" w:rsidRPr="00A50BD5">
        <w:rPr>
          <w:rFonts w:asciiTheme="majorBidi" w:hAnsiTheme="majorBidi" w:cstheme="majorBidi"/>
          <w:b/>
          <w:bCs/>
          <w:sz w:val="24"/>
          <w:szCs w:val="24"/>
          <w:lang w:val="hr-HR"/>
        </w:rPr>
        <w:t xml:space="preserve"> </w:t>
      </w:r>
    </w:p>
    <w:p w14:paraId="0A501853" w14:textId="77777777" w:rsidR="0058006A" w:rsidRPr="001B1CDC" w:rsidRDefault="0058006A" w:rsidP="00EC6539">
      <w:pPr>
        <w:spacing w:after="0"/>
        <w:ind w:right="-330" w:hanging="270"/>
        <w:rPr>
          <w:rFonts w:ascii="Cambria" w:hAnsi="Cambria" w:cstheme="majorBidi"/>
          <w:b/>
          <w:bCs/>
          <w:sz w:val="24"/>
          <w:szCs w:val="24"/>
          <w:lang w:val="hr-HR"/>
        </w:rPr>
      </w:pPr>
    </w:p>
    <w:p w14:paraId="6BEEE354" w14:textId="4613CC0A" w:rsidR="003C30C8" w:rsidRPr="001B1CDC" w:rsidRDefault="00D93D6D" w:rsidP="003505BE">
      <w:pPr>
        <w:spacing w:after="0"/>
        <w:ind w:right="-330"/>
        <w:rPr>
          <w:rFonts w:ascii="Cambria" w:hAnsi="Cambria" w:cstheme="majorBidi"/>
          <w:b/>
          <w:bCs/>
          <w:sz w:val="24"/>
          <w:szCs w:val="24"/>
          <w:lang w:val="hr-HR"/>
        </w:rPr>
      </w:pPr>
      <w:r w:rsidRPr="001B1CDC">
        <w:rPr>
          <w:rFonts w:ascii="Cambria" w:hAnsi="Cambria" w:cstheme="majorBidi"/>
          <w:b/>
          <w:bCs/>
          <w:sz w:val="24"/>
          <w:szCs w:val="24"/>
          <w:lang w:val="hr-HR"/>
        </w:rPr>
        <w:t xml:space="preserve">_____________________     </w:t>
      </w:r>
      <w:r w:rsidR="00B65BE2" w:rsidRPr="001B1CDC">
        <w:rPr>
          <w:rFonts w:ascii="Cambria" w:hAnsi="Cambria" w:cstheme="majorBidi"/>
          <w:b/>
          <w:bCs/>
          <w:sz w:val="24"/>
          <w:szCs w:val="24"/>
          <w:lang w:val="hr-HR"/>
        </w:rPr>
        <w:t xml:space="preserve">  </w:t>
      </w:r>
      <w:r w:rsidRPr="001B1CDC">
        <w:rPr>
          <w:rFonts w:ascii="Cambria" w:hAnsi="Cambria" w:cstheme="majorBidi"/>
          <w:b/>
          <w:bCs/>
          <w:sz w:val="24"/>
          <w:szCs w:val="24"/>
          <w:lang w:val="hr-HR"/>
        </w:rPr>
        <w:t xml:space="preserve">                                                  </w:t>
      </w:r>
      <w:r w:rsidR="00AF6FD3" w:rsidRPr="001B1CDC">
        <w:rPr>
          <w:rFonts w:ascii="Cambria" w:hAnsi="Cambria" w:cstheme="majorBidi"/>
          <w:b/>
          <w:bCs/>
          <w:sz w:val="24"/>
          <w:szCs w:val="24"/>
          <w:lang w:val="hr-HR"/>
        </w:rPr>
        <w:t xml:space="preserve">         </w:t>
      </w:r>
      <w:r w:rsidR="0058006A" w:rsidRPr="001B1CDC">
        <w:rPr>
          <w:rFonts w:ascii="Cambria" w:hAnsi="Cambria" w:cstheme="majorBidi"/>
          <w:b/>
          <w:bCs/>
          <w:sz w:val="24"/>
          <w:szCs w:val="24"/>
          <w:lang w:val="hr-HR"/>
        </w:rPr>
        <w:t xml:space="preserve">                  </w:t>
      </w:r>
      <w:r w:rsidR="00AF6FD3" w:rsidRPr="001B1CDC">
        <w:rPr>
          <w:rFonts w:ascii="Cambria" w:hAnsi="Cambria" w:cstheme="majorBidi"/>
          <w:b/>
          <w:bCs/>
          <w:sz w:val="24"/>
          <w:szCs w:val="24"/>
          <w:lang w:val="hr-HR"/>
        </w:rPr>
        <w:t xml:space="preserve">    </w:t>
      </w:r>
      <w:r w:rsidR="00A50BD5">
        <w:rPr>
          <w:rFonts w:ascii="Cambria" w:hAnsi="Cambria" w:cstheme="majorBidi"/>
          <w:b/>
          <w:bCs/>
          <w:sz w:val="24"/>
          <w:szCs w:val="24"/>
          <w:lang w:val="hr-HR"/>
        </w:rPr>
        <w:t xml:space="preserve">         </w:t>
      </w:r>
      <w:r w:rsidRPr="001B1CDC">
        <w:rPr>
          <w:rFonts w:ascii="Cambria" w:hAnsi="Cambria" w:cstheme="majorBidi"/>
          <w:b/>
          <w:bCs/>
          <w:sz w:val="24"/>
          <w:szCs w:val="24"/>
          <w:lang w:val="hr-HR"/>
        </w:rPr>
        <w:t>_______________________</w:t>
      </w:r>
    </w:p>
    <w:p w14:paraId="3EEFC741" w14:textId="310ECD44" w:rsidR="003C30C8" w:rsidRPr="00A50BD5" w:rsidRDefault="00A50BD5" w:rsidP="00101F6C">
      <w:pPr>
        <w:spacing w:after="0"/>
        <w:ind w:left="-720" w:right="-330"/>
        <w:jc w:val="center"/>
        <w:rPr>
          <w:rFonts w:asciiTheme="majorBidi" w:hAnsiTheme="majorBidi" w:cstheme="majorBidi"/>
          <w:b/>
          <w:bCs/>
          <w:sz w:val="24"/>
          <w:szCs w:val="24"/>
          <w:lang w:val="hr-HR"/>
        </w:rPr>
      </w:pPr>
      <w:r>
        <w:rPr>
          <w:rFonts w:asciiTheme="majorBidi" w:hAnsiTheme="majorBidi" w:cstheme="majorBidi"/>
          <w:b/>
          <w:bCs/>
          <w:sz w:val="24"/>
          <w:szCs w:val="24"/>
          <w:lang w:val="hr-HR"/>
        </w:rPr>
        <w:t xml:space="preserve">         </w:t>
      </w:r>
      <w:r w:rsidR="0096797D" w:rsidRPr="00A50BD5">
        <w:rPr>
          <w:rFonts w:asciiTheme="majorBidi" w:hAnsiTheme="majorBidi" w:cstheme="majorBidi"/>
          <w:b/>
          <w:bCs/>
          <w:sz w:val="24"/>
          <w:szCs w:val="24"/>
          <w:lang w:val="hr-HR"/>
        </w:rPr>
        <w:t xml:space="preserve">Hakalović Melisa    </w:t>
      </w:r>
      <w:r w:rsidR="003C30C8" w:rsidRPr="00A50BD5">
        <w:rPr>
          <w:rFonts w:asciiTheme="majorBidi" w:hAnsiTheme="majorBidi" w:cstheme="majorBidi"/>
          <w:b/>
          <w:bCs/>
          <w:sz w:val="24"/>
          <w:szCs w:val="24"/>
          <w:lang w:val="hr-HR"/>
        </w:rPr>
        <w:t xml:space="preserve">                                                                                 Prof.dr. Sead Turčalo</w:t>
      </w:r>
    </w:p>
    <w:sectPr w:rsidR="003C30C8" w:rsidRPr="00A50BD5" w:rsidSect="00047188">
      <w:pgSz w:w="11906" w:h="16838" w:code="9"/>
      <w:pgMar w:top="993"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8A400" w14:textId="77777777" w:rsidR="0063031F" w:rsidRDefault="0063031F" w:rsidP="00215D40">
      <w:pPr>
        <w:spacing w:after="0" w:line="240" w:lineRule="auto"/>
      </w:pPr>
      <w:r>
        <w:separator/>
      </w:r>
    </w:p>
  </w:endnote>
  <w:endnote w:type="continuationSeparator" w:id="0">
    <w:p w14:paraId="2CCD6371" w14:textId="77777777" w:rsidR="0063031F" w:rsidRDefault="0063031F" w:rsidP="0021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charset w:val="0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07445" w14:textId="77777777" w:rsidR="0063031F" w:rsidRDefault="0063031F" w:rsidP="00215D40">
      <w:pPr>
        <w:spacing w:after="0" w:line="240" w:lineRule="auto"/>
      </w:pPr>
      <w:r>
        <w:separator/>
      </w:r>
    </w:p>
  </w:footnote>
  <w:footnote w:type="continuationSeparator" w:id="0">
    <w:p w14:paraId="73CF5A73" w14:textId="77777777" w:rsidR="0063031F" w:rsidRDefault="0063031F" w:rsidP="00215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suff w:val="nothing"/>
      <w:lvlText w:val="%1."/>
      <w:lvlJc w:val="center"/>
      <w:pPr>
        <w:tabs>
          <w:tab w:val="num" w:pos="850"/>
        </w:tabs>
        <w:ind w:left="85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39AE6D3"/>
    <w:multiLevelType w:val="hybridMultilevel"/>
    <w:tmpl w:val="42DC7DE8"/>
    <w:lvl w:ilvl="0" w:tplc="B6F67D80">
      <w:start w:val="1"/>
      <w:numFmt w:val="decimal"/>
      <w:lvlText w:val="%1."/>
      <w:lvlJc w:val="left"/>
      <w:pPr>
        <w:ind w:left="720" w:hanging="360"/>
      </w:pPr>
    </w:lvl>
    <w:lvl w:ilvl="1" w:tplc="3D30BDE4">
      <w:start w:val="1"/>
      <w:numFmt w:val="lowerLetter"/>
      <w:lvlText w:val="%2."/>
      <w:lvlJc w:val="left"/>
      <w:pPr>
        <w:ind w:left="1440" w:hanging="360"/>
      </w:pPr>
    </w:lvl>
    <w:lvl w:ilvl="2" w:tplc="661A63F8">
      <w:start w:val="1"/>
      <w:numFmt w:val="lowerRoman"/>
      <w:lvlText w:val="%3."/>
      <w:lvlJc w:val="right"/>
      <w:pPr>
        <w:ind w:left="2160" w:hanging="180"/>
      </w:pPr>
    </w:lvl>
    <w:lvl w:ilvl="3" w:tplc="912EFCC6">
      <w:start w:val="1"/>
      <w:numFmt w:val="decimal"/>
      <w:lvlText w:val="%4."/>
      <w:lvlJc w:val="left"/>
      <w:pPr>
        <w:ind w:left="2880" w:hanging="360"/>
      </w:pPr>
    </w:lvl>
    <w:lvl w:ilvl="4" w:tplc="E78EDA5C">
      <w:start w:val="1"/>
      <w:numFmt w:val="lowerLetter"/>
      <w:lvlText w:val="%5."/>
      <w:lvlJc w:val="left"/>
      <w:pPr>
        <w:ind w:left="3600" w:hanging="360"/>
      </w:pPr>
    </w:lvl>
    <w:lvl w:ilvl="5" w:tplc="A0AC4CFC">
      <w:start w:val="1"/>
      <w:numFmt w:val="lowerRoman"/>
      <w:lvlText w:val="%6."/>
      <w:lvlJc w:val="right"/>
      <w:pPr>
        <w:ind w:left="4320" w:hanging="180"/>
      </w:pPr>
    </w:lvl>
    <w:lvl w:ilvl="6" w:tplc="E55A32BA">
      <w:start w:val="1"/>
      <w:numFmt w:val="decimal"/>
      <w:lvlText w:val="%7."/>
      <w:lvlJc w:val="left"/>
      <w:pPr>
        <w:ind w:left="5040" w:hanging="360"/>
      </w:pPr>
    </w:lvl>
    <w:lvl w:ilvl="7" w:tplc="6E508F70">
      <w:start w:val="1"/>
      <w:numFmt w:val="lowerLetter"/>
      <w:lvlText w:val="%8."/>
      <w:lvlJc w:val="left"/>
      <w:pPr>
        <w:ind w:left="5760" w:hanging="360"/>
      </w:pPr>
    </w:lvl>
    <w:lvl w:ilvl="8" w:tplc="47B8AAF6">
      <w:start w:val="1"/>
      <w:numFmt w:val="lowerRoman"/>
      <w:lvlText w:val="%9."/>
      <w:lvlJc w:val="right"/>
      <w:pPr>
        <w:ind w:left="6480" w:hanging="180"/>
      </w:pPr>
    </w:lvl>
  </w:abstractNum>
  <w:abstractNum w:abstractNumId="2" w15:restartNumberingAfterBreak="0">
    <w:nsid w:val="16C67087"/>
    <w:multiLevelType w:val="multilevel"/>
    <w:tmpl w:val="563256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3C651D"/>
    <w:multiLevelType w:val="hybridMultilevel"/>
    <w:tmpl w:val="C1D21208"/>
    <w:lvl w:ilvl="0" w:tplc="18DE53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E835B"/>
    <w:multiLevelType w:val="hybridMultilevel"/>
    <w:tmpl w:val="914E03F2"/>
    <w:lvl w:ilvl="0" w:tplc="BF8A9E20">
      <w:start w:val="1"/>
      <w:numFmt w:val="decimal"/>
      <w:lvlText w:val="%1."/>
      <w:lvlJc w:val="left"/>
      <w:pPr>
        <w:ind w:left="720" w:hanging="360"/>
      </w:pPr>
    </w:lvl>
    <w:lvl w:ilvl="1" w:tplc="BC92E1A6">
      <w:start w:val="1"/>
      <w:numFmt w:val="lowerLetter"/>
      <w:lvlText w:val="%2."/>
      <w:lvlJc w:val="left"/>
      <w:pPr>
        <w:ind w:left="1440" w:hanging="360"/>
      </w:pPr>
    </w:lvl>
    <w:lvl w:ilvl="2" w:tplc="4CD4EAAC">
      <w:start w:val="1"/>
      <w:numFmt w:val="lowerRoman"/>
      <w:lvlText w:val="%3."/>
      <w:lvlJc w:val="right"/>
      <w:pPr>
        <w:ind w:left="2160" w:hanging="180"/>
      </w:pPr>
    </w:lvl>
    <w:lvl w:ilvl="3" w:tplc="59CC6D14">
      <w:start w:val="1"/>
      <w:numFmt w:val="decimal"/>
      <w:lvlText w:val="%4."/>
      <w:lvlJc w:val="left"/>
      <w:pPr>
        <w:ind w:left="2880" w:hanging="360"/>
      </w:pPr>
    </w:lvl>
    <w:lvl w:ilvl="4" w:tplc="F09C3942">
      <w:start w:val="1"/>
      <w:numFmt w:val="lowerLetter"/>
      <w:lvlText w:val="%5."/>
      <w:lvlJc w:val="left"/>
      <w:pPr>
        <w:ind w:left="3600" w:hanging="360"/>
      </w:pPr>
    </w:lvl>
    <w:lvl w:ilvl="5" w:tplc="256264FE">
      <w:start w:val="1"/>
      <w:numFmt w:val="lowerRoman"/>
      <w:lvlText w:val="%6."/>
      <w:lvlJc w:val="right"/>
      <w:pPr>
        <w:ind w:left="4320" w:hanging="180"/>
      </w:pPr>
    </w:lvl>
    <w:lvl w:ilvl="6" w:tplc="E4DEBF42">
      <w:start w:val="1"/>
      <w:numFmt w:val="decimal"/>
      <w:lvlText w:val="%7."/>
      <w:lvlJc w:val="left"/>
      <w:pPr>
        <w:ind w:left="5040" w:hanging="360"/>
      </w:pPr>
    </w:lvl>
    <w:lvl w:ilvl="7" w:tplc="DA662A68">
      <w:start w:val="1"/>
      <w:numFmt w:val="lowerLetter"/>
      <w:lvlText w:val="%8."/>
      <w:lvlJc w:val="left"/>
      <w:pPr>
        <w:ind w:left="5760" w:hanging="360"/>
      </w:pPr>
    </w:lvl>
    <w:lvl w:ilvl="8" w:tplc="50B6EF00">
      <w:start w:val="1"/>
      <w:numFmt w:val="lowerRoman"/>
      <w:lvlText w:val="%9."/>
      <w:lvlJc w:val="right"/>
      <w:pPr>
        <w:ind w:left="6480" w:hanging="180"/>
      </w:pPr>
    </w:lvl>
  </w:abstractNum>
  <w:abstractNum w:abstractNumId="5" w15:restartNumberingAfterBreak="0">
    <w:nsid w:val="1F4E0794"/>
    <w:multiLevelType w:val="hybridMultilevel"/>
    <w:tmpl w:val="843C8336"/>
    <w:lvl w:ilvl="0" w:tplc="353EDDDC">
      <w:start w:val="1"/>
      <w:numFmt w:val="decimal"/>
      <w:lvlText w:val="%1."/>
      <w:lvlJc w:val="left"/>
      <w:pPr>
        <w:ind w:left="720" w:hanging="360"/>
      </w:pPr>
    </w:lvl>
    <w:lvl w:ilvl="1" w:tplc="FEB886DC">
      <w:start w:val="1"/>
      <w:numFmt w:val="lowerLetter"/>
      <w:lvlText w:val="%2."/>
      <w:lvlJc w:val="left"/>
      <w:pPr>
        <w:ind w:left="1440" w:hanging="360"/>
      </w:pPr>
    </w:lvl>
    <w:lvl w:ilvl="2" w:tplc="4D60F2B8">
      <w:start w:val="1"/>
      <w:numFmt w:val="lowerRoman"/>
      <w:lvlText w:val="%3."/>
      <w:lvlJc w:val="right"/>
      <w:pPr>
        <w:ind w:left="2160" w:hanging="180"/>
      </w:pPr>
    </w:lvl>
    <w:lvl w:ilvl="3" w:tplc="FD649358">
      <w:start w:val="1"/>
      <w:numFmt w:val="decimal"/>
      <w:lvlText w:val="%4."/>
      <w:lvlJc w:val="left"/>
      <w:pPr>
        <w:ind w:left="2880" w:hanging="360"/>
      </w:pPr>
    </w:lvl>
    <w:lvl w:ilvl="4" w:tplc="FF68DC7A">
      <w:start w:val="1"/>
      <w:numFmt w:val="lowerLetter"/>
      <w:lvlText w:val="%5."/>
      <w:lvlJc w:val="left"/>
      <w:pPr>
        <w:ind w:left="3600" w:hanging="360"/>
      </w:pPr>
    </w:lvl>
    <w:lvl w:ilvl="5" w:tplc="CEE25AA2">
      <w:start w:val="1"/>
      <w:numFmt w:val="lowerRoman"/>
      <w:lvlText w:val="%6."/>
      <w:lvlJc w:val="right"/>
      <w:pPr>
        <w:ind w:left="4320" w:hanging="180"/>
      </w:pPr>
    </w:lvl>
    <w:lvl w:ilvl="6" w:tplc="7C72A9AC">
      <w:start w:val="1"/>
      <w:numFmt w:val="decimal"/>
      <w:lvlText w:val="%7."/>
      <w:lvlJc w:val="left"/>
      <w:pPr>
        <w:ind w:left="5040" w:hanging="360"/>
      </w:pPr>
    </w:lvl>
    <w:lvl w:ilvl="7" w:tplc="C0DEB988">
      <w:start w:val="1"/>
      <w:numFmt w:val="lowerLetter"/>
      <w:lvlText w:val="%8."/>
      <w:lvlJc w:val="left"/>
      <w:pPr>
        <w:ind w:left="5760" w:hanging="360"/>
      </w:pPr>
    </w:lvl>
    <w:lvl w:ilvl="8" w:tplc="1152B58C">
      <w:start w:val="1"/>
      <w:numFmt w:val="lowerRoman"/>
      <w:lvlText w:val="%9."/>
      <w:lvlJc w:val="right"/>
      <w:pPr>
        <w:ind w:left="6480" w:hanging="180"/>
      </w:pPr>
    </w:lvl>
  </w:abstractNum>
  <w:abstractNum w:abstractNumId="6" w15:restartNumberingAfterBreak="0">
    <w:nsid w:val="250C05CB"/>
    <w:multiLevelType w:val="hybridMultilevel"/>
    <w:tmpl w:val="90708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7B66A9"/>
    <w:multiLevelType w:val="hybridMultilevel"/>
    <w:tmpl w:val="FDE25702"/>
    <w:lvl w:ilvl="0" w:tplc="141A000F">
      <w:start w:val="1"/>
      <w:numFmt w:val="decimal"/>
      <w:lvlText w:val="%1."/>
      <w:lvlJc w:val="left"/>
      <w:pPr>
        <w:ind w:left="786"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33406BC3"/>
    <w:multiLevelType w:val="hybridMultilevel"/>
    <w:tmpl w:val="FC526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1F39AD"/>
    <w:multiLevelType w:val="hybridMultilevel"/>
    <w:tmpl w:val="9294C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BC6284"/>
    <w:multiLevelType w:val="hybridMultilevel"/>
    <w:tmpl w:val="C97E6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3D7CF1"/>
    <w:multiLevelType w:val="hybridMultilevel"/>
    <w:tmpl w:val="9FAAE800"/>
    <w:lvl w:ilvl="0" w:tplc="D9D44152">
      <w:start w:val="1"/>
      <w:numFmt w:val="decimal"/>
      <w:lvlText w:val="%1."/>
      <w:lvlJc w:val="left"/>
      <w:pPr>
        <w:ind w:left="720" w:hanging="360"/>
      </w:pPr>
    </w:lvl>
    <w:lvl w:ilvl="1" w:tplc="32704BCA">
      <w:start w:val="1"/>
      <w:numFmt w:val="lowerLetter"/>
      <w:lvlText w:val="%2."/>
      <w:lvlJc w:val="left"/>
      <w:pPr>
        <w:ind w:left="1440" w:hanging="360"/>
      </w:pPr>
    </w:lvl>
    <w:lvl w:ilvl="2" w:tplc="098802EA">
      <w:start w:val="1"/>
      <w:numFmt w:val="lowerRoman"/>
      <w:lvlText w:val="%3."/>
      <w:lvlJc w:val="right"/>
      <w:pPr>
        <w:ind w:left="2160" w:hanging="180"/>
      </w:pPr>
    </w:lvl>
    <w:lvl w:ilvl="3" w:tplc="1E202854">
      <w:start w:val="1"/>
      <w:numFmt w:val="decimal"/>
      <w:lvlText w:val="%4."/>
      <w:lvlJc w:val="left"/>
      <w:pPr>
        <w:ind w:left="2880" w:hanging="360"/>
      </w:pPr>
    </w:lvl>
    <w:lvl w:ilvl="4" w:tplc="92FC338E">
      <w:start w:val="1"/>
      <w:numFmt w:val="lowerLetter"/>
      <w:lvlText w:val="%5."/>
      <w:lvlJc w:val="left"/>
      <w:pPr>
        <w:ind w:left="3600" w:hanging="360"/>
      </w:pPr>
    </w:lvl>
    <w:lvl w:ilvl="5" w:tplc="4FA4A7B2">
      <w:start w:val="1"/>
      <w:numFmt w:val="lowerRoman"/>
      <w:lvlText w:val="%6."/>
      <w:lvlJc w:val="right"/>
      <w:pPr>
        <w:ind w:left="4320" w:hanging="180"/>
      </w:pPr>
    </w:lvl>
    <w:lvl w:ilvl="6" w:tplc="F31CFC32">
      <w:start w:val="1"/>
      <w:numFmt w:val="decimal"/>
      <w:lvlText w:val="%7."/>
      <w:lvlJc w:val="left"/>
      <w:pPr>
        <w:ind w:left="5040" w:hanging="360"/>
      </w:pPr>
    </w:lvl>
    <w:lvl w:ilvl="7" w:tplc="D1BA4ADC">
      <w:start w:val="1"/>
      <w:numFmt w:val="lowerLetter"/>
      <w:lvlText w:val="%8."/>
      <w:lvlJc w:val="left"/>
      <w:pPr>
        <w:ind w:left="5760" w:hanging="360"/>
      </w:pPr>
    </w:lvl>
    <w:lvl w:ilvl="8" w:tplc="578E436A">
      <w:start w:val="1"/>
      <w:numFmt w:val="lowerRoman"/>
      <w:lvlText w:val="%9."/>
      <w:lvlJc w:val="right"/>
      <w:pPr>
        <w:ind w:left="6480" w:hanging="180"/>
      </w:pPr>
    </w:lvl>
  </w:abstractNum>
  <w:abstractNum w:abstractNumId="12" w15:restartNumberingAfterBreak="0">
    <w:nsid w:val="457269FA"/>
    <w:multiLevelType w:val="hybridMultilevel"/>
    <w:tmpl w:val="DA323BE8"/>
    <w:lvl w:ilvl="0" w:tplc="4F142F0A">
      <w:start w:val="1"/>
      <w:numFmt w:val="decimal"/>
      <w:lvlText w:val="%1."/>
      <w:lvlJc w:val="left"/>
      <w:pPr>
        <w:ind w:left="720" w:hanging="360"/>
      </w:pPr>
      <w:rPr>
        <w:rFonts w:eastAsia="WenQuanYi Micro Hei"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264CFD"/>
    <w:multiLevelType w:val="hybridMultilevel"/>
    <w:tmpl w:val="648CB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830EBD"/>
    <w:multiLevelType w:val="hybridMultilevel"/>
    <w:tmpl w:val="39ACDFAA"/>
    <w:lvl w:ilvl="0" w:tplc="303A9764">
      <w:start w:val="1"/>
      <w:numFmt w:val="decimal"/>
      <w:lvlText w:val="%1."/>
      <w:lvlJc w:val="left"/>
      <w:pPr>
        <w:ind w:left="720" w:hanging="360"/>
      </w:pPr>
    </w:lvl>
    <w:lvl w:ilvl="1" w:tplc="46BADB4E">
      <w:start w:val="1"/>
      <w:numFmt w:val="lowerLetter"/>
      <w:lvlText w:val="%2."/>
      <w:lvlJc w:val="left"/>
      <w:pPr>
        <w:ind w:left="1440" w:hanging="360"/>
      </w:pPr>
    </w:lvl>
    <w:lvl w:ilvl="2" w:tplc="DA741EB4">
      <w:start w:val="1"/>
      <w:numFmt w:val="lowerRoman"/>
      <w:lvlText w:val="%3."/>
      <w:lvlJc w:val="right"/>
      <w:pPr>
        <w:ind w:left="2160" w:hanging="180"/>
      </w:pPr>
    </w:lvl>
    <w:lvl w:ilvl="3" w:tplc="396C6C60">
      <w:start w:val="1"/>
      <w:numFmt w:val="decimal"/>
      <w:lvlText w:val="%4."/>
      <w:lvlJc w:val="left"/>
      <w:pPr>
        <w:ind w:left="2880" w:hanging="360"/>
      </w:pPr>
    </w:lvl>
    <w:lvl w:ilvl="4" w:tplc="4184CA90">
      <w:start w:val="1"/>
      <w:numFmt w:val="lowerLetter"/>
      <w:lvlText w:val="%5."/>
      <w:lvlJc w:val="left"/>
      <w:pPr>
        <w:ind w:left="3600" w:hanging="360"/>
      </w:pPr>
    </w:lvl>
    <w:lvl w:ilvl="5" w:tplc="A2A4F448">
      <w:start w:val="1"/>
      <w:numFmt w:val="lowerRoman"/>
      <w:lvlText w:val="%6."/>
      <w:lvlJc w:val="right"/>
      <w:pPr>
        <w:ind w:left="4320" w:hanging="180"/>
      </w:pPr>
    </w:lvl>
    <w:lvl w:ilvl="6" w:tplc="08F2A574">
      <w:start w:val="1"/>
      <w:numFmt w:val="decimal"/>
      <w:lvlText w:val="%7."/>
      <w:lvlJc w:val="left"/>
      <w:pPr>
        <w:ind w:left="5040" w:hanging="360"/>
      </w:pPr>
    </w:lvl>
    <w:lvl w:ilvl="7" w:tplc="E6B65486">
      <w:start w:val="1"/>
      <w:numFmt w:val="lowerLetter"/>
      <w:lvlText w:val="%8."/>
      <w:lvlJc w:val="left"/>
      <w:pPr>
        <w:ind w:left="5760" w:hanging="360"/>
      </w:pPr>
    </w:lvl>
    <w:lvl w:ilvl="8" w:tplc="1C22C1EA">
      <w:start w:val="1"/>
      <w:numFmt w:val="lowerRoman"/>
      <w:lvlText w:val="%9."/>
      <w:lvlJc w:val="right"/>
      <w:pPr>
        <w:ind w:left="6480" w:hanging="180"/>
      </w:pPr>
    </w:lvl>
  </w:abstractNum>
  <w:abstractNum w:abstractNumId="15" w15:restartNumberingAfterBreak="0">
    <w:nsid w:val="4C9113BC"/>
    <w:multiLevelType w:val="hybridMultilevel"/>
    <w:tmpl w:val="00840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14CE4"/>
    <w:multiLevelType w:val="hybridMultilevel"/>
    <w:tmpl w:val="2D30D36A"/>
    <w:lvl w:ilvl="0" w:tplc="890E7118">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7" w15:restartNumberingAfterBreak="0">
    <w:nsid w:val="52A42048"/>
    <w:multiLevelType w:val="hybridMultilevel"/>
    <w:tmpl w:val="BB6248F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7B53A5"/>
    <w:multiLevelType w:val="hybridMultilevel"/>
    <w:tmpl w:val="16063EBC"/>
    <w:lvl w:ilvl="0" w:tplc="37E492A4">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9" w15:restartNumberingAfterBreak="0">
    <w:nsid w:val="63AD29D6"/>
    <w:multiLevelType w:val="hybridMultilevel"/>
    <w:tmpl w:val="BB6248F0"/>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9827983"/>
    <w:multiLevelType w:val="hybridMultilevel"/>
    <w:tmpl w:val="CA3CF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AD007A"/>
    <w:multiLevelType w:val="hybridMultilevel"/>
    <w:tmpl w:val="DA2E989E"/>
    <w:lvl w:ilvl="0" w:tplc="7AA8E638">
      <w:start w:val="1"/>
      <w:numFmt w:val="decimal"/>
      <w:lvlText w:val="%1."/>
      <w:lvlJc w:val="left"/>
      <w:pPr>
        <w:ind w:left="720" w:hanging="360"/>
      </w:pPr>
    </w:lvl>
    <w:lvl w:ilvl="1" w:tplc="B9187B22">
      <w:start w:val="1"/>
      <w:numFmt w:val="lowerLetter"/>
      <w:lvlText w:val="%2."/>
      <w:lvlJc w:val="left"/>
      <w:pPr>
        <w:ind w:left="1440" w:hanging="360"/>
      </w:pPr>
    </w:lvl>
    <w:lvl w:ilvl="2" w:tplc="40A452A0">
      <w:start w:val="1"/>
      <w:numFmt w:val="lowerRoman"/>
      <w:lvlText w:val="%3."/>
      <w:lvlJc w:val="right"/>
      <w:pPr>
        <w:ind w:left="2160" w:hanging="180"/>
      </w:pPr>
    </w:lvl>
    <w:lvl w:ilvl="3" w:tplc="5CF80786">
      <w:start w:val="1"/>
      <w:numFmt w:val="decimal"/>
      <w:lvlText w:val="%4."/>
      <w:lvlJc w:val="left"/>
      <w:pPr>
        <w:ind w:left="2880" w:hanging="360"/>
      </w:pPr>
    </w:lvl>
    <w:lvl w:ilvl="4" w:tplc="D97E3F08">
      <w:start w:val="1"/>
      <w:numFmt w:val="lowerLetter"/>
      <w:lvlText w:val="%5."/>
      <w:lvlJc w:val="left"/>
      <w:pPr>
        <w:ind w:left="3600" w:hanging="360"/>
      </w:pPr>
    </w:lvl>
    <w:lvl w:ilvl="5" w:tplc="62666924">
      <w:start w:val="1"/>
      <w:numFmt w:val="lowerRoman"/>
      <w:lvlText w:val="%6."/>
      <w:lvlJc w:val="right"/>
      <w:pPr>
        <w:ind w:left="4320" w:hanging="180"/>
      </w:pPr>
    </w:lvl>
    <w:lvl w:ilvl="6" w:tplc="1568996A">
      <w:start w:val="1"/>
      <w:numFmt w:val="decimal"/>
      <w:lvlText w:val="%7."/>
      <w:lvlJc w:val="left"/>
      <w:pPr>
        <w:ind w:left="5040" w:hanging="360"/>
      </w:pPr>
    </w:lvl>
    <w:lvl w:ilvl="7" w:tplc="1F02DA0A">
      <w:start w:val="1"/>
      <w:numFmt w:val="lowerLetter"/>
      <w:lvlText w:val="%8."/>
      <w:lvlJc w:val="left"/>
      <w:pPr>
        <w:ind w:left="5760" w:hanging="360"/>
      </w:pPr>
    </w:lvl>
    <w:lvl w:ilvl="8" w:tplc="7496417C">
      <w:start w:val="1"/>
      <w:numFmt w:val="lowerRoman"/>
      <w:lvlText w:val="%9."/>
      <w:lvlJc w:val="right"/>
      <w:pPr>
        <w:ind w:left="6480" w:hanging="180"/>
      </w:pPr>
    </w:lvl>
  </w:abstractNum>
  <w:abstractNum w:abstractNumId="22" w15:restartNumberingAfterBreak="0">
    <w:nsid w:val="6B0C6849"/>
    <w:multiLevelType w:val="multilevel"/>
    <w:tmpl w:val="8604CB7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BA74349"/>
    <w:multiLevelType w:val="hybridMultilevel"/>
    <w:tmpl w:val="5B66F052"/>
    <w:lvl w:ilvl="0" w:tplc="2580028E">
      <w:start w:val="1"/>
      <w:numFmt w:val="decimal"/>
      <w:lvlText w:val="%1."/>
      <w:lvlJc w:val="left"/>
      <w:pPr>
        <w:ind w:left="720" w:hanging="360"/>
      </w:pPr>
    </w:lvl>
    <w:lvl w:ilvl="1" w:tplc="785CF9C8">
      <w:start w:val="1"/>
      <w:numFmt w:val="lowerLetter"/>
      <w:lvlText w:val="%2."/>
      <w:lvlJc w:val="left"/>
      <w:pPr>
        <w:ind w:left="1440" w:hanging="360"/>
      </w:pPr>
    </w:lvl>
    <w:lvl w:ilvl="2" w:tplc="291A523C">
      <w:start w:val="1"/>
      <w:numFmt w:val="lowerRoman"/>
      <w:lvlText w:val="%3."/>
      <w:lvlJc w:val="right"/>
      <w:pPr>
        <w:ind w:left="2160" w:hanging="180"/>
      </w:pPr>
    </w:lvl>
    <w:lvl w:ilvl="3" w:tplc="5CD49E60">
      <w:start w:val="1"/>
      <w:numFmt w:val="decimal"/>
      <w:lvlText w:val="%4."/>
      <w:lvlJc w:val="left"/>
      <w:pPr>
        <w:ind w:left="2880" w:hanging="360"/>
      </w:pPr>
    </w:lvl>
    <w:lvl w:ilvl="4" w:tplc="32D0B0A0">
      <w:start w:val="1"/>
      <w:numFmt w:val="lowerLetter"/>
      <w:lvlText w:val="%5."/>
      <w:lvlJc w:val="left"/>
      <w:pPr>
        <w:ind w:left="3600" w:hanging="360"/>
      </w:pPr>
    </w:lvl>
    <w:lvl w:ilvl="5" w:tplc="8DBAABEE">
      <w:start w:val="1"/>
      <w:numFmt w:val="lowerRoman"/>
      <w:lvlText w:val="%6."/>
      <w:lvlJc w:val="right"/>
      <w:pPr>
        <w:ind w:left="4320" w:hanging="180"/>
      </w:pPr>
    </w:lvl>
    <w:lvl w:ilvl="6" w:tplc="66540842">
      <w:start w:val="1"/>
      <w:numFmt w:val="decimal"/>
      <w:lvlText w:val="%7."/>
      <w:lvlJc w:val="left"/>
      <w:pPr>
        <w:ind w:left="5040" w:hanging="360"/>
      </w:pPr>
    </w:lvl>
    <w:lvl w:ilvl="7" w:tplc="4C641582">
      <w:start w:val="1"/>
      <w:numFmt w:val="lowerLetter"/>
      <w:lvlText w:val="%8."/>
      <w:lvlJc w:val="left"/>
      <w:pPr>
        <w:ind w:left="5760" w:hanging="360"/>
      </w:pPr>
    </w:lvl>
    <w:lvl w:ilvl="8" w:tplc="6350807E">
      <w:start w:val="1"/>
      <w:numFmt w:val="lowerRoman"/>
      <w:lvlText w:val="%9."/>
      <w:lvlJc w:val="right"/>
      <w:pPr>
        <w:ind w:left="6480" w:hanging="180"/>
      </w:pPr>
    </w:lvl>
  </w:abstractNum>
  <w:abstractNum w:abstractNumId="24" w15:restartNumberingAfterBreak="0">
    <w:nsid w:val="6FC47A3F"/>
    <w:multiLevelType w:val="hybridMultilevel"/>
    <w:tmpl w:val="20B8A676"/>
    <w:lvl w:ilvl="0" w:tplc="D8C4642A">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5" w15:restartNumberingAfterBreak="0">
    <w:nsid w:val="71BB75BA"/>
    <w:multiLevelType w:val="hybridMultilevel"/>
    <w:tmpl w:val="CA968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9660B5"/>
    <w:multiLevelType w:val="multilevel"/>
    <w:tmpl w:val="B100F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71896465">
    <w:abstractNumId w:val="7"/>
  </w:num>
  <w:num w:numId="2" w16cid:durableId="454297457">
    <w:abstractNumId w:val="6"/>
  </w:num>
  <w:num w:numId="3" w16cid:durableId="1624728595">
    <w:abstractNumId w:val="22"/>
  </w:num>
  <w:num w:numId="4" w16cid:durableId="253367444">
    <w:abstractNumId w:val="12"/>
  </w:num>
  <w:num w:numId="5" w16cid:durableId="1649942211">
    <w:abstractNumId w:val="2"/>
  </w:num>
  <w:num w:numId="6" w16cid:durableId="1628123246">
    <w:abstractNumId w:val="26"/>
  </w:num>
  <w:num w:numId="7" w16cid:durableId="1923679561">
    <w:abstractNumId w:val="1"/>
  </w:num>
  <w:num w:numId="8" w16cid:durableId="2076581039">
    <w:abstractNumId w:val="14"/>
  </w:num>
  <w:num w:numId="9" w16cid:durableId="410085545">
    <w:abstractNumId w:val="4"/>
  </w:num>
  <w:num w:numId="10" w16cid:durableId="1547057923">
    <w:abstractNumId w:val="11"/>
  </w:num>
  <w:num w:numId="11" w16cid:durableId="379938527">
    <w:abstractNumId w:val="5"/>
  </w:num>
  <w:num w:numId="12" w16cid:durableId="1427379976">
    <w:abstractNumId w:val="23"/>
  </w:num>
  <w:num w:numId="13" w16cid:durableId="1105344975">
    <w:abstractNumId w:val="21"/>
  </w:num>
  <w:num w:numId="14" w16cid:durableId="393312539">
    <w:abstractNumId w:val="16"/>
  </w:num>
  <w:num w:numId="15" w16cid:durableId="1006132733">
    <w:abstractNumId w:val="24"/>
  </w:num>
  <w:num w:numId="16" w16cid:durableId="111479553">
    <w:abstractNumId w:val="20"/>
  </w:num>
  <w:num w:numId="17" w16cid:durableId="1330599164">
    <w:abstractNumId w:val="15"/>
  </w:num>
  <w:num w:numId="18" w16cid:durableId="1471483363">
    <w:abstractNumId w:val="17"/>
  </w:num>
  <w:num w:numId="19" w16cid:durableId="733968460">
    <w:abstractNumId w:val="19"/>
  </w:num>
  <w:num w:numId="20" w16cid:durableId="140583828">
    <w:abstractNumId w:val="18"/>
  </w:num>
  <w:num w:numId="21" w16cid:durableId="1508402133">
    <w:abstractNumId w:val="13"/>
  </w:num>
  <w:num w:numId="22" w16cid:durableId="1467235310">
    <w:abstractNumId w:val="10"/>
  </w:num>
  <w:num w:numId="23" w16cid:durableId="810293958">
    <w:abstractNumId w:val="25"/>
  </w:num>
  <w:num w:numId="24" w16cid:durableId="890195043">
    <w:abstractNumId w:val="9"/>
  </w:num>
  <w:num w:numId="25" w16cid:durableId="1771703536">
    <w:abstractNumId w:val="8"/>
  </w:num>
  <w:num w:numId="26" w16cid:durableId="16463039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E5"/>
    <w:rsid w:val="00002520"/>
    <w:rsid w:val="00007C90"/>
    <w:rsid w:val="00011502"/>
    <w:rsid w:val="0001378F"/>
    <w:rsid w:val="00016B45"/>
    <w:rsid w:val="00022953"/>
    <w:rsid w:val="00022B02"/>
    <w:rsid w:val="000368FA"/>
    <w:rsid w:val="00037215"/>
    <w:rsid w:val="00040189"/>
    <w:rsid w:val="00044E52"/>
    <w:rsid w:val="00044EC1"/>
    <w:rsid w:val="00044F94"/>
    <w:rsid w:val="0004603A"/>
    <w:rsid w:val="00047188"/>
    <w:rsid w:val="00051916"/>
    <w:rsid w:val="0005347F"/>
    <w:rsid w:val="000555BB"/>
    <w:rsid w:val="000607F8"/>
    <w:rsid w:val="00066AC2"/>
    <w:rsid w:val="000716BA"/>
    <w:rsid w:val="0007312E"/>
    <w:rsid w:val="0007383F"/>
    <w:rsid w:val="00074057"/>
    <w:rsid w:val="0007615A"/>
    <w:rsid w:val="000764ED"/>
    <w:rsid w:val="00081DB2"/>
    <w:rsid w:val="00083C75"/>
    <w:rsid w:val="000841B3"/>
    <w:rsid w:val="00084D44"/>
    <w:rsid w:val="000860A2"/>
    <w:rsid w:val="0009765E"/>
    <w:rsid w:val="00097F98"/>
    <w:rsid w:val="000A0B4A"/>
    <w:rsid w:val="000A2305"/>
    <w:rsid w:val="000A3D42"/>
    <w:rsid w:val="000B058A"/>
    <w:rsid w:val="000D4513"/>
    <w:rsid w:val="000E588F"/>
    <w:rsid w:val="000F36DB"/>
    <w:rsid w:val="000F4B83"/>
    <w:rsid w:val="00101F6C"/>
    <w:rsid w:val="00103A98"/>
    <w:rsid w:val="00106D62"/>
    <w:rsid w:val="00113DB4"/>
    <w:rsid w:val="00121591"/>
    <w:rsid w:val="00124C74"/>
    <w:rsid w:val="00127B2C"/>
    <w:rsid w:val="00130988"/>
    <w:rsid w:val="0013177B"/>
    <w:rsid w:val="001352D7"/>
    <w:rsid w:val="00137FA2"/>
    <w:rsid w:val="001404DC"/>
    <w:rsid w:val="00142C04"/>
    <w:rsid w:val="00143BC5"/>
    <w:rsid w:val="00153798"/>
    <w:rsid w:val="00154821"/>
    <w:rsid w:val="00161F2C"/>
    <w:rsid w:val="00163575"/>
    <w:rsid w:val="0016448C"/>
    <w:rsid w:val="00174C54"/>
    <w:rsid w:val="00182C29"/>
    <w:rsid w:val="0018446F"/>
    <w:rsid w:val="001847AA"/>
    <w:rsid w:val="00184A42"/>
    <w:rsid w:val="00192BBE"/>
    <w:rsid w:val="00194BAF"/>
    <w:rsid w:val="00195BF9"/>
    <w:rsid w:val="001A3560"/>
    <w:rsid w:val="001A56CE"/>
    <w:rsid w:val="001B0644"/>
    <w:rsid w:val="001B1CDC"/>
    <w:rsid w:val="001B288C"/>
    <w:rsid w:val="001C3A88"/>
    <w:rsid w:val="001C4014"/>
    <w:rsid w:val="001D55A0"/>
    <w:rsid w:val="001D6218"/>
    <w:rsid w:val="001D6B1B"/>
    <w:rsid w:val="001E0497"/>
    <w:rsid w:val="001E2619"/>
    <w:rsid w:val="001F4806"/>
    <w:rsid w:val="001F50B2"/>
    <w:rsid w:val="001F5224"/>
    <w:rsid w:val="001F60DA"/>
    <w:rsid w:val="001F69CE"/>
    <w:rsid w:val="001F7C96"/>
    <w:rsid w:val="00202DE5"/>
    <w:rsid w:val="002048D8"/>
    <w:rsid w:val="00205826"/>
    <w:rsid w:val="00207607"/>
    <w:rsid w:val="002101CF"/>
    <w:rsid w:val="002111A7"/>
    <w:rsid w:val="00215D40"/>
    <w:rsid w:val="002204A5"/>
    <w:rsid w:val="002218BB"/>
    <w:rsid w:val="00222716"/>
    <w:rsid w:val="002259B2"/>
    <w:rsid w:val="002265AA"/>
    <w:rsid w:val="002308CB"/>
    <w:rsid w:val="0023566D"/>
    <w:rsid w:val="00236F41"/>
    <w:rsid w:val="00243C60"/>
    <w:rsid w:val="00245CE8"/>
    <w:rsid w:val="00247F1D"/>
    <w:rsid w:val="00252004"/>
    <w:rsid w:val="00261EC3"/>
    <w:rsid w:val="00262DAF"/>
    <w:rsid w:val="00264118"/>
    <w:rsid w:val="002650C3"/>
    <w:rsid w:val="0027684C"/>
    <w:rsid w:val="0027725D"/>
    <w:rsid w:val="00277370"/>
    <w:rsid w:val="00282EB9"/>
    <w:rsid w:val="0028416C"/>
    <w:rsid w:val="0028608C"/>
    <w:rsid w:val="00286EB0"/>
    <w:rsid w:val="0029290E"/>
    <w:rsid w:val="002935F0"/>
    <w:rsid w:val="002A1371"/>
    <w:rsid w:val="002B0894"/>
    <w:rsid w:val="002B1262"/>
    <w:rsid w:val="002C7DE7"/>
    <w:rsid w:val="002D3551"/>
    <w:rsid w:val="002D4C49"/>
    <w:rsid w:val="002D77FC"/>
    <w:rsid w:val="002E1444"/>
    <w:rsid w:val="002E5BD7"/>
    <w:rsid w:val="002F13CF"/>
    <w:rsid w:val="002F1601"/>
    <w:rsid w:val="002F1871"/>
    <w:rsid w:val="002F41B9"/>
    <w:rsid w:val="002F5CEE"/>
    <w:rsid w:val="00305A2F"/>
    <w:rsid w:val="00305A50"/>
    <w:rsid w:val="00310A26"/>
    <w:rsid w:val="003114D9"/>
    <w:rsid w:val="003147BA"/>
    <w:rsid w:val="00322BB6"/>
    <w:rsid w:val="00336100"/>
    <w:rsid w:val="0034041C"/>
    <w:rsid w:val="00350581"/>
    <w:rsid w:val="003505BE"/>
    <w:rsid w:val="00355F67"/>
    <w:rsid w:val="00357977"/>
    <w:rsid w:val="00365197"/>
    <w:rsid w:val="00370E0A"/>
    <w:rsid w:val="003766E7"/>
    <w:rsid w:val="00382263"/>
    <w:rsid w:val="003824E5"/>
    <w:rsid w:val="003847B2"/>
    <w:rsid w:val="00385FC0"/>
    <w:rsid w:val="003A1E94"/>
    <w:rsid w:val="003B4480"/>
    <w:rsid w:val="003C30C8"/>
    <w:rsid w:val="003C3D45"/>
    <w:rsid w:val="003C4BEA"/>
    <w:rsid w:val="003C790A"/>
    <w:rsid w:val="003E4E06"/>
    <w:rsid w:val="003E56AA"/>
    <w:rsid w:val="003E6404"/>
    <w:rsid w:val="003E6C07"/>
    <w:rsid w:val="003F1541"/>
    <w:rsid w:val="003F4801"/>
    <w:rsid w:val="003F7DC2"/>
    <w:rsid w:val="00402A6E"/>
    <w:rsid w:val="00407CFF"/>
    <w:rsid w:val="00411844"/>
    <w:rsid w:val="004123BE"/>
    <w:rsid w:val="004133B8"/>
    <w:rsid w:val="00420BC1"/>
    <w:rsid w:val="004328E1"/>
    <w:rsid w:val="0043446B"/>
    <w:rsid w:val="004358FE"/>
    <w:rsid w:val="00441725"/>
    <w:rsid w:val="004437F1"/>
    <w:rsid w:val="00445A9E"/>
    <w:rsid w:val="004470C6"/>
    <w:rsid w:val="0044731D"/>
    <w:rsid w:val="004511C7"/>
    <w:rsid w:val="00454739"/>
    <w:rsid w:val="00457879"/>
    <w:rsid w:val="00466C41"/>
    <w:rsid w:val="00470C77"/>
    <w:rsid w:val="00472094"/>
    <w:rsid w:val="004751BA"/>
    <w:rsid w:val="00481BDF"/>
    <w:rsid w:val="004821CA"/>
    <w:rsid w:val="00487D75"/>
    <w:rsid w:val="004937F6"/>
    <w:rsid w:val="0049500E"/>
    <w:rsid w:val="004976B0"/>
    <w:rsid w:val="004B0CD3"/>
    <w:rsid w:val="004C5933"/>
    <w:rsid w:val="004C73E9"/>
    <w:rsid w:val="004D2546"/>
    <w:rsid w:val="004D7BB8"/>
    <w:rsid w:val="004E590B"/>
    <w:rsid w:val="00501386"/>
    <w:rsid w:val="005016C8"/>
    <w:rsid w:val="00502CDB"/>
    <w:rsid w:val="0050345D"/>
    <w:rsid w:val="00511576"/>
    <w:rsid w:val="00511738"/>
    <w:rsid w:val="00511C37"/>
    <w:rsid w:val="00512966"/>
    <w:rsid w:val="0051331E"/>
    <w:rsid w:val="00515548"/>
    <w:rsid w:val="005170F5"/>
    <w:rsid w:val="00521E13"/>
    <w:rsid w:val="005242BF"/>
    <w:rsid w:val="0052591F"/>
    <w:rsid w:val="00531928"/>
    <w:rsid w:val="00556F56"/>
    <w:rsid w:val="00560992"/>
    <w:rsid w:val="00566608"/>
    <w:rsid w:val="0057191A"/>
    <w:rsid w:val="00573963"/>
    <w:rsid w:val="00575D8F"/>
    <w:rsid w:val="00577391"/>
    <w:rsid w:val="0058006A"/>
    <w:rsid w:val="0058494C"/>
    <w:rsid w:val="00584F50"/>
    <w:rsid w:val="005873F6"/>
    <w:rsid w:val="0059298B"/>
    <w:rsid w:val="00592E29"/>
    <w:rsid w:val="005A3DBA"/>
    <w:rsid w:val="005A553C"/>
    <w:rsid w:val="005A7065"/>
    <w:rsid w:val="005B307D"/>
    <w:rsid w:val="005C2D8F"/>
    <w:rsid w:val="005C7BB9"/>
    <w:rsid w:val="005E132F"/>
    <w:rsid w:val="005E1D6A"/>
    <w:rsid w:val="005E2330"/>
    <w:rsid w:val="005E2A25"/>
    <w:rsid w:val="005E3506"/>
    <w:rsid w:val="005E4D81"/>
    <w:rsid w:val="005E7CA5"/>
    <w:rsid w:val="005F64FC"/>
    <w:rsid w:val="006000A2"/>
    <w:rsid w:val="006018F4"/>
    <w:rsid w:val="00601B4F"/>
    <w:rsid w:val="00606050"/>
    <w:rsid w:val="00612BF2"/>
    <w:rsid w:val="00624E24"/>
    <w:rsid w:val="0063031F"/>
    <w:rsid w:val="006327A5"/>
    <w:rsid w:val="00640863"/>
    <w:rsid w:val="00641616"/>
    <w:rsid w:val="006417B7"/>
    <w:rsid w:val="00644723"/>
    <w:rsid w:val="0064483C"/>
    <w:rsid w:val="00662CC1"/>
    <w:rsid w:val="00662D02"/>
    <w:rsid w:val="006673D8"/>
    <w:rsid w:val="00670B7D"/>
    <w:rsid w:val="0067159F"/>
    <w:rsid w:val="00672AD5"/>
    <w:rsid w:val="00675E72"/>
    <w:rsid w:val="006809E5"/>
    <w:rsid w:val="006821C2"/>
    <w:rsid w:val="006843CB"/>
    <w:rsid w:val="00690862"/>
    <w:rsid w:val="00690E3C"/>
    <w:rsid w:val="00691C2D"/>
    <w:rsid w:val="00697C6D"/>
    <w:rsid w:val="006A50DE"/>
    <w:rsid w:val="006A6231"/>
    <w:rsid w:val="006A6CBF"/>
    <w:rsid w:val="006A7E5E"/>
    <w:rsid w:val="006B51B7"/>
    <w:rsid w:val="006B5D66"/>
    <w:rsid w:val="006D0EA9"/>
    <w:rsid w:val="006D35DC"/>
    <w:rsid w:val="006D50BB"/>
    <w:rsid w:val="006D5715"/>
    <w:rsid w:val="006D5C0E"/>
    <w:rsid w:val="006E6EBE"/>
    <w:rsid w:val="006F0763"/>
    <w:rsid w:val="006F2F1A"/>
    <w:rsid w:val="006F657D"/>
    <w:rsid w:val="0070123C"/>
    <w:rsid w:val="00706631"/>
    <w:rsid w:val="00706A96"/>
    <w:rsid w:val="0071444B"/>
    <w:rsid w:val="00714AD0"/>
    <w:rsid w:val="007241C7"/>
    <w:rsid w:val="00725E27"/>
    <w:rsid w:val="007270DC"/>
    <w:rsid w:val="00731D1B"/>
    <w:rsid w:val="00741A34"/>
    <w:rsid w:val="00741CE8"/>
    <w:rsid w:val="00743662"/>
    <w:rsid w:val="00745982"/>
    <w:rsid w:val="007512E6"/>
    <w:rsid w:val="00755130"/>
    <w:rsid w:val="00760BB5"/>
    <w:rsid w:val="007620D4"/>
    <w:rsid w:val="007629E0"/>
    <w:rsid w:val="00762EF0"/>
    <w:rsid w:val="007645B7"/>
    <w:rsid w:val="00766CAB"/>
    <w:rsid w:val="00773B87"/>
    <w:rsid w:val="00775468"/>
    <w:rsid w:val="00776F88"/>
    <w:rsid w:val="00786EBF"/>
    <w:rsid w:val="007877BF"/>
    <w:rsid w:val="00792B79"/>
    <w:rsid w:val="00794947"/>
    <w:rsid w:val="007A2FE2"/>
    <w:rsid w:val="007A3E19"/>
    <w:rsid w:val="007A4315"/>
    <w:rsid w:val="007A63E6"/>
    <w:rsid w:val="007C07E6"/>
    <w:rsid w:val="007C141C"/>
    <w:rsid w:val="007C3710"/>
    <w:rsid w:val="007C4BE7"/>
    <w:rsid w:val="007C4E73"/>
    <w:rsid w:val="007D75AC"/>
    <w:rsid w:val="007E4E19"/>
    <w:rsid w:val="007E4FF8"/>
    <w:rsid w:val="007F30D1"/>
    <w:rsid w:val="007F7764"/>
    <w:rsid w:val="00801D9B"/>
    <w:rsid w:val="00803BE3"/>
    <w:rsid w:val="008042C8"/>
    <w:rsid w:val="00807D9C"/>
    <w:rsid w:val="008143A8"/>
    <w:rsid w:val="00824656"/>
    <w:rsid w:val="008321E1"/>
    <w:rsid w:val="00836160"/>
    <w:rsid w:val="00840C5B"/>
    <w:rsid w:val="008421AD"/>
    <w:rsid w:val="00842E36"/>
    <w:rsid w:val="008431C5"/>
    <w:rsid w:val="00867C20"/>
    <w:rsid w:val="008765B4"/>
    <w:rsid w:val="008808C3"/>
    <w:rsid w:val="00887A33"/>
    <w:rsid w:val="00890D96"/>
    <w:rsid w:val="00890DCD"/>
    <w:rsid w:val="00896E90"/>
    <w:rsid w:val="00896F78"/>
    <w:rsid w:val="008A1433"/>
    <w:rsid w:val="008A3B0A"/>
    <w:rsid w:val="008A470E"/>
    <w:rsid w:val="008A6B6D"/>
    <w:rsid w:val="008B0EC5"/>
    <w:rsid w:val="008B10B2"/>
    <w:rsid w:val="008B111B"/>
    <w:rsid w:val="008B6ED8"/>
    <w:rsid w:val="008C4424"/>
    <w:rsid w:val="008C52C4"/>
    <w:rsid w:val="008C7F80"/>
    <w:rsid w:val="008D3628"/>
    <w:rsid w:val="008E5EC4"/>
    <w:rsid w:val="008F2310"/>
    <w:rsid w:val="008F65C6"/>
    <w:rsid w:val="00903270"/>
    <w:rsid w:val="00904BE4"/>
    <w:rsid w:val="00906671"/>
    <w:rsid w:val="00907789"/>
    <w:rsid w:val="00917048"/>
    <w:rsid w:val="0091734B"/>
    <w:rsid w:val="00917FAF"/>
    <w:rsid w:val="00921B75"/>
    <w:rsid w:val="00930EA8"/>
    <w:rsid w:val="00936547"/>
    <w:rsid w:val="0094030F"/>
    <w:rsid w:val="00940D5F"/>
    <w:rsid w:val="009451DA"/>
    <w:rsid w:val="009557C2"/>
    <w:rsid w:val="00955F59"/>
    <w:rsid w:val="00957768"/>
    <w:rsid w:val="00964682"/>
    <w:rsid w:val="0096797D"/>
    <w:rsid w:val="009722DC"/>
    <w:rsid w:val="00972D5D"/>
    <w:rsid w:val="00973361"/>
    <w:rsid w:val="009743A4"/>
    <w:rsid w:val="009746FD"/>
    <w:rsid w:val="00981D78"/>
    <w:rsid w:val="00992190"/>
    <w:rsid w:val="009A4FA8"/>
    <w:rsid w:val="009B15CC"/>
    <w:rsid w:val="009B5CDF"/>
    <w:rsid w:val="009C19B6"/>
    <w:rsid w:val="009D2B80"/>
    <w:rsid w:val="009D4B37"/>
    <w:rsid w:val="009D62C8"/>
    <w:rsid w:val="009D7B71"/>
    <w:rsid w:val="009E7F20"/>
    <w:rsid w:val="009E7F2B"/>
    <w:rsid w:val="00A067F3"/>
    <w:rsid w:val="00A10913"/>
    <w:rsid w:val="00A15A2C"/>
    <w:rsid w:val="00A15A31"/>
    <w:rsid w:val="00A2738A"/>
    <w:rsid w:val="00A305C5"/>
    <w:rsid w:val="00A30E49"/>
    <w:rsid w:val="00A3757C"/>
    <w:rsid w:val="00A50780"/>
    <w:rsid w:val="00A50BD5"/>
    <w:rsid w:val="00A54137"/>
    <w:rsid w:val="00A55366"/>
    <w:rsid w:val="00A56524"/>
    <w:rsid w:val="00A64C78"/>
    <w:rsid w:val="00A70881"/>
    <w:rsid w:val="00A76E40"/>
    <w:rsid w:val="00A81D5E"/>
    <w:rsid w:val="00A9200D"/>
    <w:rsid w:val="00A94D9B"/>
    <w:rsid w:val="00A95E4A"/>
    <w:rsid w:val="00A96605"/>
    <w:rsid w:val="00A9720C"/>
    <w:rsid w:val="00A97ABD"/>
    <w:rsid w:val="00AA0938"/>
    <w:rsid w:val="00AA2ABF"/>
    <w:rsid w:val="00AA5BCD"/>
    <w:rsid w:val="00AB1D29"/>
    <w:rsid w:val="00AB1D69"/>
    <w:rsid w:val="00AB2A29"/>
    <w:rsid w:val="00AB6D6D"/>
    <w:rsid w:val="00AB715F"/>
    <w:rsid w:val="00AC2B5C"/>
    <w:rsid w:val="00AC425B"/>
    <w:rsid w:val="00AC7AD1"/>
    <w:rsid w:val="00AE3562"/>
    <w:rsid w:val="00AF0C70"/>
    <w:rsid w:val="00AF3E9C"/>
    <w:rsid w:val="00AF4B38"/>
    <w:rsid w:val="00AF6FD3"/>
    <w:rsid w:val="00B00752"/>
    <w:rsid w:val="00B015CE"/>
    <w:rsid w:val="00B224BB"/>
    <w:rsid w:val="00B22F94"/>
    <w:rsid w:val="00B31375"/>
    <w:rsid w:val="00B3199E"/>
    <w:rsid w:val="00B40A59"/>
    <w:rsid w:val="00B62762"/>
    <w:rsid w:val="00B6417C"/>
    <w:rsid w:val="00B65BE2"/>
    <w:rsid w:val="00B71604"/>
    <w:rsid w:val="00B73D9F"/>
    <w:rsid w:val="00B8492F"/>
    <w:rsid w:val="00B84A0A"/>
    <w:rsid w:val="00B85DF1"/>
    <w:rsid w:val="00B90018"/>
    <w:rsid w:val="00B91FC4"/>
    <w:rsid w:val="00B95112"/>
    <w:rsid w:val="00BA2CBF"/>
    <w:rsid w:val="00BB48BB"/>
    <w:rsid w:val="00BC72E6"/>
    <w:rsid w:val="00BC7BB2"/>
    <w:rsid w:val="00BD06A5"/>
    <w:rsid w:val="00BD28F9"/>
    <w:rsid w:val="00C02AD5"/>
    <w:rsid w:val="00C15E51"/>
    <w:rsid w:val="00C20E7E"/>
    <w:rsid w:val="00C227E7"/>
    <w:rsid w:val="00C24673"/>
    <w:rsid w:val="00C31F67"/>
    <w:rsid w:val="00C32F81"/>
    <w:rsid w:val="00C35BA5"/>
    <w:rsid w:val="00C401DC"/>
    <w:rsid w:val="00C40C3E"/>
    <w:rsid w:val="00C440F5"/>
    <w:rsid w:val="00C579A0"/>
    <w:rsid w:val="00C60872"/>
    <w:rsid w:val="00C637DC"/>
    <w:rsid w:val="00C65AB0"/>
    <w:rsid w:val="00C66A02"/>
    <w:rsid w:val="00C733BC"/>
    <w:rsid w:val="00C8171F"/>
    <w:rsid w:val="00C828CB"/>
    <w:rsid w:val="00C82DD5"/>
    <w:rsid w:val="00C8418E"/>
    <w:rsid w:val="00C86B9D"/>
    <w:rsid w:val="00C906CF"/>
    <w:rsid w:val="00C93382"/>
    <w:rsid w:val="00CA3F09"/>
    <w:rsid w:val="00CA5D56"/>
    <w:rsid w:val="00CB67EE"/>
    <w:rsid w:val="00CD0167"/>
    <w:rsid w:val="00CD4812"/>
    <w:rsid w:val="00CE41B5"/>
    <w:rsid w:val="00CE4AEE"/>
    <w:rsid w:val="00CE7DAD"/>
    <w:rsid w:val="00CF6916"/>
    <w:rsid w:val="00CF76A0"/>
    <w:rsid w:val="00D006E2"/>
    <w:rsid w:val="00D02C26"/>
    <w:rsid w:val="00D03C9C"/>
    <w:rsid w:val="00D10CE2"/>
    <w:rsid w:val="00D11607"/>
    <w:rsid w:val="00D246AC"/>
    <w:rsid w:val="00D25728"/>
    <w:rsid w:val="00D30794"/>
    <w:rsid w:val="00D35571"/>
    <w:rsid w:val="00D3675D"/>
    <w:rsid w:val="00D4175A"/>
    <w:rsid w:val="00D41F52"/>
    <w:rsid w:val="00D43BF8"/>
    <w:rsid w:val="00D50C1B"/>
    <w:rsid w:val="00D51139"/>
    <w:rsid w:val="00D67393"/>
    <w:rsid w:val="00D76054"/>
    <w:rsid w:val="00D81741"/>
    <w:rsid w:val="00D8422D"/>
    <w:rsid w:val="00D87681"/>
    <w:rsid w:val="00D90C88"/>
    <w:rsid w:val="00D93888"/>
    <w:rsid w:val="00D93D6D"/>
    <w:rsid w:val="00D948D7"/>
    <w:rsid w:val="00D9512F"/>
    <w:rsid w:val="00DA4343"/>
    <w:rsid w:val="00DA6958"/>
    <w:rsid w:val="00DB2A3F"/>
    <w:rsid w:val="00DB6CD8"/>
    <w:rsid w:val="00DB741C"/>
    <w:rsid w:val="00DF034C"/>
    <w:rsid w:val="00DF11D6"/>
    <w:rsid w:val="00DF22FB"/>
    <w:rsid w:val="00DF32AE"/>
    <w:rsid w:val="00DF350F"/>
    <w:rsid w:val="00DF3EE5"/>
    <w:rsid w:val="00DF5843"/>
    <w:rsid w:val="00DF7A56"/>
    <w:rsid w:val="00E0462B"/>
    <w:rsid w:val="00E04637"/>
    <w:rsid w:val="00E12BBD"/>
    <w:rsid w:val="00E24EE5"/>
    <w:rsid w:val="00E3136F"/>
    <w:rsid w:val="00E37145"/>
    <w:rsid w:val="00E65A5F"/>
    <w:rsid w:val="00E66A9F"/>
    <w:rsid w:val="00E725C4"/>
    <w:rsid w:val="00E8202E"/>
    <w:rsid w:val="00E94D8E"/>
    <w:rsid w:val="00E9503D"/>
    <w:rsid w:val="00EA6290"/>
    <w:rsid w:val="00EB4CF0"/>
    <w:rsid w:val="00EC6539"/>
    <w:rsid w:val="00ED02FC"/>
    <w:rsid w:val="00ED4E66"/>
    <w:rsid w:val="00ED6FC6"/>
    <w:rsid w:val="00EE008E"/>
    <w:rsid w:val="00EE654D"/>
    <w:rsid w:val="00EF139F"/>
    <w:rsid w:val="00EF6891"/>
    <w:rsid w:val="00EF6918"/>
    <w:rsid w:val="00F1094F"/>
    <w:rsid w:val="00F14241"/>
    <w:rsid w:val="00F24DD9"/>
    <w:rsid w:val="00F31498"/>
    <w:rsid w:val="00F36F25"/>
    <w:rsid w:val="00F37BD7"/>
    <w:rsid w:val="00F37D09"/>
    <w:rsid w:val="00F53A5A"/>
    <w:rsid w:val="00F544F4"/>
    <w:rsid w:val="00F638D7"/>
    <w:rsid w:val="00F661D6"/>
    <w:rsid w:val="00F73566"/>
    <w:rsid w:val="00F747AD"/>
    <w:rsid w:val="00F9300C"/>
    <w:rsid w:val="00F934FF"/>
    <w:rsid w:val="00F94615"/>
    <w:rsid w:val="00FA21EE"/>
    <w:rsid w:val="00FB737A"/>
    <w:rsid w:val="00FB7941"/>
    <w:rsid w:val="00FC34D3"/>
    <w:rsid w:val="00FC55E9"/>
    <w:rsid w:val="00FC66BF"/>
    <w:rsid w:val="00FE7BAE"/>
    <w:rsid w:val="00FF3DC9"/>
    <w:rsid w:val="00FF5D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91683"/>
  <w15:chartTrackingRefBased/>
  <w15:docId w15:val="{E308F11C-F510-4030-A1D5-856DCCC2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DC2"/>
    <w:pPr>
      <w:spacing w:after="200" w:line="276" w:lineRule="auto"/>
    </w:pPr>
    <w:rPr>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7DC2"/>
    <w:pPr>
      <w:spacing w:after="0" w:line="240" w:lineRule="auto"/>
    </w:pPr>
    <w:rPr>
      <w:lang w:val="bs-Latn-BA"/>
    </w:rPr>
  </w:style>
  <w:style w:type="paragraph" w:styleId="ListParagraph">
    <w:name w:val="List Paragraph"/>
    <w:basedOn w:val="Normal"/>
    <w:link w:val="ListParagraphChar"/>
    <w:uiPriority w:val="34"/>
    <w:qFormat/>
    <w:rsid w:val="003F7DC2"/>
    <w:pPr>
      <w:ind w:left="720"/>
      <w:contextualSpacing/>
    </w:pPr>
  </w:style>
  <w:style w:type="paragraph" w:styleId="NormalWeb">
    <w:name w:val="Normal (Web)"/>
    <w:basedOn w:val="Normal"/>
    <w:uiPriority w:val="99"/>
    <w:unhideWhenUsed/>
    <w:rsid w:val="00D81741"/>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styleId="Strong">
    <w:name w:val="Strong"/>
    <w:uiPriority w:val="22"/>
    <w:qFormat/>
    <w:rsid w:val="00D81741"/>
    <w:rPr>
      <w:b/>
      <w:bCs/>
    </w:rPr>
  </w:style>
  <w:style w:type="character" w:styleId="SubtleEmphasis">
    <w:name w:val="Subtle Emphasis"/>
    <w:basedOn w:val="DefaultParagraphFont"/>
    <w:uiPriority w:val="19"/>
    <w:qFormat/>
    <w:rsid w:val="00A10913"/>
    <w:rPr>
      <w:i/>
      <w:iCs/>
      <w:color w:val="404040" w:themeColor="text1" w:themeTint="BF"/>
    </w:rPr>
  </w:style>
  <w:style w:type="paragraph" w:styleId="BalloonText">
    <w:name w:val="Balloon Text"/>
    <w:basedOn w:val="Normal"/>
    <w:link w:val="BalloonTextChar"/>
    <w:uiPriority w:val="99"/>
    <w:semiHidden/>
    <w:unhideWhenUsed/>
    <w:rsid w:val="006715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59F"/>
    <w:rPr>
      <w:rFonts w:ascii="Segoe UI" w:hAnsi="Segoe UI" w:cs="Segoe UI"/>
      <w:sz w:val="18"/>
      <w:szCs w:val="18"/>
      <w:lang w:val="bs-Latn-BA"/>
    </w:rPr>
  </w:style>
  <w:style w:type="paragraph" w:styleId="BodyText">
    <w:name w:val="Body Text"/>
    <w:basedOn w:val="Normal"/>
    <w:link w:val="BodyTextChar"/>
    <w:rsid w:val="00264118"/>
    <w:pPr>
      <w:spacing w:after="0" w:line="240" w:lineRule="auto"/>
      <w:jc w:val="both"/>
    </w:pPr>
    <w:rPr>
      <w:rFonts w:ascii="Times New Roman" w:eastAsia="Times New Roman" w:hAnsi="Times New Roman" w:cs="Times New Roman"/>
      <w:sz w:val="28"/>
      <w:szCs w:val="20"/>
      <w:lang w:val="hr-HR"/>
    </w:rPr>
  </w:style>
  <w:style w:type="character" w:customStyle="1" w:styleId="BodyTextChar">
    <w:name w:val="Body Text Char"/>
    <w:basedOn w:val="DefaultParagraphFont"/>
    <w:link w:val="BodyText"/>
    <w:rsid w:val="00264118"/>
    <w:rPr>
      <w:rFonts w:ascii="Times New Roman" w:eastAsia="Times New Roman" w:hAnsi="Times New Roman" w:cs="Times New Roman"/>
      <w:sz w:val="28"/>
      <w:szCs w:val="20"/>
      <w:lang w:val="hr-HR"/>
    </w:rPr>
  </w:style>
  <w:style w:type="paragraph" w:styleId="BodyTextIndent">
    <w:name w:val="Body Text Indent"/>
    <w:basedOn w:val="Normal"/>
    <w:link w:val="BodyTextIndentChar"/>
    <w:uiPriority w:val="99"/>
    <w:semiHidden/>
    <w:unhideWhenUsed/>
    <w:rsid w:val="00794947"/>
    <w:pPr>
      <w:spacing w:after="120"/>
      <w:ind w:left="360"/>
    </w:pPr>
  </w:style>
  <w:style w:type="character" w:customStyle="1" w:styleId="BodyTextIndentChar">
    <w:name w:val="Body Text Indent Char"/>
    <w:basedOn w:val="DefaultParagraphFont"/>
    <w:link w:val="BodyTextIndent"/>
    <w:uiPriority w:val="99"/>
    <w:semiHidden/>
    <w:rsid w:val="00794947"/>
    <w:rPr>
      <w:lang w:val="bs-Latn-BA"/>
    </w:rPr>
  </w:style>
  <w:style w:type="paragraph" w:styleId="Header">
    <w:name w:val="header"/>
    <w:basedOn w:val="Normal"/>
    <w:link w:val="HeaderChar"/>
    <w:uiPriority w:val="99"/>
    <w:unhideWhenUsed/>
    <w:rsid w:val="00215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D40"/>
    <w:rPr>
      <w:lang w:val="bs-Latn-BA"/>
    </w:rPr>
  </w:style>
  <w:style w:type="paragraph" w:styleId="Footer">
    <w:name w:val="footer"/>
    <w:basedOn w:val="Normal"/>
    <w:link w:val="FooterChar"/>
    <w:uiPriority w:val="99"/>
    <w:unhideWhenUsed/>
    <w:rsid w:val="00215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D40"/>
    <w:rPr>
      <w:lang w:val="bs-Latn-BA"/>
    </w:rPr>
  </w:style>
  <w:style w:type="character" w:styleId="Hyperlink">
    <w:name w:val="Hyperlink"/>
    <w:basedOn w:val="DefaultParagraphFont"/>
    <w:uiPriority w:val="99"/>
    <w:unhideWhenUsed/>
    <w:rsid w:val="00957768"/>
    <w:rPr>
      <w:color w:val="0563C1" w:themeColor="hyperlink"/>
      <w:u w:val="single"/>
    </w:rPr>
  </w:style>
  <w:style w:type="character" w:styleId="UnresolvedMention">
    <w:name w:val="Unresolved Mention"/>
    <w:basedOn w:val="DefaultParagraphFont"/>
    <w:uiPriority w:val="99"/>
    <w:semiHidden/>
    <w:unhideWhenUsed/>
    <w:rsid w:val="00957768"/>
    <w:rPr>
      <w:color w:val="605E5C"/>
      <w:shd w:val="clear" w:color="auto" w:fill="E1DFDD"/>
    </w:rPr>
  </w:style>
  <w:style w:type="paragraph" w:customStyle="1" w:styleId="Default">
    <w:name w:val="Default"/>
    <w:rsid w:val="00D93D6D"/>
    <w:pPr>
      <w:autoSpaceDE w:val="0"/>
      <w:autoSpaceDN w:val="0"/>
      <w:adjustRightInd w:val="0"/>
      <w:spacing w:after="0" w:line="240" w:lineRule="auto"/>
    </w:pPr>
    <w:rPr>
      <w:rFonts w:ascii="Cambria" w:hAnsi="Cambria" w:cs="Cambria"/>
      <w:color w:val="000000"/>
      <w:sz w:val="24"/>
      <w:szCs w:val="24"/>
      <w:lang w:val="bs-Latn-BA"/>
    </w:rPr>
  </w:style>
  <w:style w:type="table" w:styleId="TableGrid">
    <w:name w:val="Table Grid"/>
    <w:basedOn w:val="TableNormal"/>
    <w:uiPriority w:val="39"/>
    <w:rsid w:val="004133B8"/>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87D75"/>
    <w:rPr>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02928">
      <w:bodyDiv w:val="1"/>
      <w:marLeft w:val="0"/>
      <w:marRight w:val="0"/>
      <w:marTop w:val="0"/>
      <w:marBottom w:val="0"/>
      <w:divBdr>
        <w:top w:val="none" w:sz="0" w:space="0" w:color="auto"/>
        <w:left w:val="none" w:sz="0" w:space="0" w:color="auto"/>
        <w:bottom w:val="none" w:sz="0" w:space="0" w:color="auto"/>
        <w:right w:val="none" w:sz="0" w:space="0" w:color="auto"/>
      </w:divBdr>
    </w:div>
    <w:div w:id="929853393">
      <w:bodyDiv w:val="1"/>
      <w:marLeft w:val="0"/>
      <w:marRight w:val="0"/>
      <w:marTop w:val="0"/>
      <w:marBottom w:val="0"/>
      <w:divBdr>
        <w:top w:val="none" w:sz="0" w:space="0" w:color="auto"/>
        <w:left w:val="none" w:sz="0" w:space="0" w:color="auto"/>
        <w:bottom w:val="none" w:sz="0" w:space="0" w:color="auto"/>
        <w:right w:val="none" w:sz="0" w:space="0" w:color="auto"/>
      </w:divBdr>
    </w:div>
    <w:div w:id="993143739">
      <w:bodyDiv w:val="1"/>
      <w:marLeft w:val="0"/>
      <w:marRight w:val="0"/>
      <w:marTop w:val="0"/>
      <w:marBottom w:val="0"/>
      <w:divBdr>
        <w:top w:val="none" w:sz="0" w:space="0" w:color="auto"/>
        <w:left w:val="none" w:sz="0" w:space="0" w:color="auto"/>
        <w:bottom w:val="none" w:sz="0" w:space="0" w:color="auto"/>
        <w:right w:val="none" w:sz="0" w:space="0" w:color="auto"/>
      </w:divBdr>
    </w:div>
    <w:div w:id="1133208595">
      <w:bodyDiv w:val="1"/>
      <w:marLeft w:val="0"/>
      <w:marRight w:val="0"/>
      <w:marTop w:val="0"/>
      <w:marBottom w:val="0"/>
      <w:divBdr>
        <w:top w:val="none" w:sz="0" w:space="0" w:color="auto"/>
        <w:left w:val="none" w:sz="0" w:space="0" w:color="auto"/>
        <w:bottom w:val="none" w:sz="0" w:space="0" w:color="auto"/>
        <w:right w:val="none" w:sz="0" w:space="0" w:color="auto"/>
      </w:divBdr>
    </w:div>
    <w:div w:id="1404596922">
      <w:bodyDiv w:val="1"/>
      <w:marLeft w:val="0"/>
      <w:marRight w:val="0"/>
      <w:marTop w:val="0"/>
      <w:marBottom w:val="0"/>
      <w:divBdr>
        <w:top w:val="none" w:sz="0" w:space="0" w:color="auto"/>
        <w:left w:val="none" w:sz="0" w:space="0" w:color="auto"/>
        <w:bottom w:val="none" w:sz="0" w:space="0" w:color="auto"/>
        <w:right w:val="none" w:sz="0" w:space="0" w:color="auto"/>
      </w:divBdr>
    </w:div>
    <w:div w:id="1793859915">
      <w:bodyDiv w:val="1"/>
      <w:marLeft w:val="0"/>
      <w:marRight w:val="0"/>
      <w:marTop w:val="0"/>
      <w:marBottom w:val="0"/>
      <w:divBdr>
        <w:top w:val="none" w:sz="0" w:space="0" w:color="auto"/>
        <w:left w:val="none" w:sz="0" w:space="0" w:color="auto"/>
        <w:bottom w:val="none" w:sz="0" w:space="0" w:color="auto"/>
        <w:right w:val="none" w:sz="0" w:space="0" w:color="auto"/>
      </w:divBdr>
    </w:div>
    <w:div w:id="2049598909">
      <w:bodyDiv w:val="1"/>
      <w:marLeft w:val="0"/>
      <w:marRight w:val="0"/>
      <w:marTop w:val="0"/>
      <w:marBottom w:val="0"/>
      <w:divBdr>
        <w:top w:val="none" w:sz="0" w:space="0" w:color="auto"/>
        <w:left w:val="none" w:sz="0" w:space="0" w:color="auto"/>
        <w:bottom w:val="none" w:sz="0" w:space="0" w:color="auto"/>
        <w:right w:val="none" w:sz="0" w:space="0" w:color="auto"/>
      </w:divBdr>
    </w:div>
    <w:div w:id="210996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13EFD-CE3A-4384-852A-4C179B549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5</Pages>
  <Words>1652</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Dekanat Fakulteta političkih nauka Sarajevo</dc:creator>
  <cp:keywords/>
  <dc:description/>
  <cp:lastModifiedBy>Dekanat Fakulteta političkih nauka Sarajevo</cp:lastModifiedBy>
  <cp:revision>8</cp:revision>
  <cp:lastPrinted>2024-05-08T09:00:00Z</cp:lastPrinted>
  <dcterms:created xsi:type="dcterms:W3CDTF">2024-06-28T12:43:00Z</dcterms:created>
  <dcterms:modified xsi:type="dcterms:W3CDTF">2024-09-06T11:47:00Z</dcterms:modified>
</cp:coreProperties>
</file>