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39BB" w14:textId="3248963C" w:rsidR="008371D5" w:rsidRDefault="008371D5" w:rsidP="008371D5">
      <w:pPr>
        <w:rPr>
          <w:noProof/>
          <w:lang w:eastAsia="bs-Latn-BA"/>
        </w:rPr>
      </w:pPr>
      <w:r>
        <w:rPr>
          <w:noProof/>
          <w:lang w:eastAsia="bs-Latn-BA"/>
        </w:rPr>
        <w:drawing>
          <wp:inline distT="0" distB="0" distL="0" distR="0" wp14:anchorId="23666DF6" wp14:editId="76F68653">
            <wp:extent cx="5257800" cy="1009650"/>
            <wp:effectExtent l="0" t="0" r="0" b="0"/>
            <wp:docPr id="1265432285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79BA" w14:textId="23130426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Broj: 02-1-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7235FE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04E9049" w14:textId="2FC03E1E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Sarajevo, 1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2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3CF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.2024. godine</w:t>
      </w:r>
    </w:p>
    <w:p w14:paraId="110237C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3BA45" w14:textId="07128C24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69. stav (1) tačka k) Zakona o visokom obrazovanju („Službene novine Kantona Sarajevo“ broj: 36/22) člana 111. Statuta Univerziteta u Sarajevu, člana 49. stav (1) Pravila studiranja za treći ciklus studija na Univerzitetu u Sarajevu broj: 0101-38-276/11 i Izvještaja Komisije broj: 02-4-</w:t>
      </w:r>
      <w:r w:rsidR="0029739D">
        <w:rPr>
          <w:rFonts w:ascii="Times New Roman" w:hAnsi="Times New Roman" w:cs="Times New Roman"/>
          <w:sz w:val="24"/>
          <w:szCs w:val="24"/>
        </w:rPr>
        <w:t>1</w:t>
      </w:r>
      <w:r w:rsidR="004E3CF2">
        <w:rPr>
          <w:rFonts w:ascii="Times New Roman" w:hAnsi="Times New Roman" w:cs="Times New Roman"/>
          <w:sz w:val="24"/>
          <w:szCs w:val="24"/>
        </w:rPr>
        <w:t>6</w:t>
      </w:r>
      <w:r w:rsidR="00BC1FD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-4/2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9739D">
        <w:rPr>
          <w:rFonts w:ascii="Times New Roman" w:hAnsi="Times New Roman" w:cs="Times New Roman"/>
          <w:sz w:val="24"/>
          <w:szCs w:val="24"/>
        </w:rPr>
        <w:t>2</w:t>
      </w:r>
      <w:r w:rsidR="00BC1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C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Vijeće Univerziteta u Sarajevu-Fakulteta političkih nauka na sjednici održanoj 1</w:t>
      </w:r>
      <w:r w:rsidR="004E3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25D">
        <w:rPr>
          <w:rFonts w:ascii="Times New Roman" w:hAnsi="Times New Roman" w:cs="Times New Roman"/>
          <w:sz w:val="24"/>
          <w:szCs w:val="24"/>
        </w:rPr>
        <w:t>1</w:t>
      </w:r>
      <w:r w:rsidR="004E3C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.2024. godine, donijelo je </w:t>
      </w:r>
    </w:p>
    <w:p w14:paraId="7EADBA23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ABF15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3318248" w14:textId="747DFE7D" w:rsidR="008371D5" w:rsidRDefault="008371D5" w:rsidP="00457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Izvještaja Komisije o toku i rezultatu odbrane doktorske disertacije</w:t>
      </w:r>
    </w:p>
    <w:p w14:paraId="6D5FC1D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D9B81F0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8BD14" w14:textId="2B90BDC1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DD">
        <w:rPr>
          <w:rFonts w:ascii="Times New Roman" w:hAnsi="Times New Roman" w:cs="Times New Roman"/>
          <w:sz w:val="24"/>
          <w:szCs w:val="24"/>
        </w:rPr>
        <w:t>VANJE KOMATINE</w:t>
      </w:r>
      <w:r>
        <w:rPr>
          <w:rFonts w:ascii="Times New Roman" w:hAnsi="Times New Roman" w:cs="Times New Roman"/>
          <w:sz w:val="24"/>
          <w:szCs w:val="24"/>
        </w:rPr>
        <w:t>, MA pod naslovom: „</w:t>
      </w:r>
      <w:r w:rsidR="00BC1FDD">
        <w:rPr>
          <w:rFonts w:ascii="Times New Roman" w:hAnsi="Times New Roman" w:cs="Times New Roman"/>
          <w:sz w:val="24"/>
          <w:szCs w:val="24"/>
        </w:rPr>
        <w:t>ULOGA PARTNERSKIH ODNOSA NATO SAVEZA U GLOBALNOJ SIGURNOSTI POSTBIPOLARNOG SVIJETA</w:t>
      </w:r>
      <w:r>
        <w:rPr>
          <w:rFonts w:ascii="Times New Roman" w:hAnsi="Times New Roman" w:cs="Times New Roman"/>
          <w:sz w:val="24"/>
          <w:szCs w:val="24"/>
        </w:rPr>
        <w:t xml:space="preserve">“ koja je javno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odbranjena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5D">
        <w:rPr>
          <w:rFonts w:ascii="Times New Roman" w:hAnsi="Times New Roman" w:cs="Times New Roman"/>
          <w:sz w:val="24"/>
          <w:szCs w:val="24"/>
        </w:rPr>
        <w:t>2</w:t>
      </w:r>
      <w:r w:rsidR="00457C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C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12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na Univerzitetu u Sarajevu-Fakultetu političkih nauka.</w:t>
      </w:r>
    </w:p>
    <w:p w14:paraId="459AA5E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8DC19BD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3AAF" w14:textId="596C727A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3F">
        <w:rPr>
          <w:rFonts w:ascii="Times New Roman" w:hAnsi="Times New Roman" w:cs="Times New Roman"/>
          <w:sz w:val="24"/>
          <w:szCs w:val="24"/>
        </w:rPr>
        <w:t xml:space="preserve">Vanje </w:t>
      </w:r>
      <w:proofErr w:type="spellStart"/>
      <w:r w:rsidR="00457C3F">
        <w:rPr>
          <w:rFonts w:ascii="Times New Roman" w:hAnsi="Times New Roman" w:cs="Times New Roman"/>
          <w:sz w:val="24"/>
          <w:szCs w:val="24"/>
        </w:rPr>
        <w:t>Komatine</w:t>
      </w:r>
      <w:proofErr w:type="spellEnd"/>
      <w:r>
        <w:rPr>
          <w:rFonts w:ascii="Times New Roman" w:hAnsi="Times New Roman" w:cs="Times New Roman"/>
          <w:sz w:val="24"/>
          <w:szCs w:val="24"/>
        </w:rPr>
        <w:t>, MA iz stava 1 ove odluke čini sastavni dio odluke.</w:t>
      </w:r>
    </w:p>
    <w:p w14:paraId="7EDC08F0" w14:textId="77777777" w:rsidR="008371D5" w:rsidRDefault="008371D5" w:rsidP="0083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FD652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3DE00CC" w14:textId="77777777" w:rsidR="008371D5" w:rsidRDefault="008371D5" w:rsidP="0083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DC018" w14:textId="5A045D59" w:rsidR="008371D5" w:rsidRDefault="008371D5" w:rsidP="0080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Komisije o toku i rezultatu odbrane doktorske disertacije kandidat</w:t>
      </w:r>
      <w:r w:rsidR="0033125D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3F">
        <w:rPr>
          <w:rFonts w:ascii="Times New Roman" w:hAnsi="Times New Roman" w:cs="Times New Roman"/>
          <w:sz w:val="24"/>
          <w:szCs w:val="24"/>
        </w:rPr>
        <w:t xml:space="preserve">Vanje </w:t>
      </w:r>
      <w:proofErr w:type="spellStart"/>
      <w:r w:rsidR="00457C3F">
        <w:rPr>
          <w:rFonts w:ascii="Times New Roman" w:hAnsi="Times New Roman" w:cs="Times New Roman"/>
          <w:sz w:val="24"/>
          <w:szCs w:val="24"/>
        </w:rPr>
        <w:t>Komatine</w:t>
      </w:r>
      <w:proofErr w:type="spellEnd"/>
      <w:r>
        <w:rPr>
          <w:rFonts w:ascii="Times New Roman" w:hAnsi="Times New Roman" w:cs="Times New Roman"/>
          <w:sz w:val="24"/>
          <w:szCs w:val="24"/>
        </w:rPr>
        <w:t>, MA iz stava 1 ove odluke dostavlja se Senatu Univerziteta u Sarajevu na daljnju proceduru.</w:t>
      </w:r>
    </w:p>
    <w:p w14:paraId="303F43A5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2CC2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213A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DEKAN,</w:t>
      </w:r>
    </w:p>
    <w:p w14:paraId="76BD5E9F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</w:p>
    <w:p w14:paraId="59E3EE93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Prof. dr. Sead Turčalo</w:t>
      </w:r>
    </w:p>
    <w:p w14:paraId="33323277" w14:textId="77777777" w:rsidR="008371D5" w:rsidRDefault="008371D5" w:rsidP="0083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Dostaviti:</w:t>
      </w:r>
    </w:p>
    <w:p w14:paraId="27C6E044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Senatu Univerziteta u Sarajevu</w:t>
      </w:r>
    </w:p>
    <w:p w14:paraId="13964CCC" w14:textId="77777777" w:rsidR="008371D5" w:rsidRDefault="008371D5" w:rsidP="008371D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Dosije kandidata</w:t>
      </w:r>
    </w:p>
    <w:p w14:paraId="75199C6A" w14:textId="5B93AAE5" w:rsidR="008371D5" w:rsidRPr="0033125D" w:rsidRDefault="008371D5" w:rsidP="003312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Evidencija Vijeća Fakulteta</w:t>
      </w:r>
    </w:p>
    <w:p w14:paraId="6075173C" w14:textId="77777777" w:rsidR="008030E6" w:rsidRDefault="008030E6" w:rsidP="00803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</w:pPr>
    </w:p>
    <w:p w14:paraId="5349FD93" w14:textId="77777777" w:rsidR="0033125D" w:rsidRPr="00563ADC" w:rsidRDefault="0033125D" w:rsidP="0033125D">
      <w:pPr>
        <w:jc w:val="both"/>
        <w:rPr>
          <w:rFonts w:cs="Aptos"/>
          <w:i/>
          <w:iCs/>
          <w:color w:val="000000"/>
          <w:sz w:val="18"/>
          <w:szCs w:val="18"/>
        </w:rPr>
      </w:pPr>
      <w:r w:rsidRPr="00563ADC">
        <w:rPr>
          <w:rFonts w:cs="Aptos"/>
          <w:i/>
          <w:iCs/>
          <w:color w:val="000000"/>
          <w:sz w:val="18"/>
          <w:szCs w:val="18"/>
        </w:rPr>
        <w:t xml:space="preserve">Sekretar organizacione jedinice Univerzitet u Sarajevu - Fakultet političkih nauka, Umihana </w:t>
      </w:r>
      <w:proofErr w:type="spellStart"/>
      <w:r w:rsidRPr="00563ADC">
        <w:rPr>
          <w:rFonts w:cs="Aptos"/>
          <w:i/>
          <w:iCs/>
          <w:color w:val="000000"/>
          <w:sz w:val="18"/>
          <w:szCs w:val="18"/>
        </w:rPr>
        <w:t>Mahmić</w:t>
      </w:r>
      <w:proofErr w:type="spellEnd"/>
      <w:r w:rsidRPr="00563ADC">
        <w:rPr>
          <w:rFonts w:cs="Aptos"/>
          <w:i/>
          <w:iCs/>
          <w:color w:val="000000"/>
          <w:sz w:val="18"/>
          <w:szCs w:val="18"/>
        </w:rPr>
        <w:t xml:space="preserve"> mr. </w:t>
      </w:r>
      <w:proofErr w:type="spellStart"/>
      <w:r w:rsidRPr="00563ADC">
        <w:rPr>
          <w:rFonts w:cs="Aptos"/>
          <w:i/>
          <w:iCs/>
          <w:color w:val="000000"/>
          <w:sz w:val="18"/>
          <w:szCs w:val="18"/>
        </w:rPr>
        <w:t>iur</w:t>
      </w:r>
      <w:proofErr w:type="spellEnd"/>
      <w:r w:rsidRPr="00563ADC">
        <w:rPr>
          <w:rFonts w:cs="Aptos"/>
          <w:i/>
          <w:iCs/>
          <w:color w:val="000000"/>
          <w:sz w:val="18"/>
          <w:szCs w:val="18"/>
        </w:rPr>
        <w:t xml:space="preserve">., potvrđuje, da je Odluka u skladu sa Zakonom o visokom obrazovanju i Statutom Univerziteta u Sarajevu </w:t>
      </w:r>
      <w:r w:rsidRPr="00563ADC">
        <w:rPr>
          <w:rFonts w:cs="Aptos"/>
          <w:i/>
          <w:iCs/>
          <w:color w:val="000000"/>
          <w:sz w:val="18"/>
          <w:szCs w:val="18"/>
          <w:shd w:val="clear" w:color="auto" w:fill="FFFFFF"/>
        </w:rPr>
        <w:t>te da je Vijeće Univerziteta u Sarajevu-Fakulteta političkih nauka nadležno za donošenje iste shodno članu 69. </w:t>
      </w:r>
      <w:r w:rsidRPr="00563ADC">
        <w:rPr>
          <w:rFonts w:cs="Aptos"/>
          <w:i/>
          <w:iCs/>
          <w:color w:val="201F1E"/>
          <w:sz w:val="18"/>
          <w:szCs w:val="18"/>
          <w:shd w:val="clear" w:color="auto" w:fill="FFFFFF"/>
        </w:rPr>
        <w:t>Zakona o visokom obrazovanju („Službene novine Kantona Sarajevo“, broj 36/22).</w:t>
      </w:r>
    </w:p>
    <w:p w14:paraId="5961CB53" w14:textId="77777777" w:rsidR="008030E6" w:rsidRPr="0033125D" w:rsidRDefault="008030E6" w:rsidP="00331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17C20360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090833A6" w14:textId="77777777" w:rsidR="008030E6" w:rsidRPr="008030E6" w:rsidRDefault="008030E6" w:rsidP="008030E6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17CA4A5E" w:rsidR="0011046D" w:rsidRPr="008030E6" w:rsidRDefault="008030E6" w:rsidP="00A17F11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030E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0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3E2D"/>
    <w:multiLevelType w:val="hybridMultilevel"/>
    <w:tmpl w:val="11564E7C"/>
    <w:lvl w:ilvl="0" w:tplc="99225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0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6"/>
  </w:num>
  <w:num w:numId="6" w16cid:durableId="964773251">
    <w:abstractNumId w:val="7"/>
  </w:num>
  <w:num w:numId="7" w16cid:durableId="682436662">
    <w:abstractNumId w:val="11"/>
  </w:num>
  <w:num w:numId="8" w16cid:durableId="1223757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9"/>
  </w:num>
  <w:num w:numId="12" w16cid:durableId="1849323194">
    <w:abstractNumId w:val="0"/>
  </w:num>
  <w:num w:numId="13" w16cid:durableId="56124267">
    <w:abstractNumId w:val="4"/>
  </w:num>
  <w:num w:numId="14" w16cid:durableId="213274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32728"/>
    <w:rsid w:val="00036BA3"/>
    <w:rsid w:val="00046850"/>
    <w:rsid w:val="00055B6D"/>
    <w:rsid w:val="0011046D"/>
    <w:rsid w:val="00125FE3"/>
    <w:rsid w:val="00127A97"/>
    <w:rsid w:val="00171202"/>
    <w:rsid w:val="00181BEA"/>
    <w:rsid w:val="001B73E4"/>
    <w:rsid w:val="00205B14"/>
    <w:rsid w:val="0029739D"/>
    <w:rsid w:val="002C11DD"/>
    <w:rsid w:val="002F509D"/>
    <w:rsid w:val="0033125D"/>
    <w:rsid w:val="003378F8"/>
    <w:rsid w:val="0035050D"/>
    <w:rsid w:val="00382CB6"/>
    <w:rsid w:val="00393992"/>
    <w:rsid w:val="003B1057"/>
    <w:rsid w:val="003D656B"/>
    <w:rsid w:val="00457C3F"/>
    <w:rsid w:val="00457C4C"/>
    <w:rsid w:val="0047565F"/>
    <w:rsid w:val="004912B8"/>
    <w:rsid w:val="004D5B60"/>
    <w:rsid w:val="004E3CF2"/>
    <w:rsid w:val="004F21AF"/>
    <w:rsid w:val="005C7CDF"/>
    <w:rsid w:val="005D096B"/>
    <w:rsid w:val="005D0F86"/>
    <w:rsid w:val="005D6B45"/>
    <w:rsid w:val="006176F0"/>
    <w:rsid w:val="007235FE"/>
    <w:rsid w:val="0073252C"/>
    <w:rsid w:val="007957AC"/>
    <w:rsid w:val="008030E6"/>
    <w:rsid w:val="00830D4A"/>
    <w:rsid w:val="008371D5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5640D"/>
    <w:rsid w:val="00AA7FC2"/>
    <w:rsid w:val="00AB62F9"/>
    <w:rsid w:val="00B127D3"/>
    <w:rsid w:val="00B36899"/>
    <w:rsid w:val="00BC1FDD"/>
    <w:rsid w:val="00C13F13"/>
    <w:rsid w:val="00C761B1"/>
    <w:rsid w:val="00C8328F"/>
    <w:rsid w:val="00D6526B"/>
    <w:rsid w:val="00D91A87"/>
    <w:rsid w:val="00DB0712"/>
    <w:rsid w:val="00E67D52"/>
    <w:rsid w:val="00EF3E7B"/>
    <w:rsid w:val="00F42CAC"/>
    <w:rsid w:val="00F91220"/>
    <w:rsid w:val="00FA01BD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2018-11-06T14:18:00Z</cp:lastPrinted>
  <dcterms:created xsi:type="dcterms:W3CDTF">2024-11-07T10:39:00Z</dcterms:created>
  <dcterms:modified xsi:type="dcterms:W3CDTF">2024-11-07T10:39:00Z</dcterms:modified>
</cp:coreProperties>
</file>