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BFFEA" w14:textId="77777777" w:rsidR="00873587" w:rsidRPr="00A91627" w:rsidRDefault="00873587" w:rsidP="00AB127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91627">
        <w:rPr>
          <w:rFonts w:ascii="Times New Roman" w:hAnsi="Times New Roman" w:cs="Times New Roman"/>
          <w:b/>
          <w:bCs/>
        </w:rPr>
        <w:t>Oblasti:</w:t>
      </w:r>
    </w:p>
    <w:p w14:paraId="78259064" w14:textId="77777777" w:rsidR="00873587" w:rsidRPr="00A91627" w:rsidRDefault="00873587" w:rsidP="00AB127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4214B1B" w14:textId="77777777" w:rsidR="00873587" w:rsidRPr="00A91627" w:rsidRDefault="00873587" w:rsidP="00AB127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91627">
        <w:rPr>
          <w:rFonts w:ascii="Times New Roman" w:hAnsi="Times New Roman" w:cs="Times New Roman"/>
          <w:b/>
          <w:bCs/>
        </w:rPr>
        <w:t>Rukovodstvo i tijela Fakulteta</w:t>
      </w:r>
    </w:p>
    <w:p w14:paraId="0BB82FBC" w14:textId="77777777" w:rsidR="00873587" w:rsidRPr="00A91627" w:rsidRDefault="00873587" w:rsidP="00AB127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91627">
        <w:rPr>
          <w:rFonts w:ascii="Times New Roman" w:hAnsi="Times New Roman" w:cs="Times New Roman"/>
          <w:b/>
          <w:bCs/>
        </w:rPr>
        <w:t>Zaštita od požara</w:t>
      </w:r>
    </w:p>
    <w:p w14:paraId="4C5E85B8" w14:textId="77777777" w:rsidR="00873587" w:rsidRPr="00A91627" w:rsidRDefault="00873587" w:rsidP="00AB127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91627">
        <w:rPr>
          <w:rFonts w:ascii="Times New Roman" w:hAnsi="Times New Roman" w:cs="Times New Roman"/>
          <w:b/>
          <w:bCs/>
        </w:rPr>
        <w:t>Zaštita na radu</w:t>
      </w:r>
    </w:p>
    <w:p w14:paraId="246B67E0" w14:textId="5FEBFEB2" w:rsidR="00873587" w:rsidRPr="00A91627" w:rsidRDefault="00873587" w:rsidP="00AB127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91627">
        <w:rPr>
          <w:rFonts w:ascii="Times New Roman" w:hAnsi="Times New Roman" w:cs="Times New Roman"/>
          <w:b/>
          <w:bCs/>
        </w:rPr>
        <w:t>Arhivsko i kancelarijsko poslovanje</w:t>
      </w:r>
    </w:p>
    <w:p w14:paraId="5A8E5D47" w14:textId="081D1CCB" w:rsidR="00873587" w:rsidRPr="00A91627" w:rsidRDefault="00873587" w:rsidP="00AB127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91627">
        <w:rPr>
          <w:rFonts w:ascii="Times New Roman" w:hAnsi="Times New Roman" w:cs="Times New Roman"/>
          <w:b/>
          <w:bCs/>
        </w:rPr>
        <w:t>Organizacija rada na Univerzitetu u Sarajevu-Fakultetu političkih nauka</w:t>
      </w:r>
    </w:p>
    <w:p w14:paraId="2161F590" w14:textId="78F52FFB" w:rsidR="00873587" w:rsidRPr="00A91627" w:rsidRDefault="00873587" w:rsidP="00AB127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91627">
        <w:rPr>
          <w:rFonts w:ascii="Times New Roman" w:hAnsi="Times New Roman" w:cs="Times New Roman"/>
          <w:b/>
          <w:bCs/>
        </w:rPr>
        <w:t>Upravni postupak</w:t>
      </w:r>
    </w:p>
    <w:p w14:paraId="4AA679C1" w14:textId="391FE699" w:rsidR="00005350" w:rsidRPr="00A91627" w:rsidRDefault="00005350" w:rsidP="00AB127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71586B1" w14:textId="33FAC6FF" w:rsidR="00AB1271" w:rsidRPr="00A91627" w:rsidRDefault="00AB1271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  <w:b/>
          <w:bCs/>
        </w:rPr>
        <w:t>Literatura:</w:t>
      </w:r>
    </w:p>
    <w:p w14:paraId="6F99CD4F" w14:textId="1939EBA7" w:rsidR="00005350" w:rsidRPr="00A91627" w:rsidRDefault="00005350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Zakon o upravnom postupku FBIH (("Službene novine </w:t>
      </w:r>
      <w:proofErr w:type="spellStart"/>
      <w:r w:rsidRPr="00A91627">
        <w:rPr>
          <w:rFonts w:ascii="Times New Roman" w:hAnsi="Times New Roman" w:cs="Times New Roman"/>
        </w:rPr>
        <w:t>FBiH</w:t>
      </w:r>
      <w:proofErr w:type="spellEnd"/>
      <w:r w:rsidRPr="00A91627">
        <w:rPr>
          <w:rFonts w:ascii="Times New Roman" w:hAnsi="Times New Roman" w:cs="Times New Roman"/>
        </w:rPr>
        <w:t>", br. 2/1998, 48/1999 i 61/202</w:t>
      </w:r>
      <w:r w:rsidR="00AB1271" w:rsidRPr="00A91627">
        <w:rPr>
          <w:rFonts w:ascii="Times New Roman" w:hAnsi="Times New Roman" w:cs="Times New Roman"/>
        </w:rPr>
        <w:t>2)</w:t>
      </w:r>
    </w:p>
    <w:p w14:paraId="7B15D2AD" w14:textId="5DF4A26B" w:rsidR="00AB1271" w:rsidRPr="00A91627" w:rsidRDefault="00AB1271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Zakon o visokom obrazovanju KS ( Službene novine KS 36/22)</w:t>
      </w:r>
    </w:p>
    <w:p w14:paraId="0EA9E133" w14:textId="13E15F82" w:rsidR="00005350" w:rsidRPr="00A91627" w:rsidRDefault="00005350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Pravilnik o radu UNSA</w:t>
      </w:r>
      <w:r w:rsidR="00424CD5" w:rsidRPr="00A91627">
        <w:rPr>
          <w:rFonts w:ascii="Times New Roman" w:hAnsi="Times New Roman" w:cs="Times New Roman"/>
        </w:rPr>
        <w:t xml:space="preserve"> ( 02-2-4-1/24 od 30.01.2024. godine)</w:t>
      </w:r>
    </w:p>
    <w:p w14:paraId="79D8F8AC" w14:textId="64DF7AB2" w:rsidR="00424CD5" w:rsidRPr="00A91627" w:rsidRDefault="00424CD5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Pravilnik o kancelarijskom i arhivskom </w:t>
      </w:r>
      <w:r w:rsidR="00AB1271" w:rsidRPr="00A91627">
        <w:rPr>
          <w:rFonts w:ascii="Times New Roman" w:hAnsi="Times New Roman" w:cs="Times New Roman"/>
        </w:rPr>
        <w:t>FBIH ( Sl. Novine FBIH 96/19, 29/23)</w:t>
      </w:r>
    </w:p>
    <w:p w14:paraId="41C5287B" w14:textId="369A4AE9" w:rsidR="002F5CE9" w:rsidRPr="00A91627" w:rsidRDefault="002F5CE9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Statut Univerziteta u Sarajevu ( 01-14-35-1/23 od 26.07.2024.)</w:t>
      </w:r>
    </w:p>
    <w:p w14:paraId="0E2A24D0" w14:textId="79DFB761" w:rsidR="002F5CE9" w:rsidRPr="00A91627" w:rsidRDefault="002F5CE9" w:rsidP="00AB1271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A91627">
        <w:rPr>
          <w:rFonts w:ascii="Times New Roman" w:hAnsi="Times New Roman" w:cs="Times New Roman"/>
          <w:u w:val="single"/>
        </w:rPr>
        <w:t xml:space="preserve">Pravilnik o  unutrašnjoj organizaciji i sistematizaciji radnih mjesta Fakulteta političkih nauka Univerziteta u </w:t>
      </w:r>
      <w:proofErr w:type="spellStart"/>
      <w:r w:rsidRPr="00A91627">
        <w:rPr>
          <w:rFonts w:ascii="Times New Roman" w:hAnsi="Times New Roman" w:cs="Times New Roman"/>
          <w:u w:val="single"/>
        </w:rPr>
        <w:t>sarajevu</w:t>
      </w:r>
      <w:proofErr w:type="spellEnd"/>
      <w:r w:rsidRPr="00A91627">
        <w:rPr>
          <w:rFonts w:ascii="Times New Roman" w:hAnsi="Times New Roman" w:cs="Times New Roman"/>
          <w:u w:val="single"/>
        </w:rPr>
        <w:t xml:space="preserve"> ( dostupno na </w:t>
      </w:r>
      <w:hyperlink r:id="rId5" w:history="1">
        <w:r w:rsidRPr="00A91627">
          <w:rPr>
            <w:rStyle w:val="Hyperlink"/>
            <w:rFonts w:ascii="Times New Roman" w:hAnsi="Times New Roman" w:cs="Times New Roman"/>
          </w:rPr>
          <w:t>www.fpn.unsa.ba</w:t>
        </w:r>
      </w:hyperlink>
      <w:r w:rsidRPr="00A91627">
        <w:rPr>
          <w:rFonts w:ascii="Times New Roman" w:hAnsi="Times New Roman" w:cs="Times New Roman"/>
          <w:u w:val="single"/>
        </w:rPr>
        <w:t>)</w:t>
      </w:r>
    </w:p>
    <w:p w14:paraId="36128F05" w14:textId="77777777" w:rsidR="00873587" w:rsidRPr="00A91627" w:rsidRDefault="00873587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Pravilnik o obimu i postupku provjere i ispitivanja ispravnosti i funkcionalnosti </w:t>
      </w:r>
      <w:proofErr w:type="spellStart"/>
      <w:r w:rsidRPr="00A91627">
        <w:rPr>
          <w:rFonts w:ascii="Times New Roman" w:hAnsi="Times New Roman" w:cs="Times New Roman"/>
        </w:rPr>
        <w:t>ugrađenog</w:t>
      </w:r>
      <w:proofErr w:type="spellEnd"/>
      <w:r w:rsidRPr="00A91627">
        <w:rPr>
          <w:rFonts w:ascii="Times New Roman" w:hAnsi="Times New Roman" w:cs="Times New Roman"/>
        </w:rPr>
        <w:t xml:space="preserve"> sistema aktivne zaštite od požara, uvjetima koje moraju ispunjavati pravna lica koja vrše poslove ispitivanja ispravnosti i funkcionalnosti, kao i programu i načinu polaganja stručnog ispita za obavljanje tih poslova </w:t>
      </w:r>
      <w:r w:rsidRPr="00A91627">
        <w:rPr>
          <w:rFonts w:ascii="Times New Roman" w:hAnsi="Times New Roman" w:cs="Times New Roman"/>
          <w:i/>
          <w:iCs/>
        </w:rPr>
        <w:t>(“Službene novine Federacije BiH</w:t>
      </w:r>
      <w:r w:rsidRPr="00A91627">
        <w:rPr>
          <w:rFonts w:ascii="Times New Roman" w:hAnsi="Times New Roman" w:cs="Times New Roman"/>
        </w:rPr>
        <w:t xml:space="preserve">”, br. 69/13), </w:t>
      </w:r>
      <w:hyperlink r:id="rId6" w:history="1">
        <w:r w:rsidRPr="00A91627">
          <w:rPr>
            <w:rStyle w:val="Hyperlink"/>
            <w:rFonts w:ascii="Times New Roman" w:hAnsi="Times New Roman" w:cs="Times New Roman"/>
          </w:rPr>
          <w:t>https://www.civilnazastita.com.ba/propis/Pravilnik%20o%20ispitivanju%20aktivnog%20sistema%20zastite.pdf</w:t>
        </w:r>
      </w:hyperlink>
      <w:r w:rsidRPr="00A91627">
        <w:rPr>
          <w:rFonts w:ascii="Times New Roman" w:hAnsi="Times New Roman" w:cs="Times New Roman"/>
        </w:rPr>
        <w:t xml:space="preserve">  (</w:t>
      </w:r>
      <w:proofErr w:type="spellStart"/>
      <w:r w:rsidRPr="00A91627">
        <w:rPr>
          <w:rFonts w:ascii="Times New Roman" w:hAnsi="Times New Roman" w:cs="Times New Roman"/>
        </w:rPr>
        <w:t>Pristupljeno</w:t>
      </w:r>
      <w:proofErr w:type="spellEnd"/>
      <w:r w:rsidRPr="00A91627">
        <w:rPr>
          <w:rFonts w:ascii="Times New Roman" w:hAnsi="Times New Roman" w:cs="Times New Roman"/>
        </w:rPr>
        <w:t>: 11.5.2024)</w:t>
      </w:r>
    </w:p>
    <w:p w14:paraId="01059580" w14:textId="77777777" w:rsidR="00873587" w:rsidRPr="00A91627" w:rsidRDefault="00873587" w:rsidP="00AB1271">
      <w:p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bookmarkStart w:id="0" w:name="_Hlk180739657"/>
      <w:r w:rsidRPr="00A91627">
        <w:rPr>
          <w:rFonts w:ascii="Times New Roman" w:hAnsi="Times New Roman" w:cs="Times New Roman"/>
        </w:rPr>
        <w:t>Zakon o zaštiti na radu (“</w:t>
      </w:r>
      <w:r w:rsidRPr="00A91627">
        <w:rPr>
          <w:rFonts w:ascii="Times New Roman" w:hAnsi="Times New Roman" w:cs="Times New Roman"/>
          <w:i/>
          <w:iCs/>
        </w:rPr>
        <w:t>Službene novine Federacije BiH”, br. 79/20</w:t>
      </w:r>
      <w:r w:rsidRPr="00A91627">
        <w:rPr>
          <w:rFonts w:ascii="Times New Roman" w:hAnsi="Times New Roman" w:cs="Times New Roman"/>
        </w:rPr>
        <w:t>)</w:t>
      </w:r>
      <w:bookmarkEnd w:id="0"/>
      <w:r w:rsidRPr="00A91627">
        <w:rPr>
          <w:rFonts w:ascii="Times New Roman" w:hAnsi="Times New Roman" w:cs="Times New Roman"/>
        </w:rPr>
        <w:t xml:space="preserve">, </w:t>
      </w:r>
      <w:hyperlink r:id="rId7" w:history="1">
        <w:r w:rsidRPr="00A91627">
          <w:rPr>
            <w:rStyle w:val="Hyperlink"/>
            <w:rFonts w:ascii="Times New Roman" w:hAnsi="Times New Roman" w:cs="Times New Roman"/>
          </w:rPr>
          <w:t>https://www.sufbih.ba/wp-content/uploads/2021/03/Zakon-o-zastiti-na-, radu.pdf</w:t>
        </w:r>
      </w:hyperlink>
      <w:r w:rsidRPr="00A91627">
        <w:rPr>
          <w:rStyle w:val="Hyperlink"/>
          <w:rFonts w:ascii="Times New Roman" w:hAnsi="Times New Roman" w:cs="Times New Roman"/>
        </w:rPr>
        <w:t xml:space="preserve">   </w:t>
      </w: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(</w:t>
      </w:r>
      <w:proofErr w:type="spellStart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Pristupljeno</w:t>
      </w:r>
      <w:proofErr w:type="spellEnd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: 11.5.2024)</w:t>
      </w:r>
    </w:p>
    <w:p w14:paraId="4E450B71" w14:textId="77777777" w:rsidR="00873587" w:rsidRPr="00A91627" w:rsidRDefault="00873587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Pravilnik o uslovima, osnovama i kriterijima za razvrstavanje građevina u kategorije ugroženosti od požara, (“Službene novine Federacije BiH”, br. 79/11), </w:t>
      </w:r>
      <w:hyperlink r:id="rId8" w:history="1">
        <w:r w:rsidRPr="00A91627">
          <w:rPr>
            <w:rStyle w:val="Hyperlink"/>
            <w:rFonts w:ascii="Times New Roman" w:hAnsi="Times New Roman" w:cs="Times New Roman"/>
          </w:rPr>
          <w:t>https://www.civilnazastita.com.ba/propis/Pravilnik%20o%20razvrstavanju%20gradjevina.pdf</w:t>
        </w:r>
      </w:hyperlink>
      <w:r w:rsidRPr="00A91627">
        <w:rPr>
          <w:rFonts w:ascii="Times New Roman" w:hAnsi="Times New Roman" w:cs="Times New Roman"/>
        </w:rPr>
        <w:t xml:space="preserve"> (</w:t>
      </w:r>
      <w:proofErr w:type="spellStart"/>
      <w:r w:rsidRPr="00A91627">
        <w:rPr>
          <w:rFonts w:ascii="Times New Roman" w:hAnsi="Times New Roman" w:cs="Times New Roman"/>
        </w:rPr>
        <w:t>Pristupljeno</w:t>
      </w:r>
      <w:proofErr w:type="spellEnd"/>
      <w:r w:rsidRPr="00A91627">
        <w:rPr>
          <w:rFonts w:ascii="Times New Roman" w:hAnsi="Times New Roman" w:cs="Times New Roman"/>
        </w:rPr>
        <w:t>: 16.5.2024)</w:t>
      </w:r>
    </w:p>
    <w:p w14:paraId="49D4D3E1" w14:textId="77777777" w:rsidR="00873587" w:rsidRPr="00A91627" w:rsidRDefault="00873587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Pravilnik o izboru i </w:t>
      </w:r>
      <w:proofErr w:type="spellStart"/>
      <w:r w:rsidRPr="00A91627">
        <w:rPr>
          <w:rFonts w:ascii="Times New Roman" w:hAnsi="Times New Roman" w:cs="Times New Roman"/>
        </w:rPr>
        <w:t>održavanju</w:t>
      </w:r>
      <w:proofErr w:type="spellEnd"/>
      <w:r w:rsidRPr="00A91627">
        <w:rPr>
          <w:rFonts w:ascii="Times New Roman" w:hAnsi="Times New Roman" w:cs="Times New Roman"/>
        </w:rPr>
        <w:t xml:space="preserve"> aparata za gašenje početnog požara koji se mogu stavljati u promet sa garantnim rokom i rokom servisiranja (“</w:t>
      </w:r>
      <w:r w:rsidRPr="00A91627">
        <w:rPr>
          <w:rFonts w:ascii="Times New Roman" w:hAnsi="Times New Roman" w:cs="Times New Roman"/>
          <w:i/>
          <w:iCs/>
        </w:rPr>
        <w:t>Službene novine Federacije BiH”, br. 46/11</w:t>
      </w:r>
      <w:r w:rsidRPr="00A91627">
        <w:rPr>
          <w:rFonts w:ascii="Times New Roman" w:hAnsi="Times New Roman" w:cs="Times New Roman"/>
        </w:rPr>
        <w:t xml:space="preserve">), </w:t>
      </w:r>
      <w:hyperlink r:id="rId9" w:history="1">
        <w:r w:rsidRPr="00A91627">
          <w:rPr>
            <w:rStyle w:val="Hyperlink"/>
            <w:rFonts w:ascii="Times New Roman" w:hAnsi="Times New Roman" w:cs="Times New Roman"/>
          </w:rPr>
          <w:t>https://bihamk.ba/assets/files/6qB1ueyLXy-pravilnik-o-izboru-i-odrzavanju-aparata-za-gasenje-pozara1-2pdf.pdf</w:t>
        </w:r>
      </w:hyperlink>
      <w:r w:rsidRPr="00A91627">
        <w:rPr>
          <w:rFonts w:ascii="Times New Roman" w:hAnsi="Times New Roman" w:cs="Times New Roman"/>
        </w:rPr>
        <w:t xml:space="preserve">  (</w:t>
      </w:r>
      <w:proofErr w:type="spellStart"/>
      <w:r w:rsidRPr="00A91627">
        <w:rPr>
          <w:rFonts w:ascii="Times New Roman" w:hAnsi="Times New Roman" w:cs="Times New Roman"/>
        </w:rPr>
        <w:t>Pristupljeno</w:t>
      </w:r>
      <w:proofErr w:type="spellEnd"/>
      <w:r w:rsidRPr="00A91627">
        <w:rPr>
          <w:rFonts w:ascii="Times New Roman" w:hAnsi="Times New Roman" w:cs="Times New Roman"/>
        </w:rPr>
        <w:t>: 11.5.2024)</w:t>
      </w:r>
    </w:p>
    <w:p w14:paraId="04D13E47" w14:textId="77777777" w:rsidR="00873587" w:rsidRPr="00A91627" w:rsidRDefault="00873587" w:rsidP="00AB1271">
      <w:pPr>
        <w:pBdr>
          <w:bottom w:val="single" w:sz="6" w:space="7" w:color="CCCCCC"/>
        </w:pBdr>
        <w:shd w:val="clear" w:color="auto" w:fill="FFFFFF"/>
        <w:spacing w:after="30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</w:pPr>
      <w:r w:rsidRPr="00A91627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Program obuke i osposobljavanja za dobrovoljne vatrogasce, kao i sadržaj i način polaganja stručnog ispita za dobrovoljne vatrogasce, (“Službene novine Federacije BiH, br. 37/15, 56/18),</w:t>
      </w:r>
      <w:r w:rsidRPr="00A91627">
        <w:rPr>
          <w:rFonts w:ascii="Times New Roman" w:hAnsi="Times New Roman" w:cs="Times New Roman"/>
        </w:rPr>
        <w:t xml:space="preserve"> </w:t>
      </w:r>
      <w:hyperlink r:id="rId10" w:history="1">
        <w:r w:rsidRPr="00A91627">
          <w:rPr>
            <w:rStyle w:val="Hyperlink"/>
            <w:rFonts w:ascii="Times New Roman" w:eastAsia="Times New Roman" w:hAnsi="Times New Roman" w:cs="Times New Roman"/>
            <w:kern w:val="36"/>
            <w:lang w:eastAsia="en-GB"/>
            <w14:ligatures w14:val="none"/>
          </w:rPr>
          <w:t>https://kucz.ks.gov.ba/sites/kucz.ks.gov.ba/files/program_obuke_i_osposobljavanja_za_dobrovoljne_</w:t>
        </w:r>
        <w:r w:rsidRPr="00A91627">
          <w:rPr>
            <w:rStyle w:val="Hyperlink"/>
            <w:rFonts w:ascii="Times New Roman" w:eastAsia="Times New Roman" w:hAnsi="Times New Roman" w:cs="Times New Roman"/>
            <w:kern w:val="36"/>
            <w:lang w:eastAsia="en-GB"/>
            <w14:ligatures w14:val="none"/>
          </w:rPr>
          <w:lastRenderedPageBreak/>
          <w:t>vatrogasce_kao_i_sadrzaj_i_nacin_polaganja_strucnog_ispita_za_dobrovoljne_vatrogasce.pdf</w:t>
        </w:r>
      </w:hyperlink>
      <w:r w:rsidRPr="00A91627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 xml:space="preserve"> (</w:t>
      </w:r>
      <w:proofErr w:type="spellStart"/>
      <w:r w:rsidRPr="00A91627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Pristupljeno</w:t>
      </w:r>
      <w:proofErr w:type="spellEnd"/>
      <w:r w:rsidRPr="00A91627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: 16.5.2024)</w:t>
      </w:r>
    </w:p>
    <w:p w14:paraId="6A4ECD9B" w14:textId="77777777" w:rsidR="00873587" w:rsidRPr="00A91627" w:rsidRDefault="00873587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Pravilnik o tehničkim normativima za vanjsku i unutrašnju hidrantsku mrežu za gašenje požara (“</w:t>
      </w:r>
      <w:r w:rsidRPr="00A91627">
        <w:rPr>
          <w:rFonts w:ascii="Times New Roman" w:hAnsi="Times New Roman" w:cs="Times New Roman"/>
          <w:i/>
          <w:iCs/>
        </w:rPr>
        <w:t>Službene novine Federacije BiH, br. 87/11</w:t>
      </w:r>
      <w:r w:rsidRPr="00A91627">
        <w:rPr>
          <w:rFonts w:ascii="Times New Roman" w:hAnsi="Times New Roman" w:cs="Times New Roman"/>
        </w:rPr>
        <w:t xml:space="preserve">), </w:t>
      </w:r>
      <w:hyperlink r:id="rId11" w:history="1">
        <w:r w:rsidRPr="00A91627">
          <w:rPr>
            <w:rStyle w:val="Hyperlink"/>
            <w:rFonts w:ascii="Times New Roman" w:hAnsi="Times New Roman" w:cs="Times New Roman"/>
          </w:rPr>
          <w:t>https://kucz.ks.gov.ba/sites/kucz.ks.gov.ba/files/pravilnik_o_tehnickim_nor. mativima_za_vanjsku_i_unutrasnju_hidrantsku_mrezu_za_gasenje_pozara.pdf</w:t>
        </w:r>
      </w:hyperlink>
      <w:r w:rsidRPr="00A91627">
        <w:rPr>
          <w:rFonts w:ascii="Times New Roman" w:hAnsi="Times New Roman" w:cs="Times New Roman"/>
        </w:rPr>
        <w:t xml:space="preserve">  (</w:t>
      </w:r>
      <w:proofErr w:type="spellStart"/>
      <w:r w:rsidRPr="00A91627">
        <w:rPr>
          <w:rFonts w:ascii="Times New Roman" w:hAnsi="Times New Roman" w:cs="Times New Roman"/>
        </w:rPr>
        <w:t>Pristupljeno</w:t>
      </w:r>
      <w:proofErr w:type="spellEnd"/>
      <w:r w:rsidRPr="00A91627">
        <w:rPr>
          <w:rFonts w:ascii="Times New Roman" w:hAnsi="Times New Roman" w:cs="Times New Roman"/>
        </w:rPr>
        <w:t>: 9.5.2024)</w:t>
      </w:r>
    </w:p>
    <w:p w14:paraId="6C32ACC4" w14:textId="77777777" w:rsidR="00873587" w:rsidRPr="00A91627" w:rsidRDefault="00873587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Pravilnik o zaštiti od požara građevina za javnu upotrebu (“Službene novine Federacije BiH”, br. 86/11.), </w:t>
      </w:r>
      <w:hyperlink r:id="rId12" w:history="1">
        <w:r w:rsidRPr="00A91627">
          <w:rPr>
            <w:rStyle w:val="Hyperlink"/>
            <w:rFonts w:ascii="Times New Roman" w:hAnsi="Times New Roman" w:cs="Times New Roman"/>
          </w:rPr>
          <w:t>https://kucz.ks.gov.ba/sites/kucz.ks.gov.ba/files/pravilnik_o_zastiti_od_pozara_gradevina_za_javnu_upotrebu.pdf</w:t>
        </w:r>
      </w:hyperlink>
      <w:r w:rsidRPr="00A91627">
        <w:rPr>
          <w:rFonts w:ascii="Times New Roman" w:hAnsi="Times New Roman" w:cs="Times New Roman"/>
        </w:rPr>
        <w:t xml:space="preserve"> (</w:t>
      </w:r>
      <w:proofErr w:type="spellStart"/>
      <w:r w:rsidRPr="00A91627">
        <w:rPr>
          <w:rFonts w:ascii="Times New Roman" w:hAnsi="Times New Roman" w:cs="Times New Roman"/>
        </w:rPr>
        <w:t>Pristupljeno</w:t>
      </w:r>
      <w:proofErr w:type="spellEnd"/>
      <w:r w:rsidRPr="00A91627">
        <w:rPr>
          <w:rFonts w:ascii="Times New Roman" w:hAnsi="Times New Roman" w:cs="Times New Roman"/>
        </w:rPr>
        <w:t>: 16.5.2024)</w:t>
      </w:r>
    </w:p>
    <w:p w14:paraId="7126FB91" w14:textId="77777777" w:rsidR="00873587" w:rsidRPr="00A91627" w:rsidRDefault="00873587" w:rsidP="00AB1271">
      <w:p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 xml:space="preserve">Zakon o zaštiti od požara i </w:t>
      </w:r>
      <w:proofErr w:type="spellStart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vatrogastvu</w:t>
      </w:r>
      <w:proofErr w:type="spellEnd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A91627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(“Službene novine Federacije BiH, br. 64/09</w:t>
      </w: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 xml:space="preserve">), </w:t>
      </w:r>
      <w:hyperlink r:id="rId13" w:history="1">
        <w:r w:rsidRPr="00A91627">
          <w:rPr>
            <w:rStyle w:val="Hyperlink"/>
            <w:rFonts w:ascii="Times New Roman" w:hAnsi="Times New Roman" w:cs="Times New Roman"/>
          </w:rPr>
          <w:t>https://kucz.ks.gov.ba/sites/kucz.ks.gov.ba/files/Zakon%20o%20zastiti%20od%20pozara%20i%20vatrogastvu.pdf</w:t>
        </w:r>
      </w:hyperlink>
      <w:r w:rsidRPr="00A91627">
        <w:rPr>
          <w:rStyle w:val="Hyperlink"/>
          <w:rFonts w:ascii="Times New Roman" w:hAnsi="Times New Roman" w:cs="Times New Roman"/>
        </w:rPr>
        <w:t xml:space="preserve">    </w:t>
      </w: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(</w:t>
      </w:r>
      <w:proofErr w:type="spellStart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Pristupljeno</w:t>
      </w:r>
      <w:proofErr w:type="spellEnd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: 9.5.2024)</w:t>
      </w:r>
    </w:p>
    <w:p w14:paraId="7F8DE2FB" w14:textId="77777777" w:rsidR="00873587" w:rsidRPr="00A91627" w:rsidRDefault="00873587" w:rsidP="00AB1271">
      <w:p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 xml:space="preserve">Pravilnik za zaštitu visokih objekata od požara (“Službene novine Federacije BiH”, br. 81/11), </w:t>
      </w:r>
      <w:hyperlink r:id="rId14" w:history="1">
        <w:r w:rsidRPr="00A91627">
          <w:rPr>
            <w:rStyle w:val="Hyperlink"/>
            <w:rFonts w:ascii="Times New Roman" w:hAnsi="Times New Roman" w:cs="Times New Roman"/>
          </w:rPr>
          <w:t>https://kucz.ks.gov.ba/sites/kucz.ks.gov.ba/files/pravilnik_za_zastitu_visokih_objekata_od_pozara.pdf</w:t>
        </w:r>
      </w:hyperlink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 xml:space="preserve"> (</w:t>
      </w:r>
      <w:proofErr w:type="spellStart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Pristupljeno</w:t>
      </w:r>
      <w:proofErr w:type="spellEnd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: 16.5.2024)</w:t>
      </w:r>
    </w:p>
    <w:p w14:paraId="0149BA63" w14:textId="77777777" w:rsidR="00873587" w:rsidRPr="00A91627" w:rsidRDefault="00873587" w:rsidP="00AB1271">
      <w:p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Pravilnik o zaštiti na radu Univerziteta u Sarajevu (</w:t>
      </w:r>
      <w:r w:rsidRPr="00A91627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Upravni odbor Univerziteta u Sarajevu, 18.3.2024</w:t>
      </w: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)</w:t>
      </w:r>
      <w:r w:rsidRPr="00A91627">
        <w:rPr>
          <w:rFonts w:ascii="Times New Roman" w:hAnsi="Times New Roman" w:cs="Times New Roman"/>
        </w:rPr>
        <w:t xml:space="preserve">, </w:t>
      </w:r>
      <w:hyperlink r:id="rId15" w:history="1">
        <w:r w:rsidRPr="00A91627">
          <w:rPr>
            <w:rStyle w:val="Hyperlink"/>
            <w:rFonts w:ascii="Times New Roman" w:hAnsi="Times New Roman" w:cs="Times New Roman"/>
          </w:rPr>
          <w:t>https://www.unsa.ba/o-univerzitetu/propisi/pravilnik-o-zastiti-na-radu-univerziteta-u-sarajevu</w:t>
        </w:r>
      </w:hyperlink>
      <w:r w:rsidRPr="00A91627">
        <w:rPr>
          <w:rStyle w:val="Hyperlink"/>
          <w:rFonts w:ascii="Times New Roman" w:hAnsi="Times New Roman" w:cs="Times New Roman"/>
        </w:rPr>
        <w:t xml:space="preserve">  </w:t>
      </w: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(</w:t>
      </w:r>
      <w:proofErr w:type="spellStart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Pristupljeno</w:t>
      </w:r>
      <w:proofErr w:type="spellEnd"/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: 11.5.2024)</w:t>
      </w:r>
    </w:p>
    <w:p w14:paraId="04801D8B" w14:textId="77777777" w:rsidR="00873587" w:rsidRPr="00A91627" w:rsidRDefault="00873587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Pravilnik o zaštiti od požara</w:t>
      </w:r>
      <w:r w:rsidRPr="00A91627">
        <w:rPr>
          <w:rStyle w:val="Hyperlink"/>
          <w:rFonts w:ascii="Times New Roman" w:hAnsi="Times New Roman" w:cs="Times New Roman"/>
        </w:rPr>
        <w:t xml:space="preserve"> </w:t>
      </w: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(</w:t>
      </w:r>
      <w:r w:rsidRPr="00A91627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Vijeće Univerzitet u Sarajevu – Fakulteta političkih nauka, 6.12.2024</w:t>
      </w:r>
      <w:r w:rsidRPr="00A91627">
        <w:rPr>
          <w:rStyle w:val="Hyperlink"/>
          <w:rFonts w:ascii="Times New Roman" w:hAnsi="Times New Roman" w:cs="Times New Roman"/>
          <w:color w:val="auto"/>
          <w:u w:val="none"/>
        </w:rPr>
        <w:t>)</w:t>
      </w:r>
    </w:p>
    <w:p w14:paraId="1F7DBEEF" w14:textId="77777777" w:rsidR="00873587" w:rsidRPr="00A91627" w:rsidRDefault="00873587" w:rsidP="00AB1271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410A7617" w14:textId="77777777" w:rsidR="002F5CE9" w:rsidRPr="00A91627" w:rsidRDefault="002F5CE9" w:rsidP="00AB1271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6EE86CC7" w14:textId="77777777" w:rsidR="002F5CE9" w:rsidRPr="00A91627" w:rsidRDefault="002F5CE9" w:rsidP="00AB1271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2C4F08FB" w14:textId="77777777" w:rsidR="00005350" w:rsidRPr="00A91627" w:rsidRDefault="00005350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7F801C87" w14:textId="77777777" w:rsidR="00AB1271" w:rsidRPr="00A91627" w:rsidRDefault="00AB1271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0D449A66" w14:textId="77777777" w:rsidR="00AB1271" w:rsidRPr="00A91627" w:rsidRDefault="00AB1271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1573045A" w14:textId="77777777" w:rsidR="00AB1271" w:rsidRPr="00A91627" w:rsidRDefault="00AB1271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16BC1DD8" w14:textId="77777777" w:rsidR="00AB1271" w:rsidRDefault="00AB1271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00582B69" w14:textId="77777777" w:rsidR="001C25B6" w:rsidRDefault="001C25B6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20DFE4EF" w14:textId="77777777" w:rsidR="001C25B6" w:rsidRDefault="001C25B6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6A4B2727" w14:textId="77777777" w:rsidR="001C25B6" w:rsidRDefault="001C25B6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4703E2DB" w14:textId="77777777" w:rsidR="001C25B6" w:rsidRPr="00A91627" w:rsidRDefault="001C25B6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04EA1A55" w14:textId="77777777" w:rsidR="00EB3460" w:rsidRPr="00A91627" w:rsidRDefault="00EB3460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4D06ED6B" w14:textId="4D720599" w:rsidR="001A17FB" w:rsidRPr="00A91627" w:rsidRDefault="00005350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Ako primalac odbije da potpiše dostavnicu dostavljač će</w:t>
      </w:r>
      <w:r w:rsidR="001A17FB" w:rsidRPr="00A91627">
        <w:rPr>
          <w:rFonts w:ascii="Times New Roman" w:hAnsi="Times New Roman" w:cs="Times New Roman"/>
        </w:rPr>
        <w:t>?</w:t>
      </w:r>
    </w:p>
    <w:p w14:paraId="26E9874C" w14:textId="5287FF9A" w:rsidR="001A17FB" w:rsidRPr="00A91627" w:rsidRDefault="001A17FB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Puno radno vrijeme Višeg referenta za poslove kopiranja i </w:t>
      </w:r>
      <w:proofErr w:type="spellStart"/>
      <w:r w:rsidRPr="00A91627">
        <w:rPr>
          <w:rFonts w:ascii="Times New Roman" w:hAnsi="Times New Roman" w:cs="Times New Roman"/>
        </w:rPr>
        <w:t>održavanja</w:t>
      </w:r>
      <w:proofErr w:type="spellEnd"/>
      <w:r w:rsidRPr="00A91627">
        <w:rPr>
          <w:rFonts w:ascii="Times New Roman" w:hAnsi="Times New Roman" w:cs="Times New Roman"/>
        </w:rPr>
        <w:t xml:space="preserve"> reda je?</w:t>
      </w:r>
    </w:p>
    <w:p w14:paraId="1807F79C" w14:textId="5BE5A7F6" w:rsidR="002F5CE9" w:rsidRPr="00A91627" w:rsidRDefault="001A17FB" w:rsidP="00A9162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Prema Pravilniku o radu UNSA, šta se smatra noćnim radom?</w:t>
      </w:r>
    </w:p>
    <w:p w14:paraId="7D4F33A7" w14:textId="01B6B3C0" w:rsidR="008660AD" w:rsidRPr="00A91627" w:rsidRDefault="002F5CE9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Kojeg je oblika prijemni štambilj Univerziteta i članica za zavođenje akata?</w:t>
      </w:r>
    </w:p>
    <w:p w14:paraId="712E525D" w14:textId="3DC6008E" w:rsidR="00873587" w:rsidRDefault="008660AD" w:rsidP="00A9162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A91627">
        <w:rPr>
          <w:rFonts w:ascii="Times New Roman" w:hAnsi="Times New Roman" w:cs="Times New Roman"/>
          <w:bCs/>
        </w:rPr>
        <w:t xml:space="preserve">U skladu sa 8. članom </w:t>
      </w:r>
      <w:proofErr w:type="spellStart"/>
      <w:r w:rsidRPr="00A91627">
        <w:rPr>
          <w:rFonts w:ascii="Times New Roman" w:eastAsia="Times New Roman" w:hAnsi="Times New Roman" w:cs="Times New Roman"/>
          <w:bCs/>
          <w:lang w:val="en-US"/>
        </w:rPr>
        <w:t>Pravilnika</w:t>
      </w:r>
      <w:proofErr w:type="spellEnd"/>
      <w:r w:rsidRPr="00A91627">
        <w:rPr>
          <w:rFonts w:ascii="Times New Roman" w:eastAsia="Times New Roman" w:hAnsi="Times New Roman" w:cs="Times New Roman"/>
          <w:bCs/>
          <w:lang w:val="en-US"/>
        </w:rPr>
        <w:t xml:space="preserve"> o </w:t>
      </w:r>
      <w:proofErr w:type="spellStart"/>
      <w:r w:rsidRPr="00A91627">
        <w:rPr>
          <w:rFonts w:ascii="Times New Roman" w:eastAsia="Times New Roman" w:hAnsi="Times New Roman" w:cs="Times New Roman"/>
          <w:bCs/>
          <w:lang w:val="en-US"/>
        </w:rPr>
        <w:t>unutrašnjoj</w:t>
      </w:r>
      <w:proofErr w:type="spellEnd"/>
      <w:r w:rsidRPr="00A9162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91627">
        <w:rPr>
          <w:rFonts w:ascii="Times New Roman" w:eastAsia="Times New Roman" w:hAnsi="Times New Roman" w:cs="Times New Roman"/>
          <w:bCs/>
          <w:lang w:val="en-US"/>
        </w:rPr>
        <w:t>organizaciji</w:t>
      </w:r>
      <w:proofErr w:type="spellEnd"/>
      <w:r w:rsidRPr="00A9162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91627">
        <w:rPr>
          <w:rFonts w:ascii="Times New Roman" w:eastAsia="Times New Roman" w:hAnsi="Times New Roman" w:cs="Times New Roman"/>
          <w:bCs/>
          <w:lang w:val="en-US"/>
        </w:rPr>
        <w:t>i</w:t>
      </w:r>
      <w:proofErr w:type="spellEnd"/>
      <w:r w:rsidRPr="00A9162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91627">
        <w:rPr>
          <w:rFonts w:ascii="Times New Roman" w:eastAsia="Times New Roman" w:hAnsi="Times New Roman" w:cs="Times New Roman"/>
          <w:bCs/>
          <w:lang w:val="en-US"/>
        </w:rPr>
        <w:t>sistematizaciji</w:t>
      </w:r>
      <w:proofErr w:type="spellEnd"/>
      <w:r w:rsidRPr="00A9162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91627">
        <w:rPr>
          <w:rFonts w:ascii="Times New Roman" w:eastAsia="Times New Roman" w:hAnsi="Times New Roman" w:cs="Times New Roman"/>
          <w:bCs/>
          <w:lang w:val="en-US"/>
        </w:rPr>
        <w:t>radnih</w:t>
      </w:r>
      <w:proofErr w:type="spellEnd"/>
      <w:r w:rsidRPr="00A9162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91627">
        <w:rPr>
          <w:rFonts w:ascii="Times New Roman" w:eastAsia="Times New Roman" w:hAnsi="Times New Roman" w:cs="Times New Roman"/>
          <w:bCs/>
          <w:lang w:val="en-US"/>
        </w:rPr>
        <w:t>mjesta</w:t>
      </w:r>
      <w:proofErr w:type="spellEnd"/>
      <w:r w:rsidRPr="00A91627">
        <w:rPr>
          <w:rFonts w:ascii="Times New Roman" w:eastAsia="Times New Roman" w:hAnsi="Times New Roman" w:cs="Times New Roman"/>
          <w:bCs/>
          <w:lang w:val="en-US"/>
        </w:rPr>
        <w:t xml:space="preserve"> Fakulteta političkih nauka, </w:t>
      </w:r>
      <w:proofErr w:type="spellStart"/>
      <w:r w:rsidRPr="00A91627">
        <w:rPr>
          <w:rFonts w:ascii="Times New Roman" w:eastAsia="Times New Roman" w:hAnsi="Times New Roman" w:cs="Times New Roman"/>
          <w:bCs/>
          <w:lang w:val="en-US"/>
        </w:rPr>
        <w:t>Fakultetom</w:t>
      </w:r>
      <w:proofErr w:type="spellEnd"/>
      <w:r w:rsidRPr="00A9162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91627">
        <w:rPr>
          <w:rFonts w:ascii="Times New Roman" w:eastAsia="Times New Roman" w:hAnsi="Times New Roman" w:cs="Times New Roman"/>
          <w:bCs/>
          <w:lang w:val="en-US"/>
        </w:rPr>
        <w:t>rukovodi</w:t>
      </w:r>
      <w:proofErr w:type="spellEnd"/>
      <w:r w:rsidRPr="00A91627">
        <w:rPr>
          <w:rFonts w:ascii="Times New Roman" w:eastAsia="Times New Roman" w:hAnsi="Times New Roman" w:cs="Times New Roman"/>
          <w:bCs/>
          <w:lang w:val="en-US"/>
        </w:rPr>
        <w:t>:</w:t>
      </w:r>
    </w:p>
    <w:p w14:paraId="71A93A54" w14:textId="12E169B4" w:rsidR="00A771C6" w:rsidRPr="00A91627" w:rsidRDefault="00A771C6" w:rsidP="00A9162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Kome radnik podnosi prigovor ako mu je povrijeđeno pravo iz radnih odnosa?</w:t>
      </w:r>
    </w:p>
    <w:p w14:paraId="7EDE1AAC" w14:textId="703FD5C0" w:rsidR="00AB1271" w:rsidRPr="00A91627" w:rsidRDefault="00873587" w:rsidP="00A9162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proofErr w:type="spellStart"/>
      <w:r w:rsidRPr="00A91627">
        <w:rPr>
          <w:rFonts w:ascii="Times New Roman" w:eastAsia="Calibri" w:hAnsi="Times New Roman" w:cs="Times New Roman"/>
          <w:kern w:val="0"/>
          <w14:ligatures w14:val="none"/>
        </w:rPr>
        <w:t>Početak</w:t>
      </w:r>
      <w:proofErr w:type="spellEnd"/>
      <w:r w:rsidRPr="00A91627">
        <w:rPr>
          <w:rFonts w:ascii="Times New Roman" w:eastAsia="Calibri" w:hAnsi="Times New Roman" w:cs="Times New Roman"/>
          <w:kern w:val="0"/>
          <w14:ligatures w14:val="none"/>
        </w:rPr>
        <w:t xml:space="preserve"> i tok rokova sprječavaju nedjeljni dani odnosni dani kada se ne radi i dani državnih praznika: </w:t>
      </w:r>
    </w:p>
    <w:p w14:paraId="0B6D8A13" w14:textId="5C574181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Na kojoj adresi se nalazi sjedište Fakulteta političkih nauka?</w:t>
      </w:r>
    </w:p>
    <w:p w14:paraId="7AAC6552" w14:textId="0CC32267" w:rsidR="00AB1271" w:rsidRDefault="00AB1271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Kako se vrši </w:t>
      </w:r>
      <w:proofErr w:type="spellStart"/>
      <w:r w:rsidRPr="00A91627">
        <w:rPr>
          <w:rFonts w:ascii="Times New Roman" w:hAnsi="Times New Roman" w:cs="Times New Roman"/>
        </w:rPr>
        <w:t>praćenje</w:t>
      </w:r>
      <w:proofErr w:type="spellEnd"/>
      <w:r w:rsidRPr="00A91627">
        <w:rPr>
          <w:rFonts w:ascii="Times New Roman" w:hAnsi="Times New Roman" w:cs="Times New Roman"/>
        </w:rPr>
        <w:t xml:space="preserve"> pošte?</w:t>
      </w:r>
    </w:p>
    <w:p w14:paraId="341DEC68" w14:textId="2C139599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Koliko traje mandat dekana?</w:t>
      </w:r>
    </w:p>
    <w:p w14:paraId="004C9CD4" w14:textId="71F7C2F4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Koliko traje mandat </w:t>
      </w:r>
      <w:proofErr w:type="spellStart"/>
      <w:r>
        <w:rPr>
          <w:rFonts w:ascii="Times New Roman" w:hAnsi="Times New Roman" w:cs="Times New Roman"/>
        </w:rPr>
        <w:t>prodekna</w:t>
      </w:r>
      <w:proofErr w:type="spellEnd"/>
      <w:r>
        <w:rPr>
          <w:rFonts w:ascii="Times New Roman" w:hAnsi="Times New Roman" w:cs="Times New Roman"/>
        </w:rPr>
        <w:t xml:space="preserve"> za nastavu?</w:t>
      </w:r>
    </w:p>
    <w:p w14:paraId="7C1BE91B" w14:textId="7C42CFCE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Koliko traje mandat prodekana za naučno-istraživački rad?</w:t>
      </w:r>
    </w:p>
    <w:p w14:paraId="4FF2CBBA" w14:textId="5C3436C9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 se podnosi zahtjev za plaćeno </w:t>
      </w:r>
      <w:r w:rsidR="004D4C5F">
        <w:rPr>
          <w:rFonts w:ascii="Times New Roman" w:hAnsi="Times New Roman" w:cs="Times New Roman"/>
        </w:rPr>
        <w:t>odsustvo</w:t>
      </w:r>
      <w:r>
        <w:rPr>
          <w:rFonts w:ascii="Times New Roman" w:hAnsi="Times New Roman" w:cs="Times New Roman"/>
        </w:rPr>
        <w:t>?</w:t>
      </w:r>
    </w:p>
    <w:p w14:paraId="267A1296" w14:textId="3133BA2D" w:rsidR="00A771C6" w:rsidRPr="00A771C6" w:rsidRDefault="00A771C6" w:rsidP="00A771C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 li radnik pravo na plaćeno </w:t>
      </w:r>
      <w:r w:rsidR="00CC6365">
        <w:rPr>
          <w:rFonts w:ascii="Times New Roman" w:hAnsi="Times New Roman" w:cs="Times New Roman"/>
        </w:rPr>
        <w:t>odsustvo</w:t>
      </w:r>
      <w:r>
        <w:rPr>
          <w:rFonts w:ascii="Times New Roman" w:hAnsi="Times New Roman" w:cs="Times New Roman"/>
        </w:rPr>
        <w:t xml:space="preserve"> u slučaju selidbe?</w:t>
      </w:r>
    </w:p>
    <w:p w14:paraId="676CD890" w14:textId="623D597D" w:rsidR="001A17FB" w:rsidRDefault="00AB1271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Kome radnik prijavljuje sve zapažene nedostatke i druge kvarove koji mogu ugroziti sigurnost na radu?</w:t>
      </w:r>
    </w:p>
    <w:p w14:paraId="706965C6" w14:textId="099A70E8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Prilikom slanja pošte u kojem dijelu koverte se adresira primalac iste?</w:t>
      </w:r>
    </w:p>
    <w:p w14:paraId="239FCAB2" w14:textId="3C3338D6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 podrazumijeva signiranje pošte?</w:t>
      </w:r>
    </w:p>
    <w:p w14:paraId="03300DEF" w14:textId="7B4EC4D7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 vrši signiranje pošte?</w:t>
      </w:r>
    </w:p>
    <w:p w14:paraId="26501033" w14:textId="033E73BD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smislu Pravilnika o kancelarijskom i arhivskom poslovanju FBIH, šta podrazumijeva pojam faksimila?</w:t>
      </w:r>
    </w:p>
    <w:p w14:paraId="305CE895" w14:textId="38F117BE" w:rsidR="00174A60" w:rsidRDefault="00174A60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74A60">
        <w:rPr>
          <w:rFonts w:ascii="Times New Roman" w:hAnsi="Times New Roman" w:cs="Times New Roman"/>
        </w:rPr>
        <w:t>Principi kancelarijskog poslovanja?</w:t>
      </w:r>
    </w:p>
    <w:p w14:paraId="73FC92FC" w14:textId="6B6CC033" w:rsidR="00174A60" w:rsidRDefault="00174A60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74A60">
        <w:rPr>
          <w:rFonts w:ascii="Times New Roman" w:hAnsi="Times New Roman" w:cs="Times New Roman"/>
        </w:rPr>
        <w:t>Način i vrijeme zavođenja akta?</w:t>
      </w:r>
    </w:p>
    <w:p w14:paraId="5F8E6072" w14:textId="4AF8DA18" w:rsidR="00174A60" w:rsidRDefault="00174A60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74A60">
        <w:rPr>
          <w:rFonts w:ascii="Times New Roman" w:hAnsi="Times New Roman" w:cs="Times New Roman"/>
        </w:rPr>
        <w:t>Čime je preciznije određena unutrašnja organizacija fakulteta?</w:t>
      </w:r>
    </w:p>
    <w:p w14:paraId="10710505" w14:textId="77777777" w:rsidR="00174A60" w:rsidRDefault="00174A60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74A60">
        <w:rPr>
          <w:rFonts w:ascii="Times New Roman" w:hAnsi="Times New Roman" w:cs="Times New Roman"/>
        </w:rPr>
        <w:t>Koliko fakultet ima najmanje prodekana?</w:t>
      </w:r>
    </w:p>
    <w:p w14:paraId="1C9C3C4A" w14:textId="4090DCBD" w:rsidR="00174A60" w:rsidRDefault="00174A60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74A60">
        <w:rPr>
          <w:rFonts w:ascii="Times New Roman" w:hAnsi="Times New Roman" w:cs="Times New Roman"/>
        </w:rPr>
        <w:t xml:space="preserve"> Koliko fakultet ima najviše prodekana?</w:t>
      </w:r>
    </w:p>
    <w:p w14:paraId="05B3BDCE" w14:textId="4331AFD5" w:rsidR="00174A60" w:rsidRDefault="00174A60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74A60">
        <w:rPr>
          <w:rFonts w:ascii="Times New Roman" w:hAnsi="Times New Roman" w:cs="Times New Roman"/>
        </w:rPr>
        <w:t>Arhivska građa je?</w:t>
      </w:r>
    </w:p>
    <w:p w14:paraId="26F539D4" w14:textId="76B3E0BF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Smije li se faksimil staviti na akte za koje je propisano da se moraju svojeručno potpisati?</w:t>
      </w:r>
    </w:p>
    <w:p w14:paraId="66338F7E" w14:textId="5A18E8CC" w:rsidR="00A771C6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koju knjigu se zavode računi i drugi finansijski akti?</w:t>
      </w:r>
    </w:p>
    <w:p w14:paraId="4574613E" w14:textId="17BDE1A5" w:rsidR="00A771C6" w:rsidRPr="00A91627" w:rsidRDefault="00A771C6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 je odgovoran za knjigu faksimila?</w:t>
      </w:r>
    </w:p>
    <w:p w14:paraId="7FE02AD6" w14:textId="61B2251B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Prema Pravilniku o zaštiti od požara Univerziteta u Sarajevu-Fakulteta političkih nauka (6.12.2021), ko je odgovoran za uspješno funkcionisanje i kontrolu utvrđenih, propisanih i naloženih mjera zaštite od požara?</w:t>
      </w:r>
    </w:p>
    <w:p w14:paraId="55D854FE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Mjere zaštite od požara?</w:t>
      </w:r>
    </w:p>
    <w:p w14:paraId="67418663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Šta je hidrantska mreža ? (Značenje pojma prema Pravilniku o tehničkim normativima za vanjsku i unutrašnju hidrantsku mrežu za gašenje požara, </w:t>
      </w:r>
      <w:r w:rsidRPr="00A91627">
        <w:rPr>
          <w:rFonts w:ascii="Times New Roman" w:hAnsi="Times New Roman" w:cs="Times New Roman"/>
          <w:i/>
          <w:iCs/>
        </w:rPr>
        <w:t>“</w:t>
      </w:r>
      <w:bookmarkStart w:id="1" w:name="_Hlk166159915"/>
      <w:r w:rsidRPr="00A91627">
        <w:rPr>
          <w:rFonts w:ascii="Times New Roman" w:hAnsi="Times New Roman" w:cs="Times New Roman"/>
          <w:i/>
          <w:iCs/>
        </w:rPr>
        <w:t xml:space="preserve">Službene novine Federacije BiH”, br. </w:t>
      </w:r>
      <w:bookmarkEnd w:id="1"/>
      <w:r w:rsidRPr="00A91627">
        <w:rPr>
          <w:rFonts w:ascii="Times New Roman" w:hAnsi="Times New Roman" w:cs="Times New Roman"/>
          <w:i/>
          <w:iCs/>
        </w:rPr>
        <w:t>87/11)</w:t>
      </w:r>
    </w:p>
    <w:p w14:paraId="57CD764E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Vatrogasni aparat? (Značenje pojma prema Pravilniku o odabiru i </w:t>
      </w:r>
      <w:proofErr w:type="spellStart"/>
      <w:r w:rsidRPr="00A91627">
        <w:rPr>
          <w:rFonts w:ascii="Times New Roman" w:hAnsi="Times New Roman" w:cs="Times New Roman"/>
        </w:rPr>
        <w:t>održavanju</w:t>
      </w:r>
      <w:proofErr w:type="spellEnd"/>
      <w:r w:rsidRPr="00A91627">
        <w:rPr>
          <w:rFonts w:ascii="Times New Roman" w:hAnsi="Times New Roman" w:cs="Times New Roman"/>
        </w:rPr>
        <w:t xml:space="preserve"> aparata za gašenje početnog požara koji se mogu stavljati u promet s garantnim rokom i rokom servisiranja, </w:t>
      </w:r>
      <w:r w:rsidRPr="00A91627">
        <w:rPr>
          <w:rFonts w:ascii="Times New Roman" w:hAnsi="Times New Roman" w:cs="Times New Roman"/>
          <w:i/>
          <w:iCs/>
        </w:rPr>
        <w:t>Službene novine Federacije BiH”, br. 46/11)</w:t>
      </w:r>
    </w:p>
    <w:p w14:paraId="00406F39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lastRenderedPageBreak/>
        <w:t>Ko vrši redovan pregled aparata?</w:t>
      </w:r>
    </w:p>
    <w:p w14:paraId="42F78BDD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Da li </w:t>
      </w:r>
      <w:proofErr w:type="spellStart"/>
      <w:r w:rsidRPr="00A91627">
        <w:rPr>
          <w:rFonts w:ascii="Times New Roman" w:hAnsi="Times New Roman" w:cs="Times New Roman"/>
        </w:rPr>
        <w:t>neučestvovanjem</w:t>
      </w:r>
      <w:proofErr w:type="spellEnd"/>
      <w:r w:rsidRPr="00A91627">
        <w:rPr>
          <w:rFonts w:ascii="Times New Roman" w:hAnsi="Times New Roman" w:cs="Times New Roman"/>
        </w:rPr>
        <w:t xml:space="preserve">  na obuci i testiranju iz oblasti ZOP-a, uposlenik/</w:t>
      </w:r>
      <w:proofErr w:type="spellStart"/>
      <w:r w:rsidRPr="00A91627">
        <w:rPr>
          <w:rFonts w:ascii="Times New Roman" w:hAnsi="Times New Roman" w:cs="Times New Roman"/>
        </w:rPr>
        <w:t>ca</w:t>
      </w:r>
      <w:proofErr w:type="spellEnd"/>
      <w:r w:rsidRPr="00A91627">
        <w:rPr>
          <w:rFonts w:ascii="Times New Roman" w:hAnsi="Times New Roman" w:cs="Times New Roman"/>
        </w:rPr>
        <w:t xml:space="preserve"> čini povredu službene dužnosti, i da li u tom slučaju podliježe disciplinskoj odgovornosti za povredu službene dužnosti?</w:t>
      </w:r>
    </w:p>
    <w:p w14:paraId="2DBD72EE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Da li je prema Pravilniku o zaštiti od požara Univerziteta u Sarajevu-Fakulteta političkih nauka (16. 12. 2022) radnik Fakulteta obavezan raditi duže od propisanog radnog vremena u slučajevima kada je neophodno spriječiti izbijanje požara i drugih havarija?</w:t>
      </w:r>
    </w:p>
    <w:p w14:paraId="57EEEDED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 je ovlašten za vršenje nadzora nad provedbom mjera zaštite od požara?</w:t>
      </w:r>
    </w:p>
    <w:p w14:paraId="042A724C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 može vršiti periodični pregled i kontrolno ispitivanje PP aparata?</w:t>
      </w:r>
    </w:p>
    <w:p w14:paraId="6B6F6EE0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Kojim medijem su punjeni aparati sa oznakom CO2?</w:t>
      </w:r>
    </w:p>
    <w:p w14:paraId="2CFD7A17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bookmarkStart w:id="2" w:name="_Hlk168478789"/>
      <w:r w:rsidRPr="00A91627">
        <w:rPr>
          <w:rFonts w:ascii="Times New Roman" w:hAnsi="Times New Roman" w:cs="Times New Roman"/>
        </w:rPr>
        <w:t>U koju se grupu sistema za zaštitu od požara ubrajaju sistemi za automatsko otkrivanje i dojavu požara?</w:t>
      </w:r>
    </w:p>
    <w:p w14:paraId="1341A1CB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bookmarkStart w:id="3" w:name="_Hlk180738352"/>
      <w:bookmarkEnd w:id="2"/>
      <w:r w:rsidRPr="00A91627">
        <w:rPr>
          <w:rFonts w:ascii="Times New Roman" w:hAnsi="Times New Roman" w:cs="Times New Roman"/>
        </w:rPr>
        <w:t xml:space="preserve">Šta je hidrantska mreža ? (Značenje pojma prema Pravilniku o tehničkim normativima za vanjsku i unutrašnju hidrantsku mrežu za gašenje požara, </w:t>
      </w:r>
      <w:r w:rsidRPr="00A91627">
        <w:rPr>
          <w:rFonts w:ascii="Times New Roman" w:hAnsi="Times New Roman" w:cs="Times New Roman"/>
          <w:i/>
          <w:iCs/>
        </w:rPr>
        <w:t>“Službene novine Federacije BiH”, br. 87/11)</w:t>
      </w:r>
    </w:p>
    <w:p w14:paraId="57E8AFA1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bookmarkStart w:id="4" w:name="_Hlk168478820"/>
      <w:bookmarkEnd w:id="3"/>
      <w:r w:rsidRPr="00A91627">
        <w:rPr>
          <w:rFonts w:ascii="Times New Roman" w:hAnsi="Times New Roman" w:cs="Times New Roman"/>
        </w:rPr>
        <w:t xml:space="preserve">Koje radnje </w:t>
      </w:r>
      <w:proofErr w:type="spellStart"/>
      <w:r w:rsidRPr="00A91627">
        <w:rPr>
          <w:rFonts w:ascii="Times New Roman" w:hAnsi="Times New Roman" w:cs="Times New Roman"/>
        </w:rPr>
        <w:t>obuhvataju</w:t>
      </w:r>
      <w:proofErr w:type="spellEnd"/>
      <w:r w:rsidRPr="00A91627">
        <w:rPr>
          <w:rFonts w:ascii="Times New Roman" w:hAnsi="Times New Roman" w:cs="Times New Roman"/>
        </w:rPr>
        <w:t xml:space="preserve"> </w:t>
      </w:r>
      <w:proofErr w:type="spellStart"/>
      <w:r w:rsidRPr="00A91627">
        <w:rPr>
          <w:rFonts w:ascii="Times New Roman" w:hAnsi="Times New Roman" w:cs="Times New Roman"/>
        </w:rPr>
        <w:t>održavanje</w:t>
      </w:r>
      <w:proofErr w:type="spellEnd"/>
      <w:r w:rsidRPr="00A91627">
        <w:rPr>
          <w:rFonts w:ascii="Times New Roman" w:hAnsi="Times New Roman" w:cs="Times New Roman"/>
        </w:rPr>
        <w:t xml:space="preserve"> aparata za gašenje početnog požara?</w:t>
      </w:r>
    </w:p>
    <w:bookmarkEnd w:id="4"/>
    <w:p w14:paraId="14A686E3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Koliko puta godišnje se vrši ispitivanje ispravnosti i funkcionalnosti </w:t>
      </w:r>
      <w:proofErr w:type="spellStart"/>
      <w:r w:rsidRPr="00A91627">
        <w:rPr>
          <w:rFonts w:ascii="Times New Roman" w:hAnsi="Times New Roman" w:cs="Times New Roman"/>
        </w:rPr>
        <w:t>ugrađenog</w:t>
      </w:r>
      <w:proofErr w:type="spellEnd"/>
      <w:r w:rsidRPr="00A91627">
        <w:rPr>
          <w:rFonts w:ascii="Times New Roman" w:hAnsi="Times New Roman" w:cs="Times New Roman"/>
        </w:rPr>
        <w:t xml:space="preserve"> sistema za dojavu požar? </w:t>
      </w:r>
    </w:p>
    <w:p w14:paraId="53916C4F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bookmarkStart w:id="5" w:name="_Hlk168478853"/>
      <w:r w:rsidRPr="00A91627">
        <w:rPr>
          <w:rFonts w:ascii="Times New Roman" w:hAnsi="Times New Roman" w:cs="Times New Roman"/>
        </w:rPr>
        <w:t>U kom periodu je neophodno provesti obuku uposlenika u pravnim licima, državnim organima i drugim institucijama u oblasti zaštite od požara?</w:t>
      </w:r>
    </w:p>
    <w:bookmarkEnd w:id="5"/>
    <w:p w14:paraId="0CF4F53C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Koliko puta godišnje je neophodno provesti trening i simulaciju evakuacije za osoblje uposleno u građevinama za javnu upotrebu?</w:t>
      </w:r>
    </w:p>
    <w:p w14:paraId="2C70ACCE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bookmarkStart w:id="6" w:name="_Hlk168478889"/>
      <w:r w:rsidRPr="00A91627">
        <w:rPr>
          <w:rFonts w:ascii="Times New Roman" w:hAnsi="Times New Roman" w:cs="Times New Roman"/>
        </w:rPr>
        <w:t xml:space="preserve">Povjerenik zaštite na radu? (Značenje pojma prema Zakonu o zaštiti na radu, </w:t>
      </w:r>
      <w:r w:rsidRPr="00A91627">
        <w:rPr>
          <w:rFonts w:ascii="Times New Roman" w:hAnsi="Times New Roman" w:cs="Times New Roman"/>
          <w:i/>
          <w:iCs/>
        </w:rPr>
        <w:t>“Službene novine Federacije BiH”</w:t>
      </w:r>
      <w:r w:rsidRPr="00A91627">
        <w:rPr>
          <w:rFonts w:ascii="Times New Roman" w:hAnsi="Times New Roman" w:cs="Times New Roman"/>
        </w:rPr>
        <w:t>, br. 79/20)</w:t>
      </w:r>
    </w:p>
    <w:bookmarkEnd w:id="6"/>
    <w:p w14:paraId="79A2228A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 je obavezan pružiti prvu pomoć uposlenicima Univerziteta u slučaju povrede za vrijeme rada?</w:t>
      </w:r>
    </w:p>
    <w:p w14:paraId="5C1401D1" w14:textId="77777777" w:rsidR="00873587" w:rsidRPr="00A9162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Na koji način se bira  povjerenik zaštite na radu kod poslodavca koji </w:t>
      </w:r>
      <w:proofErr w:type="spellStart"/>
      <w:r w:rsidRPr="00A91627">
        <w:rPr>
          <w:rFonts w:ascii="Times New Roman" w:hAnsi="Times New Roman" w:cs="Times New Roman"/>
        </w:rPr>
        <w:t>zapošljava</w:t>
      </w:r>
      <w:proofErr w:type="spellEnd"/>
      <w:r w:rsidRPr="00A91627">
        <w:rPr>
          <w:rFonts w:ascii="Times New Roman" w:hAnsi="Times New Roman" w:cs="Times New Roman"/>
        </w:rPr>
        <w:t xml:space="preserve"> 30 i više radnika? (Zakon o zaštiti na radu (“</w:t>
      </w:r>
      <w:r w:rsidRPr="00A91627">
        <w:rPr>
          <w:rFonts w:ascii="Times New Roman" w:hAnsi="Times New Roman" w:cs="Times New Roman"/>
          <w:i/>
          <w:iCs/>
        </w:rPr>
        <w:t>Službene novine Federacije BiH”, br. 79/20</w:t>
      </w:r>
      <w:r w:rsidRPr="00A91627">
        <w:rPr>
          <w:rFonts w:ascii="Times New Roman" w:hAnsi="Times New Roman" w:cs="Times New Roman"/>
        </w:rPr>
        <w:t>)</w:t>
      </w:r>
    </w:p>
    <w:p w14:paraId="0696882B" w14:textId="77777777" w:rsidR="00873587" w:rsidRDefault="00873587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Kojom bojom moraju biti ofarbani ormarići prve pomoći i kojim znakom označeni?</w:t>
      </w:r>
    </w:p>
    <w:p w14:paraId="1B177D4D" w14:textId="39D846AC" w:rsidR="00C22FBD" w:rsidRDefault="00C22FBD" w:rsidP="00AB127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li predstavnik nenastavn</w:t>
      </w:r>
      <w:r w:rsidR="008E6996">
        <w:rPr>
          <w:rFonts w:ascii="Times New Roman" w:hAnsi="Times New Roman" w:cs="Times New Roman"/>
        </w:rPr>
        <w:t>og</w:t>
      </w:r>
      <w:r>
        <w:rPr>
          <w:rFonts w:ascii="Times New Roman" w:hAnsi="Times New Roman" w:cs="Times New Roman"/>
        </w:rPr>
        <w:t xml:space="preserve"> osoblja ulazi u sastav Vijeća Fakulteta?</w:t>
      </w:r>
    </w:p>
    <w:p w14:paraId="6BC4E658" w14:textId="77777777" w:rsidR="00C22FBD" w:rsidRPr="00A91627" w:rsidRDefault="00C22FBD" w:rsidP="00174A60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14:paraId="2A45A805" w14:textId="77777777" w:rsidR="002F5CE9" w:rsidRPr="00A91627" w:rsidRDefault="002F5CE9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666BAB95" w14:textId="77777777" w:rsidR="008660AD" w:rsidRDefault="008660AD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5AA4C8D5" w14:textId="77777777" w:rsidR="00A91627" w:rsidRDefault="00A91627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2AB3EE1D" w14:textId="77777777" w:rsidR="00A91627" w:rsidRDefault="00A91627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69612EFB" w14:textId="77777777" w:rsidR="00A91627" w:rsidRDefault="00A91627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4D635665" w14:textId="77777777" w:rsidR="00A91627" w:rsidRDefault="00A91627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68CEE20A" w14:textId="77777777" w:rsidR="00A91627" w:rsidRPr="00A91627" w:rsidRDefault="00A91627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53B41C48" w14:textId="77777777" w:rsidR="00005350" w:rsidRPr="00A91627" w:rsidRDefault="00005350" w:rsidP="00AB1271">
      <w:pPr>
        <w:spacing w:line="276" w:lineRule="auto"/>
        <w:jc w:val="both"/>
        <w:rPr>
          <w:rFonts w:ascii="Times New Roman" w:hAnsi="Times New Roman" w:cs="Times New Roman"/>
        </w:rPr>
      </w:pPr>
    </w:p>
    <w:p w14:paraId="1A43D153" w14:textId="2ADE41BC" w:rsidR="00005350" w:rsidRPr="00A91627" w:rsidRDefault="00005350" w:rsidP="00AB1271">
      <w:p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lastRenderedPageBreak/>
        <w:t>USM</w:t>
      </w:r>
      <w:r w:rsidR="00AB1271" w:rsidRPr="00A91627">
        <w:rPr>
          <w:rFonts w:ascii="Times New Roman" w:hAnsi="Times New Roman" w:cs="Times New Roman"/>
        </w:rPr>
        <w:t>E</w:t>
      </w:r>
      <w:r w:rsidRPr="00A91627">
        <w:rPr>
          <w:rFonts w:ascii="Times New Roman" w:hAnsi="Times New Roman" w:cs="Times New Roman"/>
        </w:rPr>
        <w:t>NI:</w:t>
      </w:r>
    </w:p>
    <w:p w14:paraId="3D8D0BED" w14:textId="04F50413" w:rsidR="00873587" w:rsidRPr="00A91627" w:rsidRDefault="00873587" w:rsidP="00AB12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Predstavljanje (obrazovanje, radno iskustvo, motiv za prijavu na ovo radno mjesto)?</w:t>
      </w:r>
    </w:p>
    <w:p w14:paraId="52EBDAAE" w14:textId="77777777" w:rsidR="00873587" w:rsidRPr="00A91627" w:rsidRDefault="00873587" w:rsidP="00AB12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Postupanje u slučaju požara i brojevi hitne pomoći, vatrogasaca i policije?</w:t>
      </w:r>
    </w:p>
    <w:p w14:paraId="4786A1C9" w14:textId="626B512E" w:rsidR="00873587" w:rsidRPr="00A91627" w:rsidRDefault="00873587" w:rsidP="00AB12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Kojoj službi, u okviru organizacionih jedinica Fakulteta pripada radno mjesto Višeg referenta za kopiranje?</w:t>
      </w:r>
    </w:p>
    <w:p w14:paraId="054F2DE1" w14:textId="7542E103" w:rsidR="00005350" w:rsidRPr="00A91627" w:rsidRDefault="00005350" w:rsidP="00AB12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Šta se podrazumijeva pod </w:t>
      </w:r>
      <w:proofErr w:type="spellStart"/>
      <w:r w:rsidRPr="00A91627">
        <w:rPr>
          <w:rFonts w:ascii="Times New Roman" w:hAnsi="Times New Roman" w:cs="Times New Roman"/>
        </w:rPr>
        <w:t>podnesak</w:t>
      </w:r>
      <w:proofErr w:type="spellEnd"/>
      <w:r w:rsidRPr="00A91627">
        <w:rPr>
          <w:rFonts w:ascii="Times New Roman" w:hAnsi="Times New Roman" w:cs="Times New Roman"/>
        </w:rPr>
        <w:t>, kako se predaje, kome se predaje i kad ?</w:t>
      </w:r>
    </w:p>
    <w:p w14:paraId="1AC6B71F" w14:textId="45219D4C" w:rsidR="00424CD5" w:rsidRPr="00A91627" w:rsidRDefault="00424CD5" w:rsidP="00AB12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Postupanje sa oštećenom poštom?</w:t>
      </w:r>
    </w:p>
    <w:p w14:paraId="45D793EE" w14:textId="221D4FC5" w:rsidR="00AB1271" w:rsidRPr="00A91627" w:rsidRDefault="002F5CE9" w:rsidP="00A916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 xml:space="preserve">Opis poslova Višeg referenta za poslove kopiranja i </w:t>
      </w:r>
      <w:proofErr w:type="spellStart"/>
      <w:r w:rsidRPr="00A91627">
        <w:rPr>
          <w:rFonts w:ascii="Times New Roman" w:hAnsi="Times New Roman" w:cs="Times New Roman"/>
        </w:rPr>
        <w:t>održavanja</w:t>
      </w:r>
      <w:proofErr w:type="spellEnd"/>
      <w:r w:rsidRPr="00A91627">
        <w:rPr>
          <w:rFonts w:ascii="Times New Roman" w:hAnsi="Times New Roman" w:cs="Times New Roman"/>
        </w:rPr>
        <w:t xml:space="preserve"> reda</w:t>
      </w:r>
      <w:r w:rsidR="00C1203C">
        <w:rPr>
          <w:rFonts w:ascii="Times New Roman" w:hAnsi="Times New Roman" w:cs="Times New Roman"/>
        </w:rPr>
        <w:t>;</w:t>
      </w:r>
    </w:p>
    <w:p w14:paraId="5E71E43C" w14:textId="1E5C288D" w:rsidR="00873587" w:rsidRPr="00A91627" w:rsidRDefault="00873587" w:rsidP="00AB12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1627">
        <w:rPr>
          <w:rFonts w:ascii="Times New Roman" w:hAnsi="Times New Roman" w:cs="Times New Roman"/>
        </w:rPr>
        <w:t>Ko je neposredno nadređen</w:t>
      </w:r>
      <w:r w:rsidR="00C1203C">
        <w:rPr>
          <w:rFonts w:ascii="Times New Roman" w:hAnsi="Times New Roman" w:cs="Times New Roman"/>
        </w:rPr>
        <w:t xml:space="preserve"> Višem referentu za poslove kopiranja i </w:t>
      </w:r>
      <w:proofErr w:type="spellStart"/>
      <w:r w:rsidR="00C1203C">
        <w:rPr>
          <w:rFonts w:ascii="Times New Roman" w:hAnsi="Times New Roman" w:cs="Times New Roman"/>
        </w:rPr>
        <w:t>održavanja</w:t>
      </w:r>
      <w:proofErr w:type="spellEnd"/>
      <w:r w:rsidR="00C1203C">
        <w:rPr>
          <w:rFonts w:ascii="Times New Roman" w:hAnsi="Times New Roman" w:cs="Times New Roman"/>
        </w:rPr>
        <w:t xml:space="preserve"> reda</w:t>
      </w:r>
      <w:r w:rsidRPr="00A91627">
        <w:rPr>
          <w:rFonts w:ascii="Times New Roman" w:hAnsi="Times New Roman" w:cs="Times New Roman"/>
        </w:rPr>
        <w:t xml:space="preserve">? </w:t>
      </w:r>
    </w:p>
    <w:p w14:paraId="40BBD8D2" w14:textId="77777777" w:rsidR="00873587" w:rsidRPr="00A91627" w:rsidRDefault="00873587" w:rsidP="00AB127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A91627">
        <w:rPr>
          <w:rFonts w:ascii="Times New Roman" w:hAnsi="Times New Roman" w:cs="Times New Roman"/>
          <w:lang w:val="hr-HR"/>
        </w:rPr>
        <w:t>Kakva su Vaš očekivanja u vezi toga šta će biti vaši radni zadaci, odgovornosti i obaveze na ovom radnom mjestu?</w:t>
      </w:r>
    </w:p>
    <w:p w14:paraId="0179B933" w14:textId="77777777" w:rsidR="00873587" w:rsidRPr="00A91627" w:rsidRDefault="00873587" w:rsidP="00AB127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91627">
        <w:rPr>
          <w:rFonts w:ascii="Times New Roman" w:hAnsi="Times New Roman" w:cs="Times New Roman"/>
        </w:rPr>
        <w:t>Opće informacije o radnom mjestu i Fakultetu?</w:t>
      </w:r>
    </w:p>
    <w:p w14:paraId="52F03C66" w14:textId="754A1071" w:rsidR="00AB1271" w:rsidRPr="00A91627" w:rsidRDefault="00AB1271" w:rsidP="00AB127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91627">
        <w:rPr>
          <w:rFonts w:ascii="Times New Roman" w:hAnsi="Times New Roman" w:cs="Times New Roman"/>
          <w:bCs/>
        </w:rPr>
        <w:t xml:space="preserve"> Koji su prvi poslovi koje bi uradili ukoliko budete primljeni na ovo radno mjesto?</w:t>
      </w:r>
    </w:p>
    <w:p w14:paraId="2C68EEA4" w14:textId="14E1CF05" w:rsidR="00AB1271" w:rsidRPr="00C1203C" w:rsidRDefault="00AB1271" w:rsidP="00C1203C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sectPr w:rsidR="00AB1271" w:rsidRPr="00C1203C" w:rsidSect="00005350">
      <w:pgSz w:w="11906" w:h="17338"/>
      <w:pgMar w:top="1865" w:right="854" w:bottom="1440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66E"/>
    <w:multiLevelType w:val="hybridMultilevel"/>
    <w:tmpl w:val="9C1C4E96"/>
    <w:lvl w:ilvl="0" w:tplc="948C2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F5F6E"/>
    <w:multiLevelType w:val="hybridMultilevel"/>
    <w:tmpl w:val="AF0E34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25ED"/>
    <w:multiLevelType w:val="hybridMultilevel"/>
    <w:tmpl w:val="D92E46E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C01"/>
    <w:multiLevelType w:val="hybridMultilevel"/>
    <w:tmpl w:val="608664A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E366B"/>
    <w:multiLevelType w:val="hybridMultilevel"/>
    <w:tmpl w:val="494AF92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1CEC"/>
    <w:multiLevelType w:val="hybridMultilevel"/>
    <w:tmpl w:val="84206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D35CD"/>
    <w:multiLevelType w:val="hybridMultilevel"/>
    <w:tmpl w:val="64C2D28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6682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585A06"/>
    <w:multiLevelType w:val="hybridMultilevel"/>
    <w:tmpl w:val="A8C059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74B8"/>
    <w:multiLevelType w:val="hybridMultilevel"/>
    <w:tmpl w:val="5366093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8515FB"/>
    <w:multiLevelType w:val="hybridMultilevel"/>
    <w:tmpl w:val="D26064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0224A"/>
    <w:multiLevelType w:val="hybridMultilevel"/>
    <w:tmpl w:val="819CD788"/>
    <w:lvl w:ilvl="0" w:tplc="BA92E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00EDB"/>
    <w:multiLevelType w:val="hybridMultilevel"/>
    <w:tmpl w:val="4CD85D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0C9A"/>
    <w:multiLevelType w:val="hybridMultilevel"/>
    <w:tmpl w:val="4AD43764"/>
    <w:lvl w:ilvl="0" w:tplc="828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45996"/>
    <w:multiLevelType w:val="hybridMultilevel"/>
    <w:tmpl w:val="B136000E"/>
    <w:lvl w:ilvl="0" w:tplc="BAB2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D70436"/>
    <w:multiLevelType w:val="hybridMultilevel"/>
    <w:tmpl w:val="A79EC7DE"/>
    <w:lvl w:ilvl="0" w:tplc="2908A3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BF1316"/>
    <w:multiLevelType w:val="hybridMultilevel"/>
    <w:tmpl w:val="884C4F4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4971">
    <w:abstractNumId w:val="13"/>
  </w:num>
  <w:num w:numId="2" w16cid:durableId="502361700">
    <w:abstractNumId w:val="16"/>
  </w:num>
  <w:num w:numId="3" w16cid:durableId="96950977">
    <w:abstractNumId w:val="2"/>
  </w:num>
  <w:num w:numId="4" w16cid:durableId="1388257629">
    <w:abstractNumId w:val="6"/>
  </w:num>
  <w:num w:numId="5" w16cid:durableId="1329867459">
    <w:abstractNumId w:val="4"/>
  </w:num>
  <w:num w:numId="6" w16cid:durableId="1943688364">
    <w:abstractNumId w:val="7"/>
  </w:num>
  <w:num w:numId="7" w16cid:durableId="856234379">
    <w:abstractNumId w:val="10"/>
  </w:num>
  <w:num w:numId="8" w16cid:durableId="1866669452">
    <w:abstractNumId w:val="0"/>
  </w:num>
  <w:num w:numId="9" w16cid:durableId="9958870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1325230">
    <w:abstractNumId w:val="5"/>
  </w:num>
  <w:num w:numId="11" w16cid:durableId="2092194006">
    <w:abstractNumId w:val="11"/>
  </w:num>
  <w:num w:numId="12" w16cid:durableId="192112723">
    <w:abstractNumId w:val="1"/>
  </w:num>
  <w:num w:numId="13" w16cid:durableId="116292083">
    <w:abstractNumId w:val="9"/>
  </w:num>
  <w:num w:numId="14" w16cid:durableId="1498114834">
    <w:abstractNumId w:val="14"/>
  </w:num>
  <w:num w:numId="15" w16cid:durableId="1913156913">
    <w:abstractNumId w:val="12"/>
  </w:num>
  <w:num w:numId="16" w16cid:durableId="283773403">
    <w:abstractNumId w:val="8"/>
  </w:num>
  <w:num w:numId="17" w16cid:durableId="1535540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60"/>
    <w:rsid w:val="00005350"/>
    <w:rsid w:val="00174A60"/>
    <w:rsid w:val="001A17FB"/>
    <w:rsid w:val="001B0760"/>
    <w:rsid w:val="001C25B6"/>
    <w:rsid w:val="002F5CE9"/>
    <w:rsid w:val="00331D7A"/>
    <w:rsid w:val="00424CD5"/>
    <w:rsid w:val="004372EC"/>
    <w:rsid w:val="004D4C5F"/>
    <w:rsid w:val="008660AD"/>
    <w:rsid w:val="00873587"/>
    <w:rsid w:val="008E6996"/>
    <w:rsid w:val="00920CD6"/>
    <w:rsid w:val="00A771C6"/>
    <w:rsid w:val="00A91627"/>
    <w:rsid w:val="00AB1271"/>
    <w:rsid w:val="00AE0761"/>
    <w:rsid w:val="00B80296"/>
    <w:rsid w:val="00BA221E"/>
    <w:rsid w:val="00BB15E5"/>
    <w:rsid w:val="00C1203C"/>
    <w:rsid w:val="00C22FBD"/>
    <w:rsid w:val="00CC6365"/>
    <w:rsid w:val="00EB3460"/>
    <w:rsid w:val="00F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597E"/>
  <w15:chartTrackingRefBased/>
  <w15:docId w15:val="{AF98F7B2-6616-4D9C-B8F6-DBB0269D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46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B3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4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5C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CE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60AD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lnazastita.com.ba/propis/Pravilnik%20o%20razvrstavanju%20gradjevina.pdf" TargetMode="External"/><Relationship Id="rId13" Type="http://schemas.openxmlformats.org/officeDocument/2006/relationships/hyperlink" Target="https://kucz.ks.gov.ba/sites/kucz.ks.gov.ba/files/Zakon%20o%20zastiti%20od%20pozara%20i%20vatrogastv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fbih.ba/wp-content/uploads/2021/03/Zakon-o-zastiti-na-,%20radu.pdf" TargetMode="External"/><Relationship Id="rId12" Type="http://schemas.openxmlformats.org/officeDocument/2006/relationships/hyperlink" Target="https://kucz.ks.gov.ba/sites/kucz.ks.gov.ba/files/pravilnik_o_zastiti_od_pozara_gradevina_za_javnu_upotrebu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ivilnazastita.com.ba/propis/Pravilnik%20o%20ispitivanju%20aktivnog%20sistema%20zastite.pdf" TargetMode="External"/><Relationship Id="rId11" Type="http://schemas.openxmlformats.org/officeDocument/2006/relationships/hyperlink" Target="https://kucz.ks.gov.ba/sites/kucz.ks.gov.ba/files/pravilnik_o_tehnickim_nor.%20mativima_za_vanjsku_i_unutrasnju_hidrantsku_mrezu_za_gasenje_pozara.pdf" TargetMode="External"/><Relationship Id="rId5" Type="http://schemas.openxmlformats.org/officeDocument/2006/relationships/hyperlink" Target="http://www.fpn.unsa.ba" TargetMode="External"/><Relationship Id="rId15" Type="http://schemas.openxmlformats.org/officeDocument/2006/relationships/hyperlink" Target="https://www.unsa.ba/o-univerzitetu/propisi/pravilnik-o-zastiti-na-radu-univerziteta-u-sarajevu" TargetMode="External"/><Relationship Id="rId10" Type="http://schemas.openxmlformats.org/officeDocument/2006/relationships/hyperlink" Target="https://kucz.ks.gov.ba/sites/kucz.ks.gov.ba/files/program_obuke_i_osposobljavanja_za_dobrovoljne_vatrogasce_kao_i_sadrzaj_i_nacin_polaganja_strucnog_ispita_za_dobrovoljne_vatrogas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hamk.ba/assets/files/6qB1ueyLXy-pravilnik-o-izboru-i-odrzavanju-aparata-za-gasenje-pozara1-2pdf.pdf" TargetMode="External"/><Relationship Id="rId14" Type="http://schemas.openxmlformats.org/officeDocument/2006/relationships/hyperlink" Target="https://kucz.ks.gov.ba/sites/kucz.ks.gov.ba/files/pravilnik_za_zastitu_visokih_objekata_od_poza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12</cp:revision>
  <dcterms:created xsi:type="dcterms:W3CDTF">2024-10-24T09:14:00Z</dcterms:created>
  <dcterms:modified xsi:type="dcterms:W3CDTF">2024-11-15T12:01:00Z</dcterms:modified>
</cp:coreProperties>
</file>