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3581" w14:textId="6C627C30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Broj: 02-1-</w:t>
      </w:r>
      <w:r w:rsidR="00162766">
        <w:rPr>
          <w:rFonts w:asciiTheme="majorBidi" w:hAnsiTheme="majorBidi" w:cstheme="majorBidi"/>
        </w:rPr>
        <w:t>95</w:t>
      </w:r>
      <w:r w:rsidRPr="00743E9B">
        <w:rPr>
          <w:rFonts w:asciiTheme="majorBidi" w:hAnsiTheme="majorBidi" w:cstheme="majorBidi"/>
        </w:rPr>
        <w:t>-1/2</w:t>
      </w:r>
      <w:r w:rsidR="00743E9B" w:rsidRPr="00743E9B">
        <w:rPr>
          <w:rFonts w:asciiTheme="majorBidi" w:hAnsiTheme="majorBidi" w:cstheme="majorBidi"/>
        </w:rPr>
        <w:t>5</w:t>
      </w:r>
    </w:p>
    <w:p w14:paraId="306C8967" w14:textId="0A855465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Sarajevo, </w:t>
      </w:r>
      <w:r w:rsidR="008636EB" w:rsidRPr="00743E9B">
        <w:rPr>
          <w:rFonts w:asciiTheme="majorBidi" w:hAnsiTheme="majorBidi" w:cstheme="majorBidi"/>
        </w:rPr>
        <w:t>1</w:t>
      </w:r>
      <w:r w:rsidR="00743E9B" w:rsidRPr="00743E9B">
        <w:rPr>
          <w:rFonts w:asciiTheme="majorBidi" w:hAnsiTheme="majorBidi" w:cstheme="majorBidi"/>
        </w:rPr>
        <w:t>4</w:t>
      </w:r>
      <w:r w:rsidR="00C66EC3" w:rsidRPr="00743E9B">
        <w:rPr>
          <w:rFonts w:asciiTheme="majorBidi" w:hAnsiTheme="majorBidi" w:cstheme="majorBidi"/>
        </w:rPr>
        <w:t>.</w:t>
      </w:r>
      <w:r w:rsidR="00743E9B" w:rsidRPr="00743E9B">
        <w:rPr>
          <w:rFonts w:asciiTheme="majorBidi" w:hAnsiTheme="majorBidi" w:cstheme="majorBidi"/>
        </w:rPr>
        <w:t>01</w:t>
      </w:r>
      <w:r w:rsidRPr="00743E9B">
        <w:rPr>
          <w:rFonts w:asciiTheme="majorBidi" w:hAnsiTheme="majorBidi" w:cstheme="majorBidi"/>
        </w:rPr>
        <w:t>.</w:t>
      </w:r>
      <w:r w:rsidR="00C66EC3" w:rsidRPr="00743E9B">
        <w:rPr>
          <w:rFonts w:asciiTheme="majorBidi" w:hAnsiTheme="majorBidi" w:cstheme="majorBidi"/>
        </w:rPr>
        <w:t>202</w:t>
      </w:r>
      <w:r w:rsidR="00743E9B" w:rsidRPr="00743E9B">
        <w:rPr>
          <w:rFonts w:asciiTheme="majorBidi" w:hAnsiTheme="majorBidi" w:cstheme="majorBidi"/>
        </w:rPr>
        <w:t>5</w:t>
      </w:r>
      <w:r w:rsidR="00C66EC3" w:rsidRPr="00743E9B">
        <w:rPr>
          <w:rFonts w:asciiTheme="majorBidi" w:hAnsiTheme="majorBidi" w:cstheme="majorBidi"/>
        </w:rPr>
        <w:t>.</w:t>
      </w:r>
      <w:r w:rsidRPr="00743E9B">
        <w:rPr>
          <w:rFonts w:asciiTheme="majorBidi" w:hAnsiTheme="majorBidi" w:cstheme="majorBidi"/>
        </w:rPr>
        <w:t xml:space="preserve"> godine</w:t>
      </w:r>
    </w:p>
    <w:p w14:paraId="53A69728" w14:textId="77777777" w:rsidR="008D3E0D" w:rsidRPr="00743E9B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43038CEA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en-US"/>
        </w:rPr>
        <w:t>Na osnovu člana</w:t>
      </w:r>
      <w:r w:rsidR="00615991" w:rsidRPr="00743E9B">
        <w:rPr>
          <w:rFonts w:asciiTheme="majorBidi" w:hAnsiTheme="majorBidi" w:cstheme="majorBidi"/>
        </w:rPr>
        <w:t xml:space="preserve"> </w:t>
      </w:r>
      <w:r w:rsidR="00CD563E" w:rsidRPr="00743E9B">
        <w:rPr>
          <w:rFonts w:asciiTheme="majorBidi" w:hAnsiTheme="majorBidi" w:cstheme="majorBidi"/>
        </w:rPr>
        <w:t xml:space="preserve">124. i člana </w:t>
      </w:r>
      <w:r w:rsidR="004B2942" w:rsidRPr="00743E9B">
        <w:rPr>
          <w:rFonts w:asciiTheme="majorBidi" w:hAnsiTheme="majorBidi" w:cstheme="majorBidi"/>
          <w:lang w:val="fr-FR"/>
        </w:rPr>
        <w:t>125.</w:t>
      </w:r>
      <w:r w:rsidR="00CD563E" w:rsidRPr="00743E9B">
        <w:rPr>
          <w:rFonts w:asciiTheme="majorBidi" w:hAnsiTheme="majorBidi" w:cstheme="majorBidi"/>
          <w:lang w:val="fr-FR"/>
        </w:rPr>
        <w:t xml:space="preserve"> u vezi sa članom 69.</w:t>
      </w:r>
      <w:r w:rsidR="004B2942" w:rsidRPr="00743E9B">
        <w:rPr>
          <w:rFonts w:asciiTheme="majorBidi" w:hAnsiTheme="majorBidi" w:cstheme="majorBidi"/>
          <w:lang w:val="fr-FR"/>
        </w:rPr>
        <w:t xml:space="preserve"> Zakona o visokom obrazovanju (Službene novine Kantona Sarajevo broj: 36/22) , člana </w:t>
      </w:r>
      <w:r w:rsidR="004B2942" w:rsidRPr="00743E9B">
        <w:rPr>
          <w:rFonts w:asciiTheme="majorBidi" w:hAnsiTheme="majorBidi" w:cstheme="majorBidi"/>
        </w:rPr>
        <w:t xml:space="preserve">111. i člana </w:t>
      </w:r>
      <w:r w:rsidR="00E874DF" w:rsidRPr="00743E9B">
        <w:rPr>
          <w:rFonts w:asciiTheme="majorBidi" w:hAnsiTheme="majorBidi" w:cstheme="majorBidi"/>
        </w:rPr>
        <w:t>2</w:t>
      </w:r>
      <w:r w:rsidR="00117AC2" w:rsidRPr="00743E9B">
        <w:rPr>
          <w:rFonts w:asciiTheme="majorBidi" w:hAnsiTheme="majorBidi" w:cstheme="majorBidi"/>
        </w:rPr>
        <w:t>37</w:t>
      </w:r>
      <w:r w:rsidR="00615991" w:rsidRPr="00743E9B">
        <w:rPr>
          <w:rFonts w:asciiTheme="majorBidi" w:hAnsiTheme="majorBidi" w:cstheme="majorBidi"/>
        </w:rPr>
        <w:t>. Statuta Univerziteta u Sarajevu broj 01-14-35-1/23 od 26.07.2023. godine</w:t>
      </w:r>
      <w:r w:rsidRPr="00743E9B">
        <w:rPr>
          <w:rFonts w:asciiTheme="majorBidi" w:hAnsiTheme="majorBidi" w:cstheme="majorBidi"/>
          <w:lang w:val="fr-FR"/>
        </w:rPr>
        <w:t xml:space="preserve">, Vijeće </w:t>
      </w:r>
      <w:r w:rsidR="00FE08FD" w:rsidRPr="00743E9B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43E9B">
        <w:rPr>
          <w:rFonts w:asciiTheme="majorBidi" w:hAnsiTheme="majorBidi" w:cstheme="majorBidi"/>
          <w:lang w:val="fr-FR"/>
        </w:rPr>
        <w:t xml:space="preserve">na sjednici održanoj </w:t>
      </w:r>
      <w:r w:rsidR="008636EB" w:rsidRPr="00743E9B">
        <w:rPr>
          <w:rFonts w:asciiTheme="majorBidi" w:hAnsiTheme="majorBidi" w:cstheme="majorBidi"/>
        </w:rPr>
        <w:t>1</w:t>
      </w:r>
      <w:r w:rsidR="00743E9B" w:rsidRPr="00743E9B">
        <w:rPr>
          <w:rFonts w:asciiTheme="majorBidi" w:hAnsiTheme="majorBidi" w:cstheme="majorBidi"/>
        </w:rPr>
        <w:t>4</w:t>
      </w:r>
      <w:r w:rsidR="00CD563E" w:rsidRPr="00743E9B">
        <w:rPr>
          <w:rFonts w:asciiTheme="majorBidi" w:hAnsiTheme="majorBidi" w:cstheme="majorBidi"/>
        </w:rPr>
        <w:t>.</w:t>
      </w:r>
      <w:r w:rsidR="001114EB">
        <w:rPr>
          <w:rFonts w:asciiTheme="majorBidi" w:hAnsiTheme="majorBidi" w:cstheme="majorBidi"/>
        </w:rPr>
        <w:t>01</w:t>
      </w:r>
      <w:r w:rsidR="00CD563E" w:rsidRPr="00743E9B">
        <w:rPr>
          <w:rFonts w:asciiTheme="majorBidi" w:hAnsiTheme="majorBidi" w:cstheme="majorBidi"/>
        </w:rPr>
        <w:t>.202</w:t>
      </w:r>
      <w:r w:rsidR="00743E9B" w:rsidRPr="00743E9B">
        <w:rPr>
          <w:rFonts w:asciiTheme="majorBidi" w:hAnsiTheme="majorBidi" w:cstheme="majorBidi"/>
        </w:rPr>
        <w:t>5</w:t>
      </w:r>
      <w:r w:rsidR="00CD563E" w:rsidRPr="00743E9B">
        <w:rPr>
          <w:rFonts w:asciiTheme="majorBidi" w:hAnsiTheme="majorBidi" w:cstheme="majorBidi"/>
        </w:rPr>
        <w:t xml:space="preserve"> </w:t>
      </w:r>
      <w:r w:rsidR="00544BEA" w:rsidRPr="00743E9B">
        <w:rPr>
          <w:rFonts w:asciiTheme="majorBidi" w:hAnsiTheme="majorBidi" w:cstheme="majorBidi"/>
          <w:lang w:val="fr-FR"/>
        </w:rPr>
        <w:t xml:space="preserve">godine </w:t>
      </w:r>
      <w:r w:rsidRPr="00743E9B">
        <w:rPr>
          <w:rFonts w:asciiTheme="majorBidi" w:hAnsiTheme="majorBidi" w:cstheme="majorBidi"/>
          <w:lang w:val="fr-FR"/>
        </w:rPr>
        <w:t>donosi</w:t>
      </w:r>
    </w:p>
    <w:p w14:paraId="752333B4" w14:textId="77777777" w:rsidR="001B2EDF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795FAB96" w:rsidR="001442CD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43E9B">
        <w:rPr>
          <w:rFonts w:asciiTheme="majorBidi" w:hAnsiTheme="majorBidi" w:cstheme="majorBidi"/>
          <w:b/>
          <w:bCs/>
          <w:lang w:val="en-US"/>
        </w:rPr>
        <w:t>o izboru akademskog osoblja na naučnu oblast “</w:t>
      </w:r>
      <w:r w:rsidR="00532A8F">
        <w:rPr>
          <w:rFonts w:asciiTheme="majorBidi" w:hAnsiTheme="majorBidi" w:cstheme="majorBidi"/>
          <w:b/>
          <w:bCs/>
          <w:lang w:val="en-US"/>
        </w:rPr>
        <w:t>Žurnalistika/Komunikologija</w:t>
      </w:r>
      <w:r w:rsidR="00FD57D1"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43E9B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536B0404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 - Utvrđuje se prijedlog Odluke o izboru u zvanje</w:t>
      </w:r>
      <w:r w:rsidR="00F87E7C" w:rsidRPr="00743E9B">
        <w:rPr>
          <w:rFonts w:asciiTheme="majorBidi" w:hAnsiTheme="majorBidi" w:cstheme="majorBidi"/>
          <w:lang w:val="fr-FR"/>
        </w:rPr>
        <w:t xml:space="preserve"> </w:t>
      </w:r>
      <w:r w:rsidR="00544BEA" w:rsidRPr="00743E9B">
        <w:rPr>
          <w:rFonts w:asciiTheme="majorBidi" w:hAnsiTheme="majorBidi" w:cstheme="majorBidi"/>
          <w:lang w:val="fr-FR"/>
        </w:rPr>
        <w:t>nastavnika</w:t>
      </w:r>
      <w:r w:rsidR="00CE1BAF" w:rsidRPr="00743E9B">
        <w:rPr>
          <w:rFonts w:asciiTheme="majorBidi" w:hAnsiTheme="majorBidi" w:cstheme="majorBidi"/>
          <w:lang w:val="fr-FR"/>
        </w:rPr>
        <w:t xml:space="preserve"> </w:t>
      </w:r>
      <w:r w:rsidR="00245C9D" w:rsidRPr="00743E9B">
        <w:rPr>
          <w:rFonts w:asciiTheme="majorBidi" w:hAnsiTheme="majorBidi" w:cstheme="majorBidi"/>
          <w:lang w:val="fr-FR"/>
        </w:rPr>
        <w:t>–</w:t>
      </w:r>
      <w:r w:rsidR="00CD563E" w:rsidRPr="00743E9B">
        <w:rPr>
          <w:rFonts w:asciiTheme="majorBidi" w:hAnsiTheme="majorBidi" w:cstheme="majorBidi"/>
          <w:lang w:val="fr-FR"/>
        </w:rPr>
        <w:t>redovnog profesora</w:t>
      </w:r>
      <w:r w:rsidR="003B1807" w:rsidRPr="00743E9B">
        <w:rPr>
          <w:rFonts w:asciiTheme="majorBidi" w:hAnsiTheme="majorBidi" w:cstheme="majorBidi"/>
          <w:lang w:val="fr-FR"/>
        </w:rPr>
        <w:t xml:space="preserve">, </w:t>
      </w:r>
      <w:r w:rsidR="00544BEA" w:rsidRPr="00743E9B">
        <w:rPr>
          <w:rFonts w:asciiTheme="majorBidi" w:hAnsiTheme="majorBidi" w:cstheme="majorBidi"/>
          <w:b/>
          <w:bCs/>
          <w:lang w:val="fr-FR"/>
        </w:rPr>
        <w:t xml:space="preserve">dr. </w:t>
      </w:r>
      <w:r w:rsidR="00532A8F">
        <w:rPr>
          <w:rFonts w:asciiTheme="majorBidi" w:hAnsiTheme="majorBidi" w:cstheme="majorBidi"/>
          <w:b/>
          <w:bCs/>
          <w:lang w:val="fr-FR"/>
        </w:rPr>
        <w:t>Belme Buljubašić</w:t>
      </w:r>
      <w:r w:rsidR="008636EB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na naučnu oblast “</w:t>
      </w:r>
      <w:r w:rsidR="00532A8F">
        <w:rPr>
          <w:rFonts w:asciiTheme="majorBidi" w:hAnsiTheme="majorBidi" w:cstheme="majorBidi"/>
          <w:lang w:val="fr-FR"/>
        </w:rPr>
        <w:t>Žurnalistika/Komunikologija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”</w:t>
      </w:r>
      <w:r w:rsidR="008D3E0D" w:rsidRPr="00743E9B">
        <w:rPr>
          <w:rFonts w:asciiTheme="majorBidi" w:hAnsiTheme="majorBidi" w:cstheme="majorBidi"/>
          <w:lang w:val="fr-FR"/>
        </w:rPr>
        <w:t xml:space="preserve"> </w:t>
      </w:r>
      <w:r w:rsidR="0068699A" w:rsidRPr="00743E9B">
        <w:rPr>
          <w:rFonts w:asciiTheme="majorBidi" w:hAnsiTheme="majorBidi" w:cstheme="majorBidi"/>
          <w:lang w:val="fr-FR"/>
        </w:rPr>
        <w:t xml:space="preserve">na </w:t>
      </w:r>
      <w:r w:rsidR="00CA107D" w:rsidRPr="00743E9B">
        <w:rPr>
          <w:rFonts w:asciiTheme="majorBidi" w:hAnsiTheme="majorBidi" w:cstheme="majorBidi"/>
          <w:lang w:val="fr-FR"/>
        </w:rPr>
        <w:t>Univerzitetu</w:t>
      </w:r>
      <w:r w:rsidR="007F74B5" w:rsidRPr="00743E9B">
        <w:rPr>
          <w:rFonts w:asciiTheme="majorBidi" w:hAnsiTheme="majorBidi" w:cstheme="majorBidi"/>
          <w:lang w:val="fr-FR"/>
        </w:rPr>
        <w:t xml:space="preserve"> u Sarajevu - </w:t>
      </w:r>
      <w:r w:rsidR="008D3E0D" w:rsidRPr="00743E9B">
        <w:rPr>
          <w:rFonts w:asciiTheme="majorBidi" w:hAnsiTheme="majorBidi" w:cstheme="majorBidi"/>
          <w:lang w:val="fr-FR"/>
        </w:rPr>
        <w:t>Fakultet</w:t>
      </w:r>
      <w:r w:rsidR="0068699A" w:rsidRPr="00743E9B">
        <w:rPr>
          <w:rFonts w:asciiTheme="majorBidi" w:hAnsiTheme="majorBidi" w:cstheme="majorBidi"/>
          <w:lang w:val="fr-FR"/>
        </w:rPr>
        <w:t>u</w:t>
      </w:r>
      <w:r w:rsidR="008D3E0D" w:rsidRPr="00743E9B">
        <w:rPr>
          <w:rFonts w:asciiTheme="majorBidi" w:hAnsiTheme="majorBidi" w:cstheme="majorBidi"/>
          <w:lang w:val="fr-FR"/>
        </w:rPr>
        <w:t xml:space="preserve"> političkih nauka</w:t>
      </w:r>
      <w:r w:rsidRPr="00743E9B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43E9B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II</w:t>
      </w:r>
      <w:r w:rsidRPr="00743E9B">
        <w:rPr>
          <w:rFonts w:asciiTheme="majorBidi" w:hAnsiTheme="majorBidi" w:cstheme="majorBidi"/>
          <w:lang w:val="fr-FR"/>
        </w:rPr>
        <w:t xml:space="preserve"> - Prijedlog Odluke dostavit će se Senatu Univerziteta u Sarajevu na odlučivanje.</w:t>
      </w:r>
    </w:p>
    <w:p w14:paraId="4C3D9ACD" w14:textId="31C4FEEA" w:rsidR="008636EB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Obrazloženje</w:t>
      </w:r>
    </w:p>
    <w:p w14:paraId="79093050" w14:textId="7FC9F574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Komisija za pripremanje prijedloga za izbor akademskog osoblja po raspisanom konkursu na naučnu oblast </w:t>
      </w:r>
      <w:r w:rsidR="00F87E7C" w:rsidRPr="00743E9B">
        <w:rPr>
          <w:rFonts w:asciiTheme="majorBidi" w:hAnsiTheme="majorBidi" w:cstheme="majorBidi"/>
          <w:lang w:val="fr-FR"/>
        </w:rPr>
        <w:t>“</w:t>
      </w:r>
      <w:r w:rsidR="00532A8F">
        <w:rPr>
          <w:rFonts w:asciiTheme="majorBidi" w:hAnsiTheme="majorBidi" w:cstheme="majorBidi"/>
          <w:lang w:val="fr-FR"/>
        </w:rPr>
        <w:t>Žurnalistika/Komunikologija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F87E7C" w:rsidRPr="00743E9B">
        <w:rPr>
          <w:rFonts w:asciiTheme="majorBidi" w:hAnsiTheme="majorBidi" w:cstheme="majorBidi"/>
          <w:lang w:val="fr-FR"/>
        </w:rPr>
        <w:t xml:space="preserve">” </w:t>
      </w:r>
      <w:r w:rsidRPr="00743E9B">
        <w:rPr>
          <w:rFonts w:asciiTheme="majorBidi" w:hAnsiTheme="majorBidi" w:cstheme="majorBidi"/>
          <w:lang w:val="fr-FR"/>
        </w:rPr>
        <w:t xml:space="preserve">dostavila je Vijeću </w:t>
      </w:r>
      <w:r w:rsidR="007F74B5" w:rsidRPr="00743E9B">
        <w:rPr>
          <w:rFonts w:asciiTheme="majorBidi" w:hAnsiTheme="majorBidi" w:cstheme="majorBidi"/>
          <w:lang w:val="fr-FR"/>
        </w:rPr>
        <w:t xml:space="preserve">Univerzitet u Sarajevu - </w:t>
      </w:r>
      <w:r w:rsidRPr="00743E9B">
        <w:rPr>
          <w:rFonts w:asciiTheme="majorBidi" w:hAnsiTheme="majorBidi" w:cstheme="majorBidi"/>
          <w:lang w:val="fr-FR"/>
        </w:rPr>
        <w:t>Fakulteta političkih nauka Izvještaj sa prijedlogom za izbor u zvanje</w:t>
      </w:r>
      <w:r w:rsidR="00915712" w:rsidRPr="00743E9B">
        <w:rPr>
          <w:rFonts w:asciiTheme="majorBidi" w:hAnsiTheme="majorBidi" w:cstheme="majorBidi"/>
          <w:lang w:val="fr-FR"/>
        </w:rPr>
        <w:t xml:space="preserve"> </w:t>
      </w:r>
      <w:r w:rsidR="00CD563E" w:rsidRPr="00743E9B">
        <w:rPr>
          <w:rFonts w:asciiTheme="majorBidi" w:hAnsiTheme="majorBidi" w:cstheme="majorBidi"/>
          <w:lang w:val="fr-FR"/>
        </w:rPr>
        <w:t>redovnog profesora</w:t>
      </w:r>
      <w:r w:rsidR="00FD57D1" w:rsidRPr="00743E9B">
        <w:rPr>
          <w:rFonts w:asciiTheme="majorBidi" w:hAnsiTheme="majorBidi" w:cstheme="majorBidi"/>
          <w:lang w:val="fr-FR"/>
        </w:rPr>
        <w:t>, dr</w:t>
      </w:r>
      <w:r w:rsidR="00743E9B" w:rsidRPr="00743E9B">
        <w:rPr>
          <w:rFonts w:asciiTheme="majorBidi" w:hAnsiTheme="majorBidi" w:cstheme="majorBidi"/>
          <w:lang w:val="fr-FR"/>
        </w:rPr>
        <w:t xml:space="preserve">. </w:t>
      </w:r>
      <w:r w:rsidR="00532A8F">
        <w:rPr>
          <w:rFonts w:asciiTheme="majorBidi" w:hAnsiTheme="majorBidi" w:cstheme="majorBidi"/>
          <w:lang w:val="fr-FR"/>
        </w:rPr>
        <w:t>Belme Buljubašić</w:t>
      </w:r>
      <w:r w:rsidR="00CA0EAC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na naučnu oblast “</w:t>
      </w:r>
      <w:r w:rsidR="00532A8F">
        <w:rPr>
          <w:rFonts w:asciiTheme="majorBidi" w:hAnsiTheme="majorBidi" w:cstheme="majorBidi"/>
          <w:lang w:val="fr-FR"/>
        </w:rPr>
        <w:t>Žurnalistika/Komunikologija</w:t>
      </w:r>
      <w:r w:rsidR="00FD57D1" w:rsidRPr="00743E9B">
        <w:rPr>
          <w:rFonts w:asciiTheme="majorBidi" w:hAnsiTheme="majorBidi" w:cstheme="majorBidi"/>
          <w:lang w:val="fr-FR"/>
        </w:rPr>
        <w:t xml:space="preserve"> ”</w:t>
      </w:r>
      <w:r w:rsidR="00915712" w:rsidRPr="00743E9B">
        <w:rPr>
          <w:rFonts w:asciiTheme="majorBidi" w:hAnsiTheme="majorBidi" w:cstheme="majorBidi"/>
          <w:lang w:val="fr-FR"/>
        </w:rPr>
        <w:t>.</w:t>
      </w:r>
      <w:r w:rsidRPr="00743E9B">
        <w:rPr>
          <w:rFonts w:asciiTheme="majorBidi" w:hAnsiTheme="majorBidi" w:cstheme="majorBidi"/>
          <w:lang w:val="fr-FR"/>
        </w:rPr>
        <w:t xml:space="preserve"> Na sjednici </w:t>
      </w:r>
      <w:r w:rsidR="00A12CE0" w:rsidRPr="00743E9B">
        <w:rPr>
          <w:rFonts w:asciiTheme="majorBidi" w:hAnsiTheme="majorBidi" w:cstheme="majorBidi"/>
          <w:lang w:val="fr-FR"/>
        </w:rPr>
        <w:t>odsjeka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532A8F">
        <w:rPr>
          <w:rFonts w:asciiTheme="majorBidi" w:hAnsiTheme="majorBidi" w:cstheme="majorBidi"/>
          <w:lang w:val="fr-FR"/>
        </w:rPr>
        <w:t>Žurnalistika/Komunikologija</w:t>
      </w:r>
      <w:r w:rsidR="00743E9B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Izvještaj je usvojen te je</w:t>
      </w:r>
      <w:r w:rsidR="00FC4070" w:rsidRPr="00743E9B">
        <w:rPr>
          <w:rFonts w:asciiTheme="majorBidi" w:hAnsiTheme="majorBidi" w:cstheme="majorBidi"/>
          <w:lang w:val="fr-FR"/>
        </w:rPr>
        <w:t xml:space="preserve"> </w:t>
      </w:r>
      <w:r w:rsidR="007E340F" w:rsidRPr="00743E9B">
        <w:rPr>
          <w:rFonts w:asciiTheme="majorBidi" w:hAnsiTheme="majorBidi" w:cstheme="majorBidi"/>
          <w:lang w:val="fr-FR"/>
        </w:rPr>
        <w:t>upućen</w:t>
      </w:r>
      <w:r w:rsidRPr="00743E9B">
        <w:rPr>
          <w:rFonts w:asciiTheme="majorBidi" w:hAnsiTheme="majorBidi" w:cstheme="majorBidi"/>
          <w:lang w:val="fr-FR"/>
        </w:rPr>
        <w:t xml:space="preserve"> Vijeću </w:t>
      </w:r>
      <w:r w:rsidR="00670A06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>akulteta na da</w:t>
      </w:r>
      <w:r w:rsidR="00FD57D1" w:rsidRPr="00743E9B">
        <w:rPr>
          <w:rFonts w:asciiTheme="majorBidi" w:hAnsiTheme="majorBidi" w:cstheme="majorBidi"/>
          <w:lang w:val="fr-FR"/>
        </w:rPr>
        <w:t>lj</w:t>
      </w:r>
      <w:r w:rsidR="00F93DAB" w:rsidRPr="00743E9B">
        <w:rPr>
          <w:rFonts w:asciiTheme="majorBidi" w:hAnsiTheme="majorBidi" w:cstheme="majorBidi"/>
          <w:lang w:val="fr-FR"/>
        </w:rPr>
        <w:t>nj</w:t>
      </w:r>
      <w:r w:rsidRPr="00743E9B">
        <w:rPr>
          <w:rFonts w:asciiTheme="majorBidi" w:hAnsiTheme="majorBidi" w:cstheme="majorBidi"/>
          <w:lang w:val="fr-FR"/>
        </w:rPr>
        <w:t xml:space="preserve">u proceduru. Vijeće </w:t>
      </w:r>
      <w:r w:rsidR="00605E0D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 xml:space="preserve">akulteta političkih nauka je na sjednici održanoj </w:t>
      </w:r>
      <w:r w:rsidR="008636EB" w:rsidRPr="00743E9B">
        <w:rPr>
          <w:rFonts w:asciiTheme="majorBidi" w:hAnsiTheme="majorBidi" w:cstheme="majorBidi"/>
          <w:lang w:val="fr-FR"/>
        </w:rPr>
        <w:t>1</w:t>
      </w:r>
      <w:r w:rsidR="00743E9B" w:rsidRPr="00743E9B">
        <w:rPr>
          <w:rFonts w:asciiTheme="majorBidi" w:hAnsiTheme="majorBidi" w:cstheme="majorBidi"/>
          <w:lang w:val="fr-FR"/>
        </w:rPr>
        <w:t>4</w:t>
      </w:r>
      <w:r w:rsidR="004B2942" w:rsidRPr="00743E9B">
        <w:rPr>
          <w:rFonts w:asciiTheme="majorBidi" w:hAnsiTheme="majorBidi" w:cstheme="majorBidi"/>
          <w:lang w:val="fr-FR"/>
        </w:rPr>
        <w:t>.</w:t>
      </w:r>
      <w:r w:rsidR="00743E9B" w:rsidRPr="00743E9B">
        <w:rPr>
          <w:rFonts w:asciiTheme="majorBidi" w:hAnsiTheme="majorBidi" w:cstheme="majorBidi"/>
          <w:lang w:val="fr-FR"/>
        </w:rPr>
        <w:t>01</w:t>
      </w:r>
      <w:r w:rsidR="00C66EC3" w:rsidRPr="00743E9B">
        <w:rPr>
          <w:rFonts w:asciiTheme="majorBidi" w:hAnsiTheme="majorBidi" w:cstheme="majorBidi"/>
          <w:lang w:val="fr-FR"/>
        </w:rPr>
        <w:t>.202</w:t>
      </w:r>
      <w:r w:rsidR="00743E9B" w:rsidRPr="00743E9B">
        <w:rPr>
          <w:rFonts w:asciiTheme="majorBidi" w:hAnsiTheme="majorBidi" w:cstheme="majorBidi"/>
          <w:lang w:val="fr-FR"/>
        </w:rPr>
        <w:t>5</w:t>
      </w:r>
      <w:r w:rsidR="00C66EC3" w:rsidRPr="00743E9B">
        <w:rPr>
          <w:rFonts w:asciiTheme="majorBidi" w:hAnsiTheme="majorBidi" w:cstheme="majorBidi"/>
          <w:lang w:val="fr-FR"/>
        </w:rPr>
        <w:t xml:space="preserve">. godine </w:t>
      </w:r>
      <w:r w:rsidRPr="00743E9B">
        <w:rPr>
          <w:rFonts w:asciiTheme="majorBidi" w:hAnsiTheme="majorBidi" w:cstheme="majorBidi"/>
          <w:lang w:val="fr-FR"/>
        </w:rPr>
        <w:t>razmatra</w:t>
      </w:r>
      <w:r w:rsidR="00743E9B" w:rsidRPr="00743E9B">
        <w:rPr>
          <w:rFonts w:asciiTheme="majorBidi" w:hAnsiTheme="majorBidi" w:cstheme="majorBidi"/>
          <w:lang w:val="fr-FR"/>
        </w:rPr>
        <w:t>lo</w:t>
      </w:r>
      <w:r w:rsidR="00CA107D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 xml:space="preserve"> </w:t>
      </w:r>
      <w:r w:rsidR="00CA107D" w:rsidRPr="00743E9B">
        <w:rPr>
          <w:rFonts w:asciiTheme="majorBidi" w:hAnsiTheme="majorBidi" w:cstheme="majorBidi"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zvještaj </w:t>
      </w:r>
      <w:r w:rsidR="00CA107D" w:rsidRPr="00743E9B">
        <w:rPr>
          <w:rFonts w:asciiTheme="majorBidi" w:hAnsiTheme="majorBidi" w:cstheme="majorBidi"/>
          <w:lang w:val="fr-FR"/>
        </w:rPr>
        <w:t>k</w:t>
      </w:r>
      <w:r w:rsidRPr="00743E9B">
        <w:rPr>
          <w:rFonts w:asciiTheme="majorBidi" w:hAnsiTheme="majorBidi" w:cstheme="majorBidi"/>
          <w:lang w:val="fr-FR"/>
        </w:rPr>
        <w:t>omisije i utvrdilo prijedlog Odluke o izboru te je odlučeno kao u dispozitivu.</w:t>
      </w:r>
    </w:p>
    <w:p w14:paraId="2990F51F" w14:textId="612712F9" w:rsidR="008636EB" w:rsidRPr="00743E9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lang w:val="fr-FR"/>
        </w:rPr>
        <w:t>Pouka o pravnom lijeku:</w:t>
      </w:r>
      <w:r w:rsidRPr="00743E9B">
        <w:rPr>
          <w:rFonts w:asciiTheme="majorBidi" w:hAnsiTheme="majorBidi" w:cstheme="majorBidi"/>
          <w:lang w:val="fr-FR"/>
        </w:rPr>
        <w:t xml:space="preserve"> </w:t>
      </w:r>
      <w:r w:rsidR="00990355" w:rsidRPr="00990355">
        <w:rPr>
          <w:rFonts w:asciiTheme="majorBidi" w:hAnsiTheme="majorBidi" w:cstheme="majorBidi"/>
          <w:lang w:val="fr-FR"/>
        </w:rPr>
        <w:t>Protiv ove Odluke nije dozvoljena žalba, Odluka Senata visokoškolske ustanove je konačna i protiv iste se može pokrenuti parnični postupak pred nadležnim sudom u Sarajevu u roku od 30 dana od dana prijema odluke.</w:t>
      </w:r>
    </w:p>
    <w:p w14:paraId="0A68E338" w14:textId="77046E63" w:rsidR="009B3013" w:rsidRPr="00743E9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</w:p>
    <w:p w14:paraId="31720EE0" w14:textId="7A64D79B" w:rsidR="00EC4973" w:rsidRPr="00743E9B" w:rsidRDefault="008636EB" w:rsidP="008636E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743E9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4F940" w14:textId="495AEC9C" w:rsidR="00A12CE0" w:rsidRPr="00743E9B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Akt obradila: </w:t>
      </w:r>
      <w:r w:rsidR="00B14D17" w:rsidRPr="00743E9B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743E9B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43E9B">
        <w:rPr>
          <w:rFonts w:asciiTheme="majorBidi" w:hAnsiTheme="majorBidi" w:cstheme="majorBidi"/>
        </w:rPr>
        <w:t xml:space="preserve">Akt kontrolisao i odobrio: prof.dr. Elvis Fejzić </w:t>
      </w:r>
      <w:r w:rsidR="00494CF1" w:rsidRPr="00743E9B">
        <w:rPr>
          <w:rFonts w:asciiTheme="majorBidi" w:hAnsiTheme="majorBidi" w:cstheme="majorBidi"/>
        </w:rPr>
        <w:t xml:space="preserve">             </w:t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494CF1" w:rsidRPr="00743E9B">
        <w:rPr>
          <w:rFonts w:asciiTheme="majorBidi" w:hAnsiTheme="majorBidi" w:cstheme="majorBidi"/>
          <w:b/>
          <w:bCs/>
        </w:rPr>
        <w:t>Prof.dr. Sead Turčalo</w:t>
      </w:r>
    </w:p>
    <w:p w14:paraId="70B10098" w14:textId="1CA4BE9A" w:rsidR="001B2EDF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Dostaviti: </w:t>
      </w:r>
    </w:p>
    <w:p w14:paraId="46C1F7DA" w14:textId="290395FD" w:rsidR="00F87E7C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1. Senatu UNSA;</w:t>
      </w:r>
    </w:p>
    <w:p w14:paraId="7B4BE5FF" w14:textId="675117E0" w:rsidR="00AB3C4D" w:rsidRPr="00743E9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2</w:t>
      </w:r>
      <w:r w:rsidR="001B2EDF" w:rsidRPr="00743E9B">
        <w:rPr>
          <w:rFonts w:asciiTheme="majorBidi" w:hAnsiTheme="majorBidi" w:cstheme="majorBidi"/>
        </w:rPr>
        <w:t>. evidencija Vijeća Fakulteta</w:t>
      </w:r>
    </w:p>
    <w:p w14:paraId="2D0DD3A1" w14:textId="3AF0E312" w:rsidR="003B1807" w:rsidRPr="00743E9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3. dosije kandidata</w:t>
      </w:r>
    </w:p>
    <w:sectPr w:rsidR="003B1807" w:rsidRPr="00743E9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CDDF" w14:textId="77777777" w:rsidR="006311CF" w:rsidRDefault="006311CF" w:rsidP="008D3E0D">
      <w:pPr>
        <w:spacing w:after="0" w:line="240" w:lineRule="auto"/>
      </w:pPr>
      <w:r>
        <w:separator/>
      </w:r>
    </w:p>
  </w:endnote>
  <w:endnote w:type="continuationSeparator" w:id="0">
    <w:p w14:paraId="2F451542" w14:textId="77777777" w:rsidR="006311CF" w:rsidRDefault="006311CF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B0E3" w14:textId="77777777" w:rsidR="006311CF" w:rsidRDefault="006311CF" w:rsidP="008D3E0D">
      <w:pPr>
        <w:spacing w:after="0" w:line="240" w:lineRule="auto"/>
      </w:pPr>
      <w:r>
        <w:separator/>
      </w:r>
    </w:p>
  </w:footnote>
  <w:footnote w:type="continuationSeparator" w:id="0">
    <w:p w14:paraId="3FB8B127" w14:textId="77777777" w:rsidR="006311CF" w:rsidRDefault="006311CF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82CB4"/>
    <w:rsid w:val="00083B3D"/>
    <w:rsid w:val="00084587"/>
    <w:rsid w:val="000D7F40"/>
    <w:rsid w:val="00103841"/>
    <w:rsid w:val="001114EB"/>
    <w:rsid w:val="00117AC2"/>
    <w:rsid w:val="001442CD"/>
    <w:rsid w:val="00150844"/>
    <w:rsid w:val="0015386C"/>
    <w:rsid w:val="001576B6"/>
    <w:rsid w:val="00162766"/>
    <w:rsid w:val="00180B66"/>
    <w:rsid w:val="00181222"/>
    <w:rsid w:val="001B2EDF"/>
    <w:rsid w:val="002033F3"/>
    <w:rsid w:val="002053C9"/>
    <w:rsid w:val="002315F9"/>
    <w:rsid w:val="00245C9D"/>
    <w:rsid w:val="00272F1B"/>
    <w:rsid w:val="00283146"/>
    <w:rsid w:val="002A16D8"/>
    <w:rsid w:val="002F3029"/>
    <w:rsid w:val="0034016E"/>
    <w:rsid w:val="00344C85"/>
    <w:rsid w:val="00347CF4"/>
    <w:rsid w:val="0035754E"/>
    <w:rsid w:val="00360066"/>
    <w:rsid w:val="003801EF"/>
    <w:rsid w:val="0039754A"/>
    <w:rsid w:val="003B1807"/>
    <w:rsid w:val="003C723D"/>
    <w:rsid w:val="003F6578"/>
    <w:rsid w:val="00405989"/>
    <w:rsid w:val="00431A71"/>
    <w:rsid w:val="00443C63"/>
    <w:rsid w:val="00443CCA"/>
    <w:rsid w:val="004770C3"/>
    <w:rsid w:val="00494CF1"/>
    <w:rsid w:val="004A613F"/>
    <w:rsid w:val="004A6B3C"/>
    <w:rsid w:val="004B2942"/>
    <w:rsid w:val="004C22CD"/>
    <w:rsid w:val="004C2FD3"/>
    <w:rsid w:val="004C3F47"/>
    <w:rsid w:val="004D4EB7"/>
    <w:rsid w:val="004D54C6"/>
    <w:rsid w:val="005073E4"/>
    <w:rsid w:val="00532A8F"/>
    <w:rsid w:val="00541B3C"/>
    <w:rsid w:val="00544BEA"/>
    <w:rsid w:val="00574B7C"/>
    <w:rsid w:val="00583098"/>
    <w:rsid w:val="00585E54"/>
    <w:rsid w:val="00586B51"/>
    <w:rsid w:val="00587BCE"/>
    <w:rsid w:val="005E38D9"/>
    <w:rsid w:val="005F3331"/>
    <w:rsid w:val="00605E0D"/>
    <w:rsid w:val="00613790"/>
    <w:rsid w:val="00615991"/>
    <w:rsid w:val="006311CF"/>
    <w:rsid w:val="006416A1"/>
    <w:rsid w:val="0064542F"/>
    <w:rsid w:val="00656A4B"/>
    <w:rsid w:val="00670A06"/>
    <w:rsid w:val="00671477"/>
    <w:rsid w:val="0068699A"/>
    <w:rsid w:val="0069255C"/>
    <w:rsid w:val="006B5021"/>
    <w:rsid w:val="006B764C"/>
    <w:rsid w:val="006E0F4D"/>
    <w:rsid w:val="007374C5"/>
    <w:rsid w:val="00743E9B"/>
    <w:rsid w:val="00755489"/>
    <w:rsid w:val="00763459"/>
    <w:rsid w:val="00774EFB"/>
    <w:rsid w:val="0078092E"/>
    <w:rsid w:val="007D3477"/>
    <w:rsid w:val="007E340F"/>
    <w:rsid w:val="007E6E7C"/>
    <w:rsid w:val="007F74B5"/>
    <w:rsid w:val="00857213"/>
    <w:rsid w:val="008636EB"/>
    <w:rsid w:val="00870C94"/>
    <w:rsid w:val="008A3DFF"/>
    <w:rsid w:val="008D3E0D"/>
    <w:rsid w:val="008E512A"/>
    <w:rsid w:val="008F2552"/>
    <w:rsid w:val="008F401E"/>
    <w:rsid w:val="009065ED"/>
    <w:rsid w:val="00915712"/>
    <w:rsid w:val="00982630"/>
    <w:rsid w:val="00990355"/>
    <w:rsid w:val="009A6A3E"/>
    <w:rsid w:val="009A6A42"/>
    <w:rsid w:val="009B3013"/>
    <w:rsid w:val="009B7E0C"/>
    <w:rsid w:val="009C2345"/>
    <w:rsid w:val="009C45C2"/>
    <w:rsid w:val="009E3FEA"/>
    <w:rsid w:val="00A12023"/>
    <w:rsid w:val="00A12CE0"/>
    <w:rsid w:val="00A32375"/>
    <w:rsid w:val="00A74B33"/>
    <w:rsid w:val="00A76149"/>
    <w:rsid w:val="00A830EE"/>
    <w:rsid w:val="00AB3C4D"/>
    <w:rsid w:val="00AB5191"/>
    <w:rsid w:val="00AE04B2"/>
    <w:rsid w:val="00AE6898"/>
    <w:rsid w:val="00AF33C5"/>
    <w:rsid w:val="00B028E1"/>
    <w:rsid w:val="00B14D17"/>
    <w:rsid w:val="00B334A6"/>
    <w:rsid w:val="00B365A2"/>
    <w:rsid w:val="00B60C6D"/>
    <w:rsid w:val="00B64A60"/>
    <w:rsid w:val="00B73BD5"/>
    <w:rsid w:val="00B7593E"/>
    <w:rsid w:val="00BA566F"/>
    <w:rsid w:val="00C150E1"/>
    <w:rsid w:val="00C3489B"/>
    <w:rsid w:val="00C47D41"/>
    <w:rsid w:val="00C52B91"/>
    <w:rsid w:val="00C612CA"/>
    <w:rsid w:val="00C642D3"/>
    <w:rsid w:val="00C66EC3"/>
    <w:rsid w:val="00C80D93"/>
    <w:rsid w:val="00C95B70"/>
    <w:rsid w:val="00CA0EAC"/>
    <w:rsid w:val="00CA107D"/>
    <w:rsid w:val="00CB3C17"/>
    <w:rsid w:val="00CC0B40"/>
    <w:rsid w:val="00CD563E"/>
    <w:rsid w:val="00CE1BAF"/>
    <w:rsid w:val="00D06E6B"/>
    <w:rsid w:val="00D123E3"/>
    <w:rsid w:val="00D17928"/>
    <w:rsid w:val="00D30580"/>
    <w:rsid w:val="00D41ECC"/>
    <w:rsid w:val="00D5175E"/>
    <w:rsid w:val="00DE0D24"/>
    <w:rsid w:val="00E02375"/>
    <w:rsid w:val="00E050D5"/>
    <w:rsid w:val="00E10F93"/>
    <w:rsid w:val="00E12433"/>
    <w:rsid w:val="00E1741C"/>
    <w:rsid w:val="00E4380F"/>
    <w:rsid w:val="00E444B4"/>
    <w:rsid w:val="00E44A36"/>
    <w:rsid w:val="00E50614"/>
    <w:rsid w:val="00E77718"/>
    <w:rsid w:val="00E874DF"/>
    <w:rsid w:val="00E92B73"/>
    <w:rsid w:val="00EA1FDC"/>
    <w:rsid w:val="00EB6594"/>
    <w:rsid w:val="00EB6E11"/>
    <w:rsid w:val="00EC06AB"/>
    <w:rsid w:val="00EC4973"/>
    <w:rsid w:val="00EE05A6"/>
    <w:rsid w:val="00F15FC8"/>
    <w:rsid w:val="00F2372B"/>
    <w:rsid w:val="00F25127"/>
    <w:rsid w:val="00F31BE1"/>
    <w:rsid w:val="00F7152D"/>
    <w:rsid w:val="00F77311"/>
    <w:rsid w:val="00F87E7C"/>
    <w:rsid w:val="00F93DAB"/>
    <w:rsid w:val="00FB4126"/>
    <w:rsid w:val="00FC4070"/>
    <w:rsid w:val="00FD57D1"/>
    <w:rsid w:val="00FE08FD"/>
    <w:rsid w:val="00FE7FE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89</cp:revision>
  <cp:lastPrinted>2023-11-13T08:10:00Z</cp:lastPrinted>
  <dcterms:created xsi:type="dcterms:W3CDTF">2021-04-05T09:21:00Z</dcterms:created>
  <dcterms:modified xsi:type="dcterms:W3CDTF">2025-01-14T09:09:00Z</dcterms:modified>
</cp:coreProperties>
</file>