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5991D630"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B236DE">
        <w:rPr>
          <w:rFonts w:asciiTheme="majorBidi" w:hAnsiTheme="majorBidi" w:cstheme="majorBidi"/>
          <w:bCs/>
          <w:noProof/>
        </w:rPr>
        <w:t>03</w:t>
      </w:r>
      <w:r w:rsidR="00904BE4" w:rsidRPr="00C8418E">
        <w:rPr>
          <w:rFonts w:asciiTheme="majorBidi" w:hAnsiTheme="majorBidi" w:cstheme="majorBidi"/>
          <w:bCs/>
          <w:noProof/>
        </w:rPr>
        <w:t>.</w:t>
      </w:r>
      <w:r w:rsidR="000A1BB0">
        <w:rPr>
          <w:rFonts w:asciiTheme="majorBidi" w:hAnsiTheme="majorBidi" w:cstheme="majorBidi"/>
          <w:bCs/>
          <w:noProof/>
        </w:rPr>
        <w:t>1</w:t>
      </w:r>
      <w:r w:rsidR="00B236DE">
        <w:rPr>
          <w:rFonts w:asciiTheme="majorBidi" w:hAnsiTheme="majorBidi" w:cstheme="majorBidi"/>
          <w:bCs/>
          <w:noProof/>
        </w:rPr>
        <w:t>2</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46C34685" w:rsidR="00D11607" w:rsidRPr="00C8418E" w:rsidRDefault="00CB2A2D" w:rsidP="000A1BB0">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Četrdes</w:t>
      </w:r>
      <w:r w:rsidR="00FC74C2">
        <w:rPr>
          <w:rFonts w:asciiTheme="majorBidi" w:hAnsiTheme="majorBidi" w:cstheme="majorBidi"/>
          <w:bCs/>
          <w:noProof/>
        </w:rPr>
        <w:t>etprva</w:t>
      </w:r>
      <w:r w:rsidR="00466C41" w:rsidRPr="00C8418E">
        <w:rPr>
          <w:rFonts w:asciiTheme="majorBidi" w:hAnsiTheme="majorBidi" w:cstheme="majorBidi"/>
          <w:bCs/>
          <w:noProof/>
          <w:color w:val="FF0000"/>
          <w:lang w:val="hr-HR"/>
        </w:rPr>
        <w:t xml:space="preserve"> </w:t>
      </w:r>
      <w:r w:rsidR="008321E1">
        <w:rPr>
          <w:rFonts w:asciiTheme="majorBidi" w:hAnsiTheme="majorBidi" w:cstheme="majorBidi"/>
          <w:bCs/>
          <w:noProof/>
          <w:lang w:val="hr-HR"/>
        </w:rPr>
        <w:t>redovna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B236DE">
        <w:rPr>
          <w:rFonts w:asciiTheme="majorBidi" w:hAnsiTheme="majorBidi" w:cstheme="majorBidi"/>
          <w:bCs/>
          <w:noProof/>
          <w:lang w:val="hr-HR"/>
        </w:rPr>
        <w:t>03</w:t>
      </w:r>
      <w:r w:rsidR="00D90C88" w:rsidRPr="00C8418E">
        <w:rPr>
          <w:rFonts w:asciiTheme="majorBidi" w:hAnsiTheme="majorBidi" w:cstheme="majorBidi"/>
          <w:bCs/>
          <w:noProof/>
          <w:lang w:val="hr-HR"/>
        </w:rPr>
        <w:t>.</w:t>
      </w:r>
      <w:r w:rsidR="000A1BB0">
        <w:rPr>
          <w:rFonts w:asciiTheme="majorBidi" w:hAnsiTheme="majorBidi" w:cstheme="majorBidi"/>
          <w:bCs/>
          <w:noProof/>
          <w:lang w:val="hr-HR"/>
        </w:rPr>
        <w:t>1</w:t>
      </w:r>
      <w:r w:rsidR="00B236DE">
        <w:rPr>
          <w:rFonts w:asciiTheme="majorBidi" w:hAnsiTheme="majorBidi" w:cstheme="majorBidi"/>
          <w:bCs/>
          <w:noProof/>
          <w:lang w:val="hr-HR"/>
        </w:rPr>
        <w:t>2</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xml:space="preserve">. godine, sa </w:t>
      </w:r>
      <w:r w:rsidR="00D90C88" w:rsidRPr="00C8418E">
        <w:rPr>
          <w:rFonts w:asciiTheme="majorBidi" w:hAnsiTheme="majorBidi" w:cstheme="majorBidi"/>
          <w:bCs/>
          <w:noProof/>
          <w:lang w:val="hr-HR"/>
        </w:rPr>
        <w:t>početkom u 1</w:t>
      </w:r>
      <w:r w:rsidR="000A1BB0">
        <w:rPr>
          <w:rFonts w:asciiTheme="majorBidi" w:hAnsiTheme="majorBidi" w:cstheme="majorBidi"/>
          <w:bCs/>
          <w:noProof/>
          <w:lang w:val="hr-HR"/>
        </w:rPr>
        <w:t>1</w:t>
      </w:r>
      <w:r w:rsidR="00D90C88" w:rsidRPr="00C8418E">
        <w:rPr>
          <w:rFonts w:asciiTheme="majorBidi" w:hAnsiTheme="majorBidi" w:cstheme="majorBidi"/>
          <w:bCs/>
          <w:noProof/>
          <w:lang w:val="hr-HR"/>
        </w:rPr>
        <w:t xml:space="preserve"> sati</w:t>
      </w:r>
      <w:r w:rsidR="000A1BB0">
        <w:rPr>
          <w:rFonts w:asciiTheme="majorBidi" w:hAnsiTheme="majorBidi" w:cstheme="majorBidi"/>
          <w:bCs/>
          <w:noProof/>
          <w:lang w:val="hr-HR"/>
        </w:rPr>
        <w:t xml:space="preserve"> u Sali 12</w:t>
      </w:r>
      <w:r w:rsidR="00FC74C2">
        <w:rPr>
          <w:rFonts w:asciiTheme="majorBidi" w:hAnsiTheme="majorBidi" w:cstheme="majorBidi"/>
          <w:bCs/>
          <w:noProof/>
          <w:lang w:val="hr-HR"/>
        </w:rPr>
        <w:t>/</w:t>
      </w:r>
      <w:r w:rsidR="000A1BB0">
        <w:rPr>
          <w:rFonts w:asciiTheme="majorBidi" w:hAnsiTheme="majorBidi" w:cstheme="majorBidi"/>
          <w:bCs/>
          <w:noProof/>
          <w:lang w:val="hr-HR"/>
        </w:rPr>
        <w:t>P.</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49BC5668"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310555">
        <w:rPr>
          <w:rFonts w:asciiTheme="majorBidi" w:hAnsiTheme="majorBidi" w:cstheme="majorBidi"/>
          <w:bCs/>
        </w:rPr>
        <w:t>3</w:t>
      </w:r>
      <w:r w:rsidR="00B236DE">
        <w:rPr>
          <w:rFonts w:asciiTheme="majorBidi" w:hAnsiTheme="majorBidi" w:cstheme="majorBidi"/>
          <w:bCs/>
        </w:rPr>
        <w:t>9</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310555">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32DB5A38" w14:textId="6A32FDF4" w:rsidR="00310555" w:rsidRDefault="00B236DE" w:rsidP="00C96515">
      <w:pPr>
        <w:pStyle w:val="NoSpacing"/>
        <w:spacing w:line="276" w:lineRule="auto"/>
        <w:ind w:right="-330"/>
        <w:jc w:val="both"/>
        <w:rPr>
          <w:rFonts w:asciiTheme="majorBidi" w:hAnsiTheme="majorBidi" w:cstheme="majorBidi"/>
          <w:bCs/>
        </w:rPr>
      </w:pPr>
      <w:r>
        <w:rPr>
          <w:rFonts w:asciiTheme="majorBidi" w:hAnsiTheme="majorBidi" w:cstheme="majorBidi"/>
          <w:bCs/>
        </w:rPr>
        <w:t>Prof. Vlado Azinović, doc.dr. Nina Babić, prof.dr. Zlatan Bajramović, prof.dr. Belma Buljubašić, prof.dr. Sarina Bakić, doc.dr. Jelena Brkić Šmigoc, prof.dr. Haris Cerić, doc.dr. Enita Čustović, prof.dr. Nerzuk Ćurak, prof.dr. Adnan Džafić, prof.dr. Mirza Emirhafizović, prof.dr. Fahira Fejzić-Čengić, prof.dr. Elvis Fejzić, prof.dr. Sabira Gadžo-Šašić, prof.dr. Hamza Karčić, prof.dr. Asim Mujkić, prof.dr. Borjana Miković, prof.dr. Amer Osmić, prof.dr. Irena Praskač Salčin, prof.dr. Elmir Sadiković, prof.dr. Zarije Seizović, prof.dr. Mirza Smajić, prof.dr. Ehlimana Spahić, prof.dr. Mustafa Sefo, prof.dr. Amila Šljivo Grbo, prof.dr. Sanela Šadić, prof.dr. Sead Turčalo, prof.dr. Lejla Turčilo, doc.dr. Anida Dudić-Sijamija, doc.dr. Veldin Kadić, doc.dr. Jasmin Hasanović, doc.dr. Lamija Silajdžić, v.asst. Osman Susšić, asst. Amina Vatreš, asst. Selma Alispahić, asst. Fatima Mahmutović, asst. Vasva Smajlović, predstavnik studenata Muedib Šahinović i predstavnik stručnog osoblja Elvir Selimović</w:t>
      </w:r>
      <w:r w:rsidR="00C96515">
        <w:rPr>
          <w:rFonts w:asciiTheme="majorBidi" w:hAnsiTheme="majorBidi" w:cstheme="majorBidi"/>
          <w:bCs/>
        </w:rPr>
        <w:t>.</w:t>
      </w:r>
    </w:p>
    <w:p w14:paraId="1F2CBE7E" w14:textId="726E9012" w:rsidR="00B236DE" w:rsidRDefault="00B236DE" w:rsidP="00C96515">
      <w:pPr>
        <w:pStyle w:val="NoSpacing"/>
        <w:spacing w:line="276" w:lineRule="auto"/>
        <w:ind w:right="-330"/>
        <w:jc w:val="both"/>
        <w:rPr>
          <w:rFonts w:asciiTheme="majorBidi" w:hAnsiTheme="majorBidi" w:cstheme="majorBidi"/>
          <w:bCs/>
        </w:rPr>
      </w:pPr>
      <w:r>
        <w:rPr>
          <w:rFonts w:asciiTheme="majorBidi" w:hAnsiTheme="majorBidi" w:cstheme="majorBidi"/>
          <w:bCs/>
        </w:rPr>
        <w:t>Opravdano odsutni: doc.dr. Samir Forić, prof.dr. Nedreta Šerić, doc.dr. Selma Čosić.</w:t>
      </w:r>
    </w:p>
    <w:p w14:paraId="0EB057E6" w14:textId="77777777" w:rsidR="00D25728" w:rsidRDefault="00D25728" w:rsidP="003505BE">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163F46D9" w14:textId="32DD52A4" w:rsidR="00E8202E" w:rsidRDefault="00D35571" w:rsidP="00DB741C">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47FE6E3F" w14:textId="39473B09" w:rsidR="00B236DE" w:rsidRPr="00B236DE" w:rsidRDefault="00C96515" w:rsidP="00B236DE">
      <w:pPr>
        <w:spacing w:line="360" w:lineRule="auto"/>
        <w:ind w:left="-284" w:right="-569" w:hanging="283"/>
        <w:rPr>
          <w:rFonts w:asciiTheme="majorBidi" w:hAnsiTheme="majorBidi" w:cstheme="majorBidi"/>
          <w:lang w:val="hr-HR"/>
        </w:rPr>
      </w:pPr>
      <w:r w:rsidRPr="00C96515">
        <w:rPr>
          <w:rFonts w:asciiTheme="majorBidi" w:hAnsiTheme="majorBidi" w:cstheme="majorBidi"/>
          <w:lang w:val="hr-HR"/>
        </w:rPr>
        <w:t>1.</w:t>
      </w:r>
      <w:r w:rsidRPr="00C96515">
        <w:rPr>
          <w:rFonts w:asciiTheme="majorBidi" w:hAnsiTheme="majorBidi" w:cstheme="majorBidi"/>
          <w:lang w:val="hr-HR"/>
        </w:rPr>
        <w:tab/>
      </w:r>
      <w:r w:rsidR="00B236DE" w:rsidRPr="00B236DE">
        <w:rPr>
          <w:rFonts w:asciiTheme="majorBidi" w:hAnsiTheme="majorBidi" w:cstheme="majorBidi"/>
          <w:lang w:val="hr-HR"/>
        </w:rPr>
        <w:t>Usvajanje zapisnika sa sjednica Vijeća Fakulteta održane 12.11.2024. godine;</w:t>
      </w:r>
    </w:p>
    <w:p w14:paraId="06D845D3"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2.</w:t>
      </w:r>
      <w:r w:rsidRPr="00B236DE">
        <w:rPr>
          <w:rFonts w:asciiTheme="majorBidi" w:hAnsiTheme="majorBidi" w:cstheme="majorBidi"/>
          <w:lang w:val="hr-HR"/>
        </w:rPr>
        <w:tab/>
        <w:t>Usvajanje prijedloga tema, mentora i sastava komisija na II ciklusu studija (3+2);</w:t>
      </w:r>
    </w:p>
    <w:p w14:paraId="31FB6873"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3.</w:t>
      </w:r>
      <w:r w:rsidRPr="00B236DE">
        <w:rPr>
          <w:rFonts w:asciiTheme="majorBidi" w:hAnsiTheme="majorBidi" w:cstheme="majorBidi"/>
          <w:lang w:val="hr-HR"/>
        </w:rPr>
        <w:tab/>
        <w:t xml:space="preserve">Usvajanje izvještaja komisija za ocjenu i </w:t>
      </w:r>
      <w:proofErr w:type="spellStart"/>
      <w:r w:rsidRPr="00B236DE">
        <w:rPr>
          <w:rFonts w:asciiTheme="majorBidi" w:hAnsiTheme="majorBidi" w:cstheme="majorBidi"/>
          <w:lang w:val="hr-HR"/>
        </w:rPr>
        <w:t>odbranu</w:t>
      </w:r>
      <w:proofErr w:type="spellEnd"/>
      <w:r w:rsidRPr="00B236DE">
        <w:rPr>
          <w:rFonts w:asciiTheme="majorBidi" w:hAnsiTheme="majorBidi" w:cstheme="majorBidi"/>
          <w:lang w:val="hr-HR"/>
        </w:rPr>
        <w:t xml:space="preserve"> završnih radova II ciklusa studija (3+2,4+1);</w:t>
      </w:r>
    </w:p>
    <w:p w14:paraId="14E2D17B"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4.</w:t>
      </w:r>
      <w:r w:rsidRPr="00B236DE">
        <w:rPr>
          <w:rFonts w:asciiTheme="majorBidi" w:hAnsiTheme="majorBidi" w:cstheme="majorBidi"/>
          <w:lang w:val="hr-HR"/>
        </w:rPr>
        <w:tab/>
        <w:t>Doktorski studij;</w:t>
      </w:r>
    </w:p>
    <w:p w14:paraId="5C8B1D05"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5.</w:t>
      </w:r>
      <w:r w:rsidRPr="00B236DE">
        <w:rPr>
          <w:rFonts w:asciiTheme="majorBidi" w:hAnsiTheme="majorBidi" w:cstheme="majorBidi"/>
          <w:lang w:val="hr-HR"/>
        </w:rPr>
        <w:tab/>
        <w:t xml:space="preserve">Usvajanje Izvještaja o provedenim postupcima priznavanja inostranih </w:t>
      </w:r>
      <w:proofErr w:type="spellStart"/>
      <w:r w:rsidRPr="00B236DE">
        <w:rPr>
          <w:rFonts w:asciiTheme="majorBidi" w:hAnsiTheme="majorBidi" w:cstheme="majorBidi"/>
          <w:lang w:val="hr-HR"/>
        </w:rPr>
        <w:t>visokoškoskih</w:t>
      </w:r>
      <w:proofErr w:type="spellEnd"/>
      <w:r w:rsidRPr="00B236DE">
        <w:rPr>
          <w:rFonts w:asciiTheme="majorBidi" w:hAnsiTheme="majorBidi" w:cstheme="majorBidi"/>
          <w:lang w:val="hr-HR"/>
        </w:rPr>
        <w:t xml:space="preserve"> kvalifikacija;</w:t>
      </w:r>
    </w:p>
    <w:p w14:paraId="5FE531A4"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6.</w:t>
      </w:r>
      <w:r w:rsidRPr="00B236DE">
        <w:rPr>
          <w:rFonts w:asciiTheme="majorBidi" w:hAnsiTheme="majorBidi" w:cstheme="majorBidi"/>
          <w:lang w:val="hr-HR"/>
        </w:rPr>
        <w:tab/>
        <w:t>Imenovanje članova Komisije za izbor nastavnika - redovan profesor na naučnu oblast “Sociologija”;</w:t>
      </w:r>
    </w:p>
    <w:p w14:paraId="76AE3ED6"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7.</w:t>
      </w:r>
      <w:r w:rsidRPr="00B236DE">
        <w:rPr>
          <w:rFonts w:asciiTheme="majorBidi" w:hAnsiTheme="majorBidi" w:cstheme="majorBidi"/>
          <w:lang w:val="hr-HR"/>
        </w:rPr>
        <w:tab/>
        <w:t>Imenovanje članova Komisije za izbor nastavnika – redovan profesor na naučnu oblast “Sigurnosne i mirovne studije”;</w:t>
      </w:r>
    </w:p>
    <w:p w14:paraId="15AD84EA"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8.</w:t>
      </w:r>
      <w:r w:rsidRPr="00B236DE">
        <w:rPr>
          <w:rFonts w:asciiTheme="majorBidi" w:hAnsiTheme="majorBidi" w:cstheme="majorBidi"/>
          <w:lang w:val="hr-HR"/>
        </w:rPr>
        <w:tab/>
        <w:t>Imenovanje članova Komisije za izbor nastavnika – redovan profesor na naučnu oblast “Žurnalistika/Komunikologija” i utvrđivanje pripadnosti naučnoj oblasti;</w:t>
      </w:r>
    </w:p>
    <w:p w14:paraId="3CD0D183"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9.</w:t>
      </w:r>
      <w:r w:rsidRPr="00B236DE">
        <w:rPr>
          <w:rFonts w:asciiTheme="majorBidi" w:hAnsiTheme="majorBidi" w:cstheme="majorBidi"/>
          <w:lang w:val="hr-HR"/>
        </w:rPr>
        <w:tab/>
        <w:t>Usvajanje Odluke o tehničkoj izmjeni NPP III ciklusa studija;</w:t>
      </w:r>
    </w:p>
    <w:p w14:paraId="32025386"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10.</w:t>
      </w:r>
      <w:r w:rsidRPr="00B236DE">
        <w:rPr>
          <w:rFonts w:asciiTheme="majorBidi" w:hAnsiTheme="majorBidi" w:cstheme="majorBidi"/>
          <w:lang w:val="hr-HR"/>
        </w:rPr>
        <w:tab/>
        <w:t xml:space="preserve">Imenovanje odgovornog nastavnika za polaganje ispita; </w:t>
      </w:r>
    </w:p>
    <w:p w14:paraId="1E4B19B8"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11.</w:t>
      </w:r>
      <w:r w:rsidRPr="00B236DE">
        <w:rPr>
          <w:rFonts w:asciiTheme="majorBidi" w:hAnsiTheme="majorBidi" w:cstheme="majorBidi"/>
          <w:lang w:val="hr-HR"/>
        </w:rPr>
        <w:tab/>
        <w:t>Angažman nastavnika na drugim organizacionim jedinicama</w:t>
      </w:r>
    </w:p>
    <w:p w14:paraId="422659BF"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12.</w:t>
      </w:r>
      <w:r w:rsidRPr="00B236DE">
        <w:rPr>
          <w:rFonts w:asciiTheme="majorBidi" w:hAnsiTheme="majorBidi" w:cstheme="majorBidi"/>
          <w:lang w:val="hr-HR"/>
        </w:rPr>
        <w:tab/>
        <w:t>Produženje roka za prijavu tema i projekata doktorskih disertacija,</w:t>
      </w:r>
    </w:p>
    <w:p w14:paraId="544DCD2D" w14:textId="77777777" w:rsidR="00B236DE" w:rsidRPr="00B236DE"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t>13.</w:t>
      </w:r>
      <w:r w:rsidRPr="00B236DE">
        <w:rPr>
          <w:rFonts w:asciiTheme="majorBidi" w:hAnsiTheme="majorBidi" w:cstheme="majorBidi"/>
          <w:lang w:val="hr-HR"/>
        </w:rPr>
        <w:tab/>
        <w:t>Tekuća pitanja;</w:t>
      </w:r>
    </w:p>
    <w:p w14:paraId="79D9EA2C" w14:textId="47C51A8D" w:rsidR="00C96515" w:rsidRDefault="00B236DE" w:rsidP="00B236DE">
      <w:pPr>
        <w:spacing w:line="360" w:lineRule="auto"/>
        <w:ind w:left="-284" w:right="-569" w:hanging="283"/>
        <w:rPr>
          <w:rFonts w:asciiTheme="majorBidi" w:hAnsiTheme="majorBidi" w:cstheme="majorBidi"/>
          <w:lang w:val="hr-HR"/>
        </w:rPr>
      </w:pPr>
      <w:r w:rsidRPr="00B236DE">
        <w:rPr>
          <w:rFonts w:asciiTheme="majorBidi" w:hAnsiTheme="majorBidi" w:cstheme="majorBidi"/>
          <w:lang w:val="hr-HR"/>
        </w:rPr>
        <w:lastRenderedPageBreak/>
        <w:t>-</w:t>
      </w:r>
      <w:r w:rsidRPr="00B236DE">
        <w:rPr>
          <w:rFonts w:asciiTheme="majorBidi" w:hAnsiTheme="majorBidi" w:cstheme="majorBidi"/>
          <w:lang w:val="hr-HR"/>
        </w:rPr>
        <w:tab/>
        <w:t>Smjernice za izdavačku djelatnost Univerziteta u Sarajevu – Fakulteta političkih nauka.</w:t>
      </w:r>
    </w:p>
    <w:p w14:paraId="73CD4CAB" w14:textId="77777777" w:rsidR="00C96515" w:rsidRDefault="00C96515" w:rsidP="00C96515">
      <w:pPr>
        <w:spacing w:line="360" w:lineRule="auto"/>
        <w:ind w:left="-284" w:right="-569" w:hanging="283"/>
        <w:jc w:val="both"/>
        <w:rPr>
          <w:rFonts w:asciiTheme="majorBidi" w:hAnsiTheme="majorBidi" w:cstheme="majorBidi"/>
          <w:lang w:val="hr-HR"/>
        </w:rPr>
      </w:pPr>
    </w:p>
    <w:p w14:paraId="7E510B55" w14:textId="0E544E6D" w:rsidR="00C96515" w:rsidRPr="00C8418E" w:rsidRDefault="00DF22FB" w:rsidP="00C96515">
      <w:pPr>
        <w:spacing w:line="360" w:lineRule="auto"/>
        <w:ind w:left="-567" w:right="-569"/>
        <w:rPr>
          <w:rFonts w:asciiTheme="majorBidi" w:hAnsiTheme="majorBidi" w:cstheme="majorBidi"/>
          <w:lang w:val="hr-HR"/>
        </w:rPr>
      </w:pPr>
      <w:r w:rsidRPr="00C8418E">
        <w:rPr>
          <w:rFonts w:asciiTheme="majorBidi" w:hAnsiTheme="majorBidi" w:cstheme="majorBidi"/>
          <w:lang w:val="hr-HR"/>
        </w:rPr>
        <w:t>Tok sjednice:</w:t>
      </w:r>
    </w:p>
    <w:p w14:paraId="521AD8A4" w14:textId="03CF139E" w:rsidR="00B73D9F" w:rsidRDefault="00DF22FB" w:rsidP="00B236DE">
      <w:pPr>
        <w:spacing w:line="360" w:lineRule="auto"/>
        <w:ind w:left="-567" w:right="-569"/>
        <w:jc w:val="both"/>
        <w:rPr>
          <w:rFonts w:asciiTheme="majorBidi" w:hAnsiTheme="majorBidi" w:cstheme="majorBidi"/>
          <w:b/>
          <w:bCs/>
        </w:rPr>
      </w:pPr>
      <w:r w:rsidRPr="0071444B">
        <w:rPr>
          <w:rFonts w:asciiTheme="majorBidi" w:hAnsiTheme="majorBidi" w:cstheme="majorBidi"/>
          <w:b/>
          <w:bCs/>
          <w:lang w:val="hr-HR"/>
        </w:rPr>
        <w:t>Ad 1.</w:t>
      </w:r>
      <w:r w:rsidR="001F5224" w:rsidRPr="0071444B">
        <w:rPr>
          <w:rFonts w:asciiTheme="majorBidi" w:hAnsiTheme="majorBidi" w:cstheme="majorBidi"/>
          <w:b/>
          <w:bCs/>
        </w:rPr>
        <w:t xml:space="preserve"> </w:t>
      </w:r>
      <w:bookmarkEnd w:id="0"/>
      <w:r w:rsidR="0044731D" w:rsidRPr="0071444B">
        <w:rPr>
          <w:rFonts w:asciiTheme="majorBidi" w:hAnsiTheme="majorBidi" w:cstheme="majorBidi"/>
          <w:b/>
          <w:bCs/>
        </w:rPr>
        <w:t xml:space="preserve"> </w:t>
      </w:r>
      <w:r w:rsidR="00B236DE" w:rsidRPr="00B236DE">
        <w:rPr>
          <w:rFonts w:asciiTheme="majorBidi" w:hAnsiTheme="majorBidi" w:cstheme="majorBidi"/>
          <w:b/>
          <w:bCs/>
        </w:rPr>
        <w:t>Usvajanje zapisnika sa sjednica Vijeća Fakulteta održane 12.11.2024. godine;</w:t>
      </w:r>
    </w:p>
    <w:p w14:paraId="5C74B554" w14:textId="45C6B8D1" w:rsidR="00D96F73" w:rsidRDefault="00EC6FB0" w:rsidP="00EC6FB0">
      <w:pPr>
        <w:spacing w:line="360" w:lineRule="auto"/>
        <w:ind w:left="-567" w:right="-569"/>
        <w:jc w:val="both"/>
        <w:rPr>
          <w:rFonts w:asciiTheme="majorBidi" w:hAnsiTheme="majorBidi" w:cstheme="majorBidi"/>
          <w:lang w:val="hr-HR"/>
        </w:rPr>
      </w:pPr>
      <w:r>
        <w:rPr>
          <w:rFonts w:asciiTheme="majorBidi" w:hAnsiTheme="majorBidi" w:cstheme="majorBidi"/>
          <w:lang w:val="hr-HR"/>
        </w:rPr>
        <w:t>Zapisni</w:t>
      </w:r>
      <w:r w:rsidR="00B4455C">
        <w:rPr>
          <w:rFonts w:asciiTheme="majorBidi" w:hAnsiTheme="majorBidi" w:cstheme="majorBidi"/>
          <w:lang w:val="hr-HR"/>
        </w:rPr>
        <w:t>k</w:t>
      </w:r>
      <w:r>
        <w:rPr>
          <w:rFonts w:asciiTheme="majorBidi" w:hAnsiTheme="majorBidi" w:cstheme="majorBidi"/>
          <w:lang w:val="hr-HR"/>
        </w:rPr>
        <w:t xml:space="preserve"> </w:t>
      </w:r>
      <w:r w:rsidR="00B4455C">
        <w:rPr>
          <w:rFonts w:asciiTheme="majorBidi" w:hAnsiTheme="majorBidi" w:cstheme="majorBidi"/>
          <w:lang w:val="hr-HR"/>
        </w:rPr>
        <w:t>je</w:t>
      </w:r>
      <w:r>
        <w:rPr>
          <w:rFonts w:asciiTheme="majorBidi" w:hAnsiTheme="majorBidi" w:cstheme="majorBidi"/>
          <w:lang w:val="hr-HR"/>
        </w:rPr>
        <w:t xml:space="preserve"> usvojen jednoglasno.</w:t>
      </w:r>
    </w:p>
    <w:p w14:paraId="1FAE9D9E" w14:textId="77777777" w:rsidR="00B73D9F" w:rsidRPr="00B73D9F" w:rsidRDefault="00B73D9F" w:rsidP="00B73D9F">
      <w:pPr>
        <w:spacing w:line="360" w:lineRule="auto"/>
        <w:ind w:left="-567" w:right="-569"/>
        <w:jc w:val="both"/>
        <w:rPr>
          <w:rFonts w:asciiTheme="majorBidi" w:hAnsiTheme="majorBidi" w:cstheme="majorBidi"/>
          <w:lang w:val="hr-HR"/>
        </w:rPr>
      </w:pPr>
    </w:p>
    <w:p w14:paraId="2C7C6628" w14:textId="1F1160CD" w:rsidR="00C82DD5" w:rsidRPr="00D96F73" w:rsidRDefault="00B73D9F" w:rsidP="00D96F73">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2. </w:t>
      </w:r>
      <w:r w:rsidR="00D96F73" w:rsidRPr="00D96F73">
        <w:rPr>
          <w:rFonts w:asciiTheme="majorBidi" w:hAnsiTheme="majorBidi" w:cstheme="majorBidi"/>
          <w:b/>
          <w:bCs/>
          <w:lang w:val="hr-HR"/>
        </w:rPr>
        <w:t>Usvajanje prijedloga tema, mentora i sastava komisija na II ciklusu studija (3+2);</w:t>
      </w:r>
    </w:p>
    <w:p w14:paraId="59FD54F2" w14:textId="1E9F813C" w:rsidR="009451DA" w:rsidRDefault="009451DA"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340" w:type="dxa"/>
        <w:tblInd w:w="-1175" w:type="dxa"/>
        <w:tblLook w:val="04A0" w:firstRow="1" w:lastRow="0" w:firstColumn="1" w:lastColumn="0" w:noHBand="0" w:noVBand="1"/>
      </w:tblPr>
      <w:tblGrid>
        <w:gridCol w:w="650"/>
        <w:gridCol w:w="2132"/>
        <w:gridCol w:w="810"/>
        <w:gridCol w:w="2336"/>
        <w:gridCol w:w="2244"/>
        <w:gridCol w:w="3168"/>
      </w:tblGrid>
      <w:tr w:rsidR="009451DA" w14:paraId="7ABDC67C" w14:textId="77777777" w:rsidTr="009451DA">
        <w:tc>
          <w:tcPr>
            <w:tcW w:w="650" w:type="dxa"/>
          </w:tcPr>
          <w:p w14:paraId="0CEBDFF4" w14:textId="07A60B4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R.br</w:t>
            </w:r>
          </w:p>
        </w:tc>
        <w:tc>
          <w:tcPr>
            <w:tcW w:w="2132" w:type="dxa"/>
          </w:tcPr>
          <w:p w14:paraId="093B4452" w14:textId="77777777" w:rsidR="009451DA" w:rsidRPr="009451DA" w:rsidRDefault="009451DA" w:rsidP="009451DA">
            <w:pPr>
              <w:pStyle w:val="NoSpacing"/>
              <w:rPr>
                <w:rFonts w:asciiTheme="majorBidi" w:hAnsiTheme="majorBidi" w:cstheme="majorBidi"/>
                <w:b/>
                <w:bCs/>
                <w:lang w:val="hr-HR"/>
              </w:rPr>
            </w:pPr>
            <w:r w:rsidRPr="009451DA">
              <w:rPr>
                <w:rFonts w:asciiTheme="majorBidi" w:hAnsiTheme="majorBidi" w:cstheme="majorBidi"/>
                <w:b/>
                <w:bCs/>
                <w:lang w:val="hr-HR"/>
              </w:rPr>
              <w:t>Prezime i ime studenta</w:t>
            </w:r>
          </w:p>
          <w:p w14:paraId="4FFB3B04" w14:textId="41B8BEC1" w:rsidR="009451DA" w:rsidRPr="009451DA" w:rsidRDefault="009451DA" w:rsidP="009451DA">
            <w:pPr>
              <w:pStyle w:val="NoSpacing"/>
              <w:rPr>
                <w:b/>
                <w:bCs/>
                <w:lang w:val="hr-HR"/>
              </w:rPr>
            </w:pPr>
            <w:r w:rsidRPr="009451DA">
              <w:rPr>
                <w:rFonts w:asciiTheme="majorBidi" w:hAnsiTheme="majorBidi" w:cstheme="majorBidi"/>
                <w:b/>
                <w:bCs/>
                <w:lang w:val="hr-HR"/>
              </w:rPr>
              <w:t>(br. indexa)</w:t>
            </w:r>
          </w:p>
        </w:tc>
        <w:tc>
          <w:tcPr>
            <w:tcW w:w="810" w:type="dxa"/>
          </w:tcPr>
          <w:p w14:paraId="7413E074" w14:textId="34741F28"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Studij</w:t>
            </w:r>
          </w:p>
        </w:tc>
        <w:tc>
          <w:tcPr>
            <w:tcW w:w="2336" w:type="dxa"/>
          </w:tcPr>
          <w:p w14:paraId="3996BC20" w14:textId="00B6AF07"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Naziv teme</w:t>
            </w:r>
          </w:p>
        </w:tc>
        <w:tc>
          <w:tcPr>
            <w:tcW w:w="2244" w:type="dxa"/>
          </w:tcPr>
          <w:p w14:paraId="66BBE65F" w14:textId="13788825"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Mentor</w:t>
            </w:r>
          </w:p>
        </w:tc>
        <w:tc>
          <w:tcPr>
            <w:tcW w:w="3168" w:type="dxa"/>
          </w:tcPr>
          <w:p w14:paraId="5181C70B" w14:textId="65F6A202" w:rsidR="009451DA" w:rsidRPr="009451DA" w:rsidRDefault="009451DA" w:rsidP="00B73D9F">
            <w:pPr>
              <w:spacing w:line="360" w:lineRule="auto"/>
              <w:ind w:right="-569"/>
              <w:jc w:val="both"/>
              <w:rPr>
                <w:rFonts w:asciiTheme="majorBidi" w:hAnsiTheme="majorBidi" w:cstheme="majorBidi"/>
                <w:b/>
                <w:bCs/>
                <w:lang w:val="hr-HR"/>
              </w:rPr>
            </w:pPr>
            <w:r w:rsidRPr="009451DA">
              <w:rPr>
                <w:rFonts w:asciiTheme="majorBidi" w:hAnsiTheme="majorBidi" w:cstheme="majorBidi"/>
                <w:b/>
                <w:bCs/>
                <w:lang w:val="hr-HR"/>
              </w:rPr>
              <w:t>Komisija</w:t>
            </w:r>
          </w:p>
        </w:tc>
      </w:tr>
      <w:tr w:rsidR="009451DA" w14:paraId="30179038" w14:textId="77777777" w:rsidTr="009451DA">
        <w:tc>
          <w:tcPr>
            <w:tcW w:w="650" w:type="dxa"/>
          </w:tcPr>
          <w:p w14:paraId="1D4B3A06" w14:textId="2D9957BC" w:rsidR="009451DA" w:rsidRPr="009451DA" w:rsidRDefault="009451DA" w:rsidP="00B73D9F">
            <w:pPr>
              <w:spacing w:line="360" w:lineRule="auto"/>
              <w:ind w:right="-569"/>
              <w:jc w:val="both"/>
              <w:rPr>
                <w:rFonts w:asciiTheme="majorBidi" w:hAnsiTheme="majorBidi" w:cstheme="majorBidi"/>
                <w:lang w:val="hr-HR"/>
              </w:rPr>
            </w:pPr>
            <w:r>
              <w:rPr>
                <w:rFonts w:asciiTheme="majorBidi" w:hAnsiTheme="majorBidi" w:cstheme="majorBidi"/>
                <w:lang w:val="hr-HR"/>
              </w:rPr>
              <w:t>1.</w:t>
            </w:r>
          </w:p>
        </w:tc>
        <w:tc>
          <w:tcPr>
            <w:tcW w:w="2132" w:type="dxa"/>
          </w:tcPr>
          <w:p w14:paraId="39F89BCC" w14:textId="77777777" w:rsidR="00B4455C" w:rsidRPr="00B4455C" w:rsidRDefault="00B4455C" w:rsidP="00B4455C">
            <w:pPr>
              <w:pStyle w:val="NoSpacing"/>
              <w:rPr>
                <w:rFonts w:asciiTheme="majorBidi" w:hAnsiTheme="majorBidi" w:cstheme="majorBidi"/>
                <w:lang w:val="hr-HR"/>
              </w:rPr>
            </w:pPr>
            <w:proofErr w:type="spellStart"/>
            <w:r w:rsidRPr="00B4455C">
              <w:rPr>
                <w:rFonts w:asciiTheme="majorBidi" w:hAnsiTheme="majorBidi" w:cstheme="majorBidi"/>
                <w:lang w:val="hr-HR"/>
              </w:rPr>
              <w:t>Mujan</w:t>
            </w:r>
            <w:proofErr w:type="spellEnd"/>
            <w:r w:rsidRPr="00B4455C">
              <w:rPr>
                <w:rFonts w:asciiTheme="majorBidi" w:hAnsiTheme="majorBidi" w:cstheme="majorBidi"/>
                <w:lang w:val="hr-HR"/>
              </w:rPr>
              <w:t xml:space="preserve"> </w:t>
            </w:r>
            <w:proofErr w:type="spellStart"/>
            <w:r w:rsidRPr="00B4455C">
              <w:rPr>
                <w:rFonts w:asciiTheme="majorBidi" w:hAnsiTheme="majorBidi" w:cstheme="majorBidi"/>
                <w:lang w:val="hr-HR"/>
              </w:rPr>
              <w:t>Mahira</w:t>
            </w:r>
            <w:proofErr w:type="spellEnd"/>
            <w:r w:rsidRPr="00B4455C">
              <w:rPr>
                <w:rFonts w:asciiTheme="majorBidi" w:hAnsiTheme="majorBidi" w:cstheme="majorBidi"/>
                <w:lang w:val="hr-HR"/>
              </w:rPr>
              <w:t xml:space="preserve"> </w:t>
            </w:r>
          </w:p>
          <w:p w14:paraId="69FDC188" w14:textId="117DBF13" w:rsidR="009451DA" w:rsidRPr="00D96F73" w:rsidRDefault="00B4455C" w:rsidP="00B4455C">
            <w:pPr>
              <w:pStyle w:val="NoSpacing"/>
              <w:rPr>
                <w:rFonts w:asciiTheme="majorBidi" w:hAnsiTheme="majorBidi" w:cstheme="majorBidi"/>
                <w:lang w:val="hr-HR"/>
              </w:rPr>
            </w:pPr>
            <w:r w:rsidRPr="00B4455C">
              <w:rPr>
                <w:rFonts w:asciiTheme="majorBidi" w:hAnsiTheme="majorBidi" w:cstheme="majorBidi"/>
                <w:lang w:val="hr-HR"/>
              </w:rPr>
              <w:t>1034/II-SPS</w:t>
            </w:r>
          </w:p>
        </w:tc>
        <w:tc>
          <w:tcPr>
            <w:tcW w:w="810" w:type="dxa"/>
          </w:tcPr>
          <w:p w14:paraId="46F677F1" w14:textId="4E7B86A5" w:rsidR="009451DA" w:rsidRPr="009451DA" w:rsidRDefault="009451DA" w:rsidP="00B73D9F">
            <w:pPr>
              <w:spacing w:line="360" w:lineRule="auto"/>
              <w:ind w:right="-569"/>
              <w:jc w:val="both"/>
              <w:rPr>
                <w:rFonts w:asciiTheme="majorBidi" w:hAnsiTheme="majorBidi" w:cstheme="majorBidi"/>
                <w:lang w:val="hr-HR"/>
              </w:rPr>
            </w:pPr>
            <w:r w:rsidRPr="009451DA">
              <w:rPr>
                <w:rFonts w:asciiTheme="majorBidi" w:hAnsiTheme="majorBidi" w:cstheme="majorBidi"/>
                <w:lang w:val="hr-HR"/>
              </w:rPr>
              <w:t>3+2</w:t>
            </w:r>
          </w:p>
        </w:tc>
        <w:tc>
          <w:tcPr>
            <w:tcW w:w="2336" w:type="dxa"/>
          </w:tcPr>
          <w:p w14:paraId="2785D935" w14:textId="0B4D45C9"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SIGURNOSNA (NE)KULTURA GRAĐANA</w:t>
            </w:r>
          </w:p>
          <w:p w14:paraId="54EA81E5" w14:textId="2E7ADA5B"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KANTONA SARAJEVO: STANJE I</w:t>
            </w:r>
          </w:p>
          <w:p w14:paraId="786423DA" w14:textId="43861E82" w:rsidR="009451DA" w:rsidRPr="009451DA"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PERSPEKTIVE</w:t>
            </w:r>
          </w:p>
        </w:tc>
        <w:tc>
          <w:tcPr>
            <w:tcW w:w="2244" w:type="dxa"/>
          </w:tcPr>
          <w:p w14:paraId="34C05117" w14:textId="7F5CB89B" w:rsidR="009451DA" w:rsidRPr="009451DA" w:rsidRDefault="00B4455C" w:rsidP="009451DA">
            <w:pPr>
              <w:pStyle w:val="NoSpacing"/>
              <w:rPr>
                <w:rFonts w:asciiTheme="majorBidi" w:hAnsiTheme="majorBidi" w:cstheme="majorBidi"/>
                <w:lang w:val="hr-HR"/>
              </w:rPr>
            </w:pPr>
            <w:r w:rsidRPr="00B4455C">
              <w:rPr>
                <w:rFonts w:asciiTheme="majorBidi" w:hAnsiTheme="majorBidi" w:cstheme="majorBidi"/>
                <w:lang w:val="hr-HR"/>
              </w:rPr>
              <w:t>Prof. dr Mirza Smajić</w:t>
            </w:r>
          </w:p>
        </w:tc>
        <w:tc>
          <w:tcPr>
            <w:tcW w:w="3168" w:type="dxa"/>
          </w:tcPr>
          <w:p w14:paraId="21126736"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1.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xml:space="preserve">. Vlado </w:t>
            </w:r>
          </w:p>
          <w:p w14:paraId="5A0E3AD0"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Azinović </w:t>
            </w:r>
          </w:p>
          <w:p w14:paraId="6EF3203E"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2.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xml:space="preserve">. Haris Cerić </w:t>
            </w:r>
          </w:p>
          <w:p w14:paraId="0028CCD5"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3. </w:t>
            </w:r>
            <w:proofErr w:type="spellStart"/>
            <w:r w:rsidRPr="00B4455C">
              <w:rPr>
                <w:rFonts w:asciiTheme="majorBidi" w:hAnsiTheme="majorBidi" w:cstheme="majorBidi"/>
                <w:lang w:val="hr-HR"/>
              </w:rPr>
              <w:t>Doc.dr</w:t>
            </w:r>
            <w:proofErr w:type="spellEnd"/>
            <w:r w:rsidRPr="00B4455C">
              <w:rPr>
                <w:rFonts w:asciiTheme="majorBidi" w:hAnsiTheme="majorBidi" w:cstheme="majorBidi"/>
                <w:lang w:val="hr-HR"/>
              </w:rPr>
              <w:t>. Veldin Kadić</w:t>
            </w:r>
          </w:p>
          <w:p w14:paraId="50F3B29A" w14:textId="3846C6D8" w:rsidR="009451DA" w:rsidRPr="009451DA" w:rsidRDefault="00B4455C" w:rsidP="00B4455C">
            <w:pPr>
              <w:pStyle w:val="NoSpacing"/>
              <w:rPr>
                <w:lang w:val="hr-HR"/>
              </w:rPr>
            </w:pPr>
            <w:proofErr w:type="spellStart"/>
            <w:r w:rsidRPr="00B4455C">
              <w:rPr>
                <w:rFonts w:asciiTheme="majorBidi" w:hAnsiTheme="majorBidi" w:cstheme="majorBidi"/>
                <w:lang w:val="hr-HR"/>
              </w:rPr>
              <w:t>zmj</w:t>
            </w:r>
            <w:proofErr w:type="spellEnd"/>
            <w:r w:rsidRPr="00B4455C">
              <w:rPr>
                <w:rFonts w:asciiTheme="majorBidi" w:hAnsiTheme="majorBidi" w:cstheme="majorBidi"/>
                <w:lang w:val="hr-HR"/>
              </w:rPr>
              <w:t>.</w:t>
            </w:r>
          </w:p>
        </w:tc>
      </w:tr>
      <w:tr w:rsidR="00C96515" w14:paraId="4BA1DD37" w14:textId="77777777" w:rsidTr="009451DA">
        <w:tc>
          <w:tcPr>
            <w:tcW w:w="650" w:type="dxa"/>
          </w:tcPr>
          <w:p w14:paraId="797BF4F7" w14:textId="57FDCFC8" w:rsidR="00C96515"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2.</w:t>
            </w:r>
          </w:p>
        </w:tc>
        <w:tc>
          <w:tcPr>
            <w:tcW w:w="2132" w:type="dxa"/>
          </w:tcPr>
          <w:p w14:paraId="07FC5509" w14:textId="77777777" w:rsidR="00B4455C" w:rsidRPr="00B4455C" w:rsidRDefault="00B4455C" w:rsidP="00B4455C">
            <w:pPr>
              <w:pStyle w:val="NoSpacing"/>
              <w:rPr>
                <w:rFonts w:asciiTheme="majorBidi" w:hAnsiTheme="majorBidi" w:cstheme="majorBidi"/>
                <w:lang w:val="hr-HR"/>
              </w:rPr>
            </w:pPr>
            <w:proofErr w:type="spellStart"/>
            <w:r w:rsidRPr="00B4455C">
              <w:rPr>
                <w:rFonts w:asciiTheme="majorBidi" w:hAnsiTheme="majorBidi" w:cstheme="majorBidi"/>
                <w:lang w:val="hr-HR"/>
              </w:rPr>
              <w:t>Mehmedović</w:t>
            </w:r>
            <w:proofErr w:type="spellEnd"/>
            <w:r w:rsidRPr="00B4455C">
              <w:rPr>
                <w:rFonts w:asciiTheme="majorBidi" w:hAnsiTheme="majorBidi" w:cstheme="majorBidi"/>
                <w:lang w:val="hr-HR"/>
              </w:rPr>
              <w:t xml:space="preserve"> Admir </w:t>
            </w:r>
          </w:p>
          <w:p w14:paraId="2371A490" w14:textId="7656FA55" w:rsidR="00C96515" w:rsidRPr="00C96515" w:rsidRDefault="00B4455C" w:rsidP="00B4455C">
            <w:pPr>
              <w:pStyle w:val="NoSpacing"/>
              <w:rPr>
                <w:rFonts w:asciiTheme="majorBidi" w:hAnsiTheme="majorBidi" w:cstheme="majorBidi"/>
                <w:lang w:val="hr-HR"/>
              </w:rPr>
            </w:pPr>
            <w:r w:rsidRPr="00B4455C">
              <w:rPr>
                <w:rFonts w:asciiTheme="majorBidi" w:hAnsiTheme="majorBidi" w:cstheme="majorBidi"/>
                <w:lang w:val="hr-HR"/>
              </w:rPr>
              <w:t>1071/II-SPS</w:t>
            </w:r>
          </w:p>
        </w:tc>
        <w:tc>
          <w:tcPr>
            <w:tcW w:w="810" w:type="dxa"/>
          </w:tcPr>
          <w:p w14:paraId="59C2F377" w14:textId="61890745" w:rsidR="00C96515" w:rsidRPr="009451DA" w:rsidRDefault="00C96515" w:rsidP="00B73D9F">
            <w:pPr>
              <w:spacing w:line="360" w:lineRule="auto"/>
              <w:ind w:right="-569"/>
              <w:jc w:val="both"/>
              <w:rPr>
                <w:rFonts w:asciiTheme="majorBidi" w:hAnsiTheme="majorBidi" w:cstheme="majorBidi"/>
                <w:lang w:val="hr-HR"/>
              </w:rPr>
            </w:pPr>
            <w:r>
              <w:rPr>
                <w:rFonts w:asciiTheme="majorBidi" w:hAnsiTheme="majorBidi" w:cstheme="majorBidi"/>
                <w:lang w:val="hr-HR"/>
              </w:rPr>
              <w:t>3+2</w:t>
            </w:r>
          </w:p>
        </w:tc>
        <w:tc>
          <w:tcPr>
            <w:tcW w:w="2336" w:type="dxa"/>
          </w:tcPr>
          <w:p w14:paraId="0CF40583" w14:textId="4FD4F5EF"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ZAŠTITA I OČUVANJE OKOLIŠA U</w:t>
            </w:r>
          </w:p>
          <w:p w14:paraId="2702FD31" w14:textId="0884203A" w:rsidR="00C96515" w:rsidRPr="00C96515"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REPUBLICI SRPSKOJ</w:t>
            </w:r>
          </w:p>
        </w:tc>
        <w:tc>
          <w:tcPr>
            <w:tcW w:w="2244" w:type="dxa"/>
          </w:tcPr>
          <w:p w14:paraId="38B7F5ED" w14:textId="68514ABD" w:rsidR="00C96515" w:rsidRPr="00C96515" w:rsidRDefault="00C96515" w:rsidP="009451DA">
            <w:pPr>
              <w:pStyle w:val="NoSpacing"/>
              <w:rPr>
                <w:rFonts w:asciiTheme="majorBidi" w:hAnsiTheme="majorBidi" w:cstheme="majorBidi"/>
                <w:lang w:val="hr-HR"/>
              </w:rPr>
            </w:pPr>
            <w:r w:rsidRPr="00C96515">
              <w:rPr>
                <w:rFonts w:asciiTheme="majorBidi" w:hAnsiTheme="majorBidi" w:cstheme="majorBidi"/>
                <w:lang w:val="hr-HR"/>
              </w:rPr>
              <w:t xml:space="preserve">Prof. dr </w:t>
            </w:r>
            <w:r w:rsidR="00B4455C">
              <w:rPr>
                <w:rFonts w:asciiTheme="majorBidi" w:hAnsiTheme="majorBidi" w:cstheme="majorBidi"/>
                <w:lang w:val="hr-HR"/>
              </w:rPr>
              <w:t>Zlatan Bajramović</w:t>
            </w:r>
          </w:p>
        </w:tc>
        <w:tc>
          <w:tcPr>
            <w:tcW w:w="3168" w:type="dxa"/>
          </w:tcPr>
          <w:p w14:paraId="0F355A8E"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1. Prof. dr. Mirza </w:t>
            </w:r>
          </w:p>
          <w:p w14:paraId="0CDFBE00"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Smajić, predsjednik </w:t>
            </w:r>
          </w:p>
          <w:p w14:paraId="7E88B341"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2. Prof. dr. Zarije </w:t>
            </w:r>
          </w:p>
          <w:p w14:paraId="5D51B9BA"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Seizović, član </w:t>
            </w:r>
          </w:p>
          <w:p w14:paraId="234EEAD1"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3. Prof. Dr. Vlado </w:t>
            </w:r>
          </w:p>
          <w:p w14:paraId="046256A0" w14:textId="25930A07" w:rsidR="00C96515" w:rsidRPr="00C96515" w:rsidRDefault="00B4455C" w:rsidP="00B4455C">
            <w:pPr>
              <w:pStyle w:val="NoSpacing"/>
              <w:rPr>
                <w:rFonts w:asciiTheme="majorBidi" w:hAnsiTheme="majorBidi" w:cstheme="majorBidi"/>
                <w:lang w:val="hr-HR"/>
              </w:rPr>
            </w:pPr>
            <w:r w:rsidRPr="00B4455C">
              <w:rPr>
                <w:rFonts w:asciiTheme="majorBidi" w:hAnsiTheme="majorBidi" w:cstheme="majorBidi"/>
                <w:lang w:val="hr-HR"/>
              </w:rPr>
              <w:t>Azinović, z. člana</w:t>
            </w:r>
          </w:p>
        </w:tc>
      </w:tr>
    </w:tbl>
    <w:p w14:paraId="38C5ED70" w14:textId="77777777" w:rsidR="009451DA" w:rsidRDefault="009451DA" w:rsidP="00B73D9F">
      <w:pPr>
        <w:spacing w:line="360" w:lineRule="auto"/>
        <w:ind w:left="-567" w:right="-569"/>
        <w:jc w:val="both"/>
        <w:rPr>
          <w:rFonts w:asciiTheme="majorBidi" w:hAnsiTheme="majorBidi" w:cstheme="majorBidi"/>
          <w:lang w:val="hr-HR"/>
        </w:rPr>
      </w:pPr>
    </w:p>
    <w:p w14:paraId="7448B67E" w14:textId="51251D63" w:rsidR="00FA3C60" w:rsidRPr="00FA3C60"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t xml:space="preserve">Odluka o odobravanju tema završnih (magistarskih) radova i imenovanju mentora i članova Komisija za ocjenu i </w:t>
      </w:r>
      <w:proofErr w:type="spellStart"/>
      <w:r w:rsidRPr="00FA3C60">
        <w:rPr>
          <w:rFonts w:asciiTheme="majorBidi" w:hAnsiTheme="majorBidi" w:cstheme="majorBidi"/>
          <w:lang w:val="hr-HR"/>
        </w:rPr>
        <w:t>odbranu</w:t>
      </w:r>
      <w:proofErr w:type="spellEnd"/>
      <w:r w:rsidRPr="00FA3C60">
        <w:rPr>
          <w:rFonts w:asciiTheme="majorBidi" w:hAnsiTheme="majorBidi" w:cstheme="majorBidi"/>
          <w:lang w:val="hr-HR"/>
        </w:rPr>
        <w:t xml:space="preserve"> (3+2) na odsjeku Sigurnosne i mirovne studije Univerziteta u Sarajevu - Fakulteta političkih nauka, usvojena je jednoglasno.</w:t>
      </w:r>
    </w:p>
    <w:p w14:paraId="762BB9A2" w14:textId="77777777" w:rsidR="00FA3C60" w:rsidRDefault="00FA3C60" w:rsidP="00B73D9F">
      <w:pPr>
        <w:spacing w:line="360" w:lineRule="auto"/>
        <w:ind w:left="-567" w:right="-569"/>
        <w:jc w:val="both"/>
        <w:rPr>
          <w:rFonts w:asciiTheme="majorBidi" w:hAnsiTheme="majorBidi" w:cstheme="majorBidi"/>
          <w:lang w:val="hr-HR"/>
        </w:rPr>
      </w:pPr>
    </w:p>
    <w:p w14:paraId="72000AB7" w14:textId="067D63B5" w:rsidR="00FA3C60" w:rsidRDefault="00EC6FB0" w:rsidP="00FA3C60">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Socijalni rad: </w:t>
      </w:r>
    </w:p>
    <w:tbl>
      <w:tblPr>
        <w:tblStyle w:val="TableGrid"/>
        <w:tblW w:w="11340" w:type="dxa"/>
        <w:tblInd w:w="-1175" w:type="dxa"/>
        <w:tblLook w:val="04A0" w:firstRow="1" w:lastRow="0" w:firstColumn="1" w:lastColumn="0" w:noHBand="0" w:noVBand="1"/>
      </w:tblPr>
      <w:tblGrid>
        <w:gridCol w:w="2862"/>
        <w:gridCol w:w="2628"/>
        <w:gridCol w:w="2160"/>
        <w:gridCol w:w="3690"/>
      </w:tblGrid>
      <w:tr w:rsidR="00EC6FB0" w14:paraId="5CB0F558" w14:textId="77777777" w:rsidTr="004639B1">
        <w:tc>
          <w:tcPr>
            <w:tcW w:w="2862" w:type="dxa"/>
          </w:tcPr>
          <w:p w14:paraId="40CE39CC" w14:textId="77777777"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Prezime i ime studenta</w:t>
            </w:r>
          </w:p>
          <w:p w14:paraId="7D7596E4" w14:textId="428C199B"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(br. indexa)</w:t>
            </w:r>
          </w:p>
        </w:tc>
        <w:tc>
          <w:tcPr>
            <w:tcW w:w="2628" w:type="dxa"/>
          </w:tcPr>
          <w:p w14:paraId="232AB399" w14:textId="7042CE60"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Naziv teme</w:t>
            </w:r>
          </w:p>
        </w:tc>
        <w:tc>
          <w:tcPr>
            <w:tcW w:w="2160" w:type="dxa"/>
          </w:tcPr>
          <w:p w14:paraId="3838B758" w14:textId="1EF6E8FC"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Mentor</w:t>
            </w:r>
          </w:p>
        </w:tc>
        <w:tc>
          <w:tcPr>
            <w:tcW w:w="3690" w:type="dxa"/>
          </w:tcPr>
          <w:p w14:paraId="72DE7EBC" w14:textId="55580902" w:rsidR="00EC6FB0" w:rsidRPr="00EC6FB0" w:rsidRDefault="00EC6FB0" w:rsidP="00EC6FB0">
            <w:pPr>
              <w:pStyle w:val="NoSpacing"/>
              <w:jc w:val="center"/>
              <w:rPr>
                <w:rFonts w:asciiTheme="majorBidi" w:hAnsiTheme="majorBidi" w:cstheme="majorBidi"/>
                <w:b/>
                <w:bCs/>
                <w:lang w:val="hr-HR"/>
              </w:rPr>
            </w:pPr>
            <w:r w:rsidRPr="00EC6FB0">
              <w:rPr>
                <w:rFonts w:asciiTheme="majorBidi" w:hAnsiTheme="majorBidi" w:cstheme="majorBidi"/>
                <w:b/>
                <w:bCs/>
                <w:lang w:val="hr-HR"/>
              </w:rPr>
              <w:t>Komisija</w:t>
            </w:r>
          </w:p>
        </w:tc>
      </w:tr>
      <w:tr w:rsidR="004639B1" w14:paraId="64E6F67A" w14:textId="77777777" w:rsidTr="004639B1">
        <w:tc>
          <w:tcPr>
            <w:tcW w:w="2862" w:type="dxa"/>
          </w:tcPr>
          <w:p w14:paraId="457722BA" w14:textId="77777777"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 xml:space="preserve">Čutura </w:t>
            </w:r>
            <w:proofErr w:type="spellStart"/>
            <w:r w:rsidRPr="00B4455C">
              <w:rPr>
                <w:rFonts w:asciiTheme="majorBidi" w:hAnsiTheme="majorBidi" w:cstheme="majorBidi"/>
                <w:lang w:val="hr-HR"/>
              </w:rPr>
              <w:t>Muris</w:t>
            </w:r>
            <w:proofErr w:type="spellEnd"/>
          </w:p>
          <w:p w14:paraId="0673168B" w14:textId="067C0C5F" w:rsidR="004639B1" w:rsidRPr="004639B1"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(883/II-SW)</w:t>
            </w:r>
          </w:p>
        </w:tc>
        <w:tc>
          <w:tcPr>
            <w:tcW w:w="2628" w:type="dxa"/>
          </w:tcPr>
          <w:p w14:paraId="08347617" w14:textId="0838546F" w:rsidR="004639B1" w:rsidRPr="004639B1" w:rsidRDefault="00B4455C" w:rsidP="00EC6FB0">
            <w:pPr>
              <w:pStyle w:val="NoSpacing"/>
              <w:jc w:val="center"/>
              <w:rPr>
                <w:rFonts w:asciiTheme="majorBidi" w:hAnsiTheme="majorBidi" w:cstheme="majorBidi"/>
                <w:lang w:val="hr-HR"/>
              </w:rPr>
            </w:pPr>
            <w:r w:rsidRPr="00B4455C">
              <w:rPr>
                <w:rFonts w:asciiTheme="majorBidi" w:hAnsiTheme="majorBidi" w:cstheme="majorBidi"/>
                <w:lang w:val="hr-HR"/>
              </w:rPr>
              <w:t>POLOŽAJ ROMA U MULTIKULTURALNOM DRUŠTVU: IZAZOVI SOCIJALNE INTERACIJE U KANTONU SARAJEVO</w:t>
            </w:r>
          </w:p>
        </w:tc>
        <w:tc>
          <w:tcPr>
            <w:tcW w:w="2160" w:type="dxa"/>
          </w:tcPr>
          <w:p w14:paraId="5FA30E8B" w14:textId="325739CD" w:rsidR="004639B1" w:rsidRPr="004639B1" w:rsidRDefault="00B4455C" w:rsidP="00EC6FB0">
            <w:pPr>
              <w:pStyle w:val="NoSpacing"/>
              <w:jc w:val="center"/>
              <w:rPr>
                <w:rFonts w:asciiTheme="majorBidi" w:hAnsiTheme="majorBidi" w:cstheme="majorBidi"/>
                <w:lang w:val="hr-HR"/>
              </w:rPr>
            </w:pPr>
            <w:proofErr w:type="spellStart"/>
            <w:r w:rsidRPr="00B4455C">
              <w:rPr>
                <w:rFonts w:asciiTheme="majorBidi" w:hAnsiTheme="majorBidi" w:cstheme="majorBidi"/>
                <w:lang w:val="hr-HR"/>
              </w:rPr>
              <w:t>Doc.dr</w:t>
            </w:r>
            <w:proofErr w:type="spellEnd"/>
            <w:r w:rsidRPr="00B4455C">
              <w:rPr>
                <w:rFonts w:asciiTheme="majorBidi" w:hAnsiTheme="majorBidi" w:cstheme="majorBidi"/>
                <w:lang w:val="hr-HR"/>
              </w:rPr>
              <w:t xml:space="preserve"> Anida Dudić- </w:t>
            </w:r>
            <w:proofErr w:type="spellStart"/>
            <w:r w:rsidRPr="00B4455C">
              <w:rPr>
                <w:rFonts w:asciiTheme="majorBidi" w:hAnsiTheme="majorBidi" w:cstheme="majorBidi"/>
                <w:lang w:val="hr-HR"/>
              </w:rPr>
              <w:t>Sijamija</w:t>
            </w:r>
            <w:proofErr w:type="spellEnd"/>
          </w:p>
        </w:tc>
        <w:tc>
          <w:tcPr>
            <w:tcW w:w="3690" w:type="dxa"/>
          </w:tcPr>
          <w:p w14:paraId="16AEF48D" w14:textId="77777777" w:rsidR="00B4455C" w:rsidRPr="00B4455C" w:rsidRDefault="00B4455C" w:rsidP="00B4455C">
            <w:pPr>
              <w:pStyle w:val="NoSpacing"/>
              <w:jc w:val="both"/>
              <w:rPr>
                <w:rFonts w:asciiTheme="majorBidi" w:hAnsiTheme="majorBidi" w:cstheme="majorBidi"/>
                <w:lang w:val="hr-HR"/>
              </w:rPr>
            </w:pPr>
            <w:r w:rsidRPr="00B4455C">
              <w:rPr>
                <w:rFonts w:asciiTheme="majorBidi" w:hAnsiTheme="majorBidi" w:cstheme="majorBidi"/>
                <w:lang w:val="hr-HR"/>
              </w:rPr>
              <w:t xml:space="preserve">Predsjednik: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Sanela Šadić</w:t>
            </w:r>
          </w:p>
          <w:p w14:paraId="50E88FC7" w14:textId="77777777" w:rsidR="00B4455C" w:rsidRPr="00B4455C" w:rsidRDefault="00B4455C" w:rsidP="00B4455C">
            <w:pPr>
              <w:pStyle w:val="NoSpacing"/>
              <w:jc w:val="both"/>
              <w:rPr>
                <w:rFonts w:asciiTheme="majorBidi" w:hAnsiTheme="majorBidi" w:cstheme="majorBidi"/>
                <w:lang w:val="hr-HR"/>
              </w:rPr>
            </w:pPr>
            <w:r w:rsidRPr="00B4455C">
              <w:rPr>
                <w:rFonts w:asciiTheme="majorBidi" w:hAnsiTheme="majorBidi" w:cstheme="majorBidi"/>
                <w:lang w:val="hr-HR"/>
              </w:rPr>
              <w:t xml:space="preserve">Član: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Sarina Bakić</w:t>
            </w:r>
          </w:p>
          <w:p w14:paraId="0D71E190" w14:textId="04E094DF" w:rsidR="004639B1" w:rsidRPr="00EC6FB0" w:rsidRDefault="00B4455C" w:rsidP="00B4455C">
            <w:pPr>
              <w:pStyle w:val="NoSpacing"/>
              <w:jc w:val="both"/>
              <w:rPr>
                <w:rFonts w:asciiTheme="majorBidi" w:hAnsiTheme="majorBidi" w:cstheme="majorBidi"/>
                <w:b/>
                <w:bCs/>
                <w:lang w:val="hr-HR"/>
              </w:rPr>
            </w:pPr>
            <w:r w:rsidRPr="00B4455C">
              <w:rPr>
                <w:rFonts w:asciiTheme="majorBidi" w:hAnsiTheme="majorBidi" w:cstheme="majorBidi"/>
                <w:lang w:val="hr-HR"/>
              </w:rPr>
              <w:t xml:space="preserve">Zamjenski član: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Sanela Bašić</w:t>
            </w:r>
          </w:p>
        </w:tc>
      </w:tr>
      <w:tr w:rsidR="00B4455C" w14:paraId="7F9DCB25" w14:textId="77777777" w:rsidTr="004639B1">
        <w:tc>
          <w:tcPr>
            <w:tcW w:w="2862" w:type="dxa"/>
          </w:tcPr>
          <w:p w14:paraId="33ADA5CF" w14:textId="77777777"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Čizmić Nermina</w:t>
            </w:r>
          </w:p>
          <w:p w14:paraId="628E714C" w14:textId="27BED356"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(817/II-SW)</w:t>
            </w:r>
          </w:p>
        </w:tc>
        <w:tc>
          <w:tcPr>
            <w:tcW w:w="2628" w:type="dxa"/>
          </w:tcPr>
          <w:p w14:paraId="0D9D5D69" w14:textId="24549993" w:rsidR="00B4455C" w:rsidRPr="00B4455C" w:rsidRDefault="00B4455C" w:rsidP="00EC6FB0">
            <w:pPr>
              <w:pStyle w:val="NoSpacing"/>
              <w:jc w:val="center"/>
              <w:rPr>
                <w:rFonts w:asciiTheme="majorBidi" w:hAnsiTheme="majorBidi" w:cstheme="majorBidi"/>
                <w:lang w:val="hr-HR"/>
              </w:rPr>
            </w:pPr>
            <w:r w:rsidRPr="00B4455C">
              <w:rPr>
                <w:rFonts w:asciiTheme="majorBidi" w:hAnsiTheme="majorBidi" w:cstheme="majorBidi"/>
                <w:lang w:val="hr-HR"/>
              </w:rPr>
              <w:t>ODNOSI UČENIKA OSNOVNOŠKOLSKE DOBI PREMA VRŠNJACIMA S TEŠKOĆAMA U RAZVOJU</w:t>
            </w:r>
          </w:p>
        </w:tc>
        <w:tc>
          <w:tcPr>
            <w:tcW w:w="2160" w:type="dxa"/>
          </w:tcPr>
          <w:p w14:paraId="69152EBA" w14:textId="065052C9" w:rsidR="00B4455C" w:rsidRPr="00B4455C" w:rsidRDefault="00B4455C" w:rsidP="00EC6FB0">
            <w:pPr>
              <w:pStyle w:val="NoSpacing"/>
              <w:jc w:val="center"/>
              <w:rPr>
                <w:rFonts w:asciiTheme="majorBidi" w:hAnsiTheme="majorBidi" w:cstheme="majorBidi"/>
                <w:lang w:val="hr-HR"/>
              </w:rPr>
            </w:pP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Sabira Gadžo-Šašić</w:t>
            </w:r>
          </w:p>
        </w:tc>
        <w:tc>
          <w:tcPr>
            <w:tcW w:w="3690" w:type="dxa"/>
          </w:tcPr>
          <w:p w14:paraId="2D8C2E5E" w14:textId="77777777" w:rsidR="00B4455C" w:rsidRPr="00B4455C" w:rsidRDefault="00B4455C" w:rsidP="00B4455C">
            <w:pPr>
              <w:pStyle w:val="NoSpacing"/>
              <w:jc w:val="both"/>
              <w:rPr>
                <w:rFonts w:asciiTheme="majorBidi" w:hAnsiTheme="majorBidi" w:cstheme="majorBidi"/>
                <w:lang w:val="hr-HR"/>
              </w:rPr>
            </w:pPr>
            <w:r w:rsidRPr="00B4455C">
              <w:rPr>
                <w:rFonts w:asciiTheme="majorBidi" w:hAnsiTheme="majorBidi" w:cstheme="majorBidi"/>
                <w:lang w:val="hr-HR"/>
              </w:rPr>
              <w:t xml:space="preserve">Predsjednik: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Sanela Šadić</w:t>
            </w:r>
          </w:p>
          <w:p w14:paraId="75DBA5E9" w14:textId="77777777" w:rsidR="00B4455C" w:rsidRPr="00B4455C" w:rsidRDefault="00B4455C" w:rsidP="00B4455C">
            <w:pPr>
              <w:pStyle w:val="NoSpacing"/>
              <w:jc w:val="both"/>
              <w:rPr>
                <w:rFonts w:asciiTheme="majorBidi" w:hAnsiTheme="majorBidi" w:cstheme="majorBidi"/>
                <w:lang w:val="hr-HR"/>
              </w:rPr>
            </w:pPr>
            <w:r w:rsidRPr="00B4455C">
              <w:rPr>
                <w:rFonts w:asciiTheme="majorBidi" w:hAnsiTheme="majorBidi" w:cstheme="majorBidi"/>
                <w:lang w:val="hr-HR"/>
              </w:rPr>
              <w:t xml:space="preserve">Član: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Sanela Bašić</w:t>
            </w:r>
          </w:p>
          <w:p w14:paraId="6CAE8E81" w14:textId="0678CCB7" w:rsidR="00B4455C" w:rsidRPr="00B4455C" w:rsidRDefault="00B4455C" w:rsidP="00B4455C">
            <w:pPr>
              <w:pStyle w:val="NoSpacing"/>
              <w:jc w:val="both"/>
              <w:rPr>
                <w:rFonts w:asciiTheme="majorBidi" w:hAnsiTheme="majorBidi" w:cstheme="majorBidi"/>
                <w:lang w:val="hr-HR"/>
              </w:rPr>
            </w:pPr>
            <w:r w:rsidRPr="00B4455C">
              <w:rPr>
                <w:rFonts w:asciiTheme="majorBidi" w:hAnsiTheme="majorBidi" w:cstheme="majorBidi"/>
                <w:lang w:val="hr-HR"/>
              </w:rPr>
              <w:t xml:space="preserve">Zamjenski član: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Jelena Brkić-Šmigoc</w:t>
            </w:r>
          </w:p>
        </w:tc>
      </w:tr>
    </w:tbl>
    <w:p w14:paraId="48185BA3" w14:textId="77777777" w:rsidR="004639B1" w:rsidRDefault="004639B1" w:rsidP="00FA3C60">
      <w:pPr>
        <w:spacing w:line="360" w:lineRule="auto"/>
        <w:ind w:right="-569"/>
        <w:jc w:val="both"/>
        <w:rPr>
          <w:rFonts w:asciiTheme="majorBidi" w:hAnsiTheme="majorBidi" w:cstheme="majorBidi"/>
          <w:lang w:val="hr-HR"/>
        </w:rPr>
      </w:pPr>
    </w:p>
    <w:p w14:paraId="52E03954" w14:textId="6C021C1E" w:rsidR="00B73D9F" w:rsidRDefault="00FA3C60" w:rsidP="00FA3C60">
      <w:pPr>
        <w:pStyle w:val="NoSpacing"/>
        <w:jc w:val="both"/>
        <w:rPr>
          <w:rFonts w:asciiTheme="majorBidi" w:hAnsiTheme="majorBidi" w:cstheme="majorBidi"/>
          <w:lang w:val="hr-HR"/>
        </w:rPr>
      </w:pPr>
      <w:r w:rsidRPr="00FA3C60">
        <w:rPr>
          <w:rFonts w:asciiTheme="majorBidi" w:hAnsiTheme="majorBidi" w:cstheme="majorBidi"/>
          <w:lang w:val="hr-HR"/>
        </w:rPr>
        <w:lastRenderedPageBreak/>
        <w:t xml:space="preserve">Odluka o odobravanju tema završnih (magistarskih) radova i imenovanju mentora i članova Komisija za ocjenu i </w:t>
      </w:r>
      <w:proofErr w:type="spellStart"/>
      <w:r w:rsidRPr="00FA3C60">
        <w:rPr>
          <w:rFonts w:asciiTheme="majorBidi" w:hAnsiTheme="majorBidi" w:cstheme="majorBidi"/>
          <w:lang w:val="hr-HR"/>
        </w:rPr>
        <w:t>odbranu</w:t>
      </w:r>
      <w:proofErr w:type="spellEnd"/>
      <w:r w:rsidRPr="00FA3C60">
        <w:rPr>
          <w:rFonts w:asciiTheme="majorBidi" w:hAnsiTheme="majorBidi" w:cstheme="majorBidi"/>
          <w:lang w:val="hr-HR"/>
        </w:rPr>
        <w:t xml:space="preserve"> (3+2) na odsjeku Socijalni rad Univerziteta u Sarajevu - Fakulteta političkih nauka, usvojena je jednoglasno.</w:t>
      </w:r>
    </w:p>
    <w:p w14:paraId="7F35E1EA" w14:textId="77777777" w:rsidR="00B4455C" w:rsidRDefault="00B4455C" w:rsidP="00FA3C60">
      <w:pPr>
        <w:pStyle w:val="NoSpacing"/>
        <w:jc w:val="both"/>
        <w:rPr>
          <w:rFonts w:asciiTheme="majorBidi" w:hAnsiTheme="majorBidi" w:cstheme="majorBidi"/>
          <w:lang w:val="hr-HR"/>
        </w:rPr>
      </w:pPr>
    </w:p>
    <w:p w14:paraId="04EF8628" w14:textId="77777777" w:rsidR="00FA3C60" w:rsidRDefault="00FA3C60" w:rsidP="00FA3C60">
      <w:pPr>
        <w:pStyle w:val="NoSpacing"/>
        <w:jc w:val="both"/>
        <w:rPr>
          <w:rFonts w:asciiTheme="majorBidi" w:hAnsiTheme="majorBidi" w:cstheme="majorBidi"/>
          <w:lang w:val="hr-HR"/>
        </w:rPr>
      </w:pPr>
    </w:p>
    <w:p w14:paraId="65311631" w14:textId="66E4370B" w:rsid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 xml:space="preserve">Politologija: </w:t>
      </w:r>
    </w:p>
    <w:p w14:paraId="66A7A34E" w14:textId="77777777" w:rsidR="00FA3C60" w:rsidRDefault="00FA3C60" w:rsidP="00FA3C60">
      <w:pPr>
        <w:pStyle w:val="NoSpacing"/>
        <w:jc w:val="both"/>
        <w:rPr>
          <w:rFonts w:asciiTheme="majorBidi" w:hAnsiTheme="majorBidi" w:cstheme="majorBidi"/>
          <w:lang w:val="hr-HR"/>
        </w:rPr>
      </w:pPr>
    </w:p>
    <w:tbl>
      <w:tblPr>
        <w:tblStyle w:val="TableGrid"/>
        <w:tblW w:w="10980" w:type="dxa"/>
        <w:tblInd w:w="-905" w:type="dxa"/>
        <w:tblLook w:val="04A0" w:firstRow="1" w:lastRow="0" w:firstColumn="1" w:lastColumn="0" w:noHBand="0" w:noVBand="1"/>
      </w:tblPr>
      <w:tblGrid>
        <w:gridCol w:w="516"/>
        <w:gridCol w:w="2615"/>
        <w:gridCol w:w="3077"/>
        <w:gridCol w:w="1975"/>
        <w:gridCol w:w="2797"/>
      </w:tblGrid>
      <w:tr w:rsidR="00FA3C60" w14:paraId="0D692D70" w14:textId="77777777" w:rsidTr="00FA3C60">
        <w:tc>
          <w:tcPr>
            <w:tcW w:w="491" w:type="dxa"/>
          </w:tcPr>
          <w:p w14:paraId="681FB8B0" w14:textId="09403945"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Br.</w:t>
            </w:r>
          </w:p>
        </w:tc>
        <w:tc>
          <w:tcPr>
            <w:tcW w:w="2659" w:type="dxa"/>
          </w:tcPr>
          <w:p w14:paraId="23FD275C" w14:textId="687E3FC1"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Ime i prezime</w:t>
            </w:r>
          </w:p>
        </w:tc>
        <w:tc>
          <w:tcPr>
            <w:tcW w:w="2970" w:type="dxa"/>
          </w:tcPr>
          <w:p w14:paraId="41DBABB8" w14:textId="531E3C2E"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Prijavljena tema</w:t>
            </w:r>
          </w:p>
        </w:tc>
        <w:tc>
          <w:tcPr>
            <w:tcW w:w="2009" w:type="dxa"/>
          </w:tcPr>
          <w:p w14:paraId="23578DA2" w14:textId="5AA38C1D"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Mentor</w:t>
            </w:r>
          </w:p>
        </w:tc>
        <w:tc>
          <w:tcPr>
            <w:tcW w:w="2851" w:type="dxa"/>
          </w:tcPr>
          <w:p w14:paraId="70E146E2" w14:textId="5485EC1F" w:rsidR="00FA3C60" w:rsidRPr="00FA3C60" w:rsidRDefault="00FA3C60" w:rsidP="00FA3C60">
            <w:pPr>
              <w:pStyle w:val="NoSpacing"/>
              <w:jc w:val="both"/>
              <w:rPr>
                <w:rFonts w:asciiTheme="majorBidi" w:hAnsiTheme="majorBidi" w:cstheme="majorBidi"/>
                <w:b/>
                <w:bCs/>
                <w:lang w:val="hr-HR"/>
              </w:rPr>
            </w:pPr>
            <w:r w:rsidRPr="00FA3C60">
              <w:rPr>
                <w:rFonts w:asciiTheme="majorBidi" w:hAnsiTheme="majorBidi" w:cstheme="majorBidi"/>
                <w:b/>
                <w:bCs/>
                <w:lang w:val="hr-HR"/>
              </w:rPr>
              <w:t xml:space="preserve">Komisija za ocjenu i </w:t>
            </w:r>
            <w:proofErr w:type="spellStart"/>
            <w:r w:rsidRPr="00FA3C60">
              <w:rPr>
                <w:rFonts w:asciiTheme="majorBidi" w:hAnsiTheme="majorBidi" w:cstheme="majorBidi"/>
                <w:b/>
                <w:bCs/>
                <w:lang w:val="hr-HR"/>
              </w:rPr>
              <w:t>odbranu</w:t>
            </w:r>
            <w:proofErr w:type="spellEnd"/>
          </w:p>
        </w:tc>
      </w:tr>
      <w:tr w:rsidR="00FA3C60" w14:paraId="09B08762" w14:textId="77777777" w:rsidTr="00FA3C60">
        <w:tc>
          <w:tcPr>
            <w:tcW w:w="491" w:type="dxa"/>
          </w:tcPr>
          <w:p w14:paraId="62410648" w14:textId="2AC94028" w:rsidR="00FA3C60" w:rsidRP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1.</w:t>
            </w:r>
          </w:p>
        </w:tc>
        <w:tc>
          <w:tcPr>
            <w:tcW w:w="2659" w:type="dxa"/>
          </w:tcPr>
          <w:p w14:paraId="112BDEFA" w14:textId="77777777"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 xml:space="preserve">FILIP PETROVIĆ </w:t>
            </w:r>
          </w:p>
          <w:p w14:paraId="4000D4F8" w14:textId="5B15D4A4"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 xml:space="preserve"> 1175/II-PIR</w:t>
            </w:r>
          </w:p>
          <w:p w14:paraId="739AD6B7" w14:textId="3C83BEAA" w:rsidR="00FA3C60" w:rsidRPr="00FA3C60" w:rsidRDefault="00FA3C60" w:rsidP="00FA3C60">
            <w:pPr>
              <w:pStyle w:val="NoSpacing"/>
              <w:jc w:val="center"/>
              <w:rPr>
                <w:rFonts w:asciiTheme="majorBidi" w:hAnsiTheme="majorBidi" w:cstheme="majorBidi"/>
                <w:b/>
                <w:bCs/>
                <w:lang w:val="hr-HR"/>
              </w:rPr>
            </w:pPr>
          </w:p>
        </w:tc>
        <w:tc>
          <w:tcPr>
            <w:tcW w:w="2970" w:type="dxa"/>
          </w:tcPr>
          <w:p w14:paraId="162C242B" w14:textId="62461F68" w:rsidR="00FA3C60" w:rsidRPr="00FA3C60" w:rsidRDefault="00B4455C" w:rsidP="00FA3C60">
            <w:pPr>
              <w:pStyle w:val="NoSpacing"/>
              <w:jc w:val="center"/>
              <w:rPr>
                <w:rFonts w:asciiTheme="majorBidi" w:hAnsiTheme="majorBidi" w:cstheme="majorBidi"/>
                <w:lang w:val="hr-HR"/>
              </w:rPr>
            </w:pPr>
            <w:r w:rsidRPr="00B4455C">
              <w:rPr>
                <w:rFonts w:asciiTheme="majorBidi" w:hAnsiTheme="majorBidi" w:cstheme="majorBidi"/>
                <w:lang w:val="hr-HR"/>
              </w:rPr>
              <w:t>POLITICAL, SOCIAL AND ECONOMIC DEVELOPMENT OF THE VISEGRAD GROUP</w:t>
            </w:r>
          </w:p>
        </w:tc>
        <w:tc>
          <w:tcPr>
            <w:tcW w:w="2009" w:type="dxa"/>
          </w:tcPr>
          <w:p w14:paraId="36743880" w14:textId="0D9D82BA" w:rsidR="00FA3C60" w:rsidRPr="00FA3C60" w:rsidRDefault="00B4455C" w:rsidP="00FA3C60">
            <w:pPr>
              <w:pStyle w:val="NoSpacing"/>
              <w:jc w:val="center"/>
              <w:rPr>
                <w:rFonts w:asciiTheme="majorBidi" w:hAnsiTheme="majorBidi" w:cstheme="majorBidi"/>
                <w:lang w:val="hr-HR"/>
              </w:rPr>
            </w:pPr>
            <w:r w:rsidRPr="00B4455C">
              <w:rPr>
                <w:rFonts w:asciiTheme="majorBidi" w:hAnsiTheme="majorBidi" w:cstheme="majorBidi"/>
                <w:lang w:val="hr-HR"/>
              </w:rPr>
              <w:t>Prof. dr. Ehlimana Spahić</w:t>
            </w:r>
          </w:p>
        </w:tc>
        <w:tc>
          <w:tcPr>
            <w:tcW w:w="2851" w:type="dxa"/>
          </w:tcPr>
          <w:p w14:paraId="18547C14"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Predsjednik: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xml:space="preserve">. Hamza </w:t>
            </w:r>
            <w:proofErr w:type="spellStart"/>
            <w:r w:rsidRPr="00B4455C">
              <w:rPr>
                <w:rFonts w:asciiTheme="majorBidi" w:hAnsiTheme="majorBidi" w:cstheme="majorBidi"/>
                <w:lang w:val="hr-HR"/>
              </w:rPr>
              <w:t>Karičić</w:t>
            </w:r>
            <w:proofErr w:type="spellEnd"/>
          </w:p>
          <w:p w14:paraId="7C28DC56"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Mentorica: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Ehlimana Spahić</w:t>
            </w:r>
          </w:p>
          <w:p w14:paraId="4699D49D"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Član: </w:t>
            </w:r>
            <w:proofErr w:type="spellStart"/>
            <w:r w:rsidRPr="00B4455C">
              <w:rPr>
                <w:rFonts w:asciiTheme="majorBidi" w:hAnsiTheme="majorBidi" w:cstheme="majorBidi"/>
                <w:lang w:val="hr-HR"/>
              </w:rPr>
              <w:t>doc.dr</w:t>
            </w:r>
            <w:proofErr w:type="spellEnd"/>
            <w:r w:rsidRPr="00B4455C">
              <w:rPr>
                <w:rFonts w:asciiTheme="majorBidi" w:hAnsiTheme="majorBidi" w:cstheme="majorBidi"/>
                <w:lang w:val="hr-HR"/>
              </w:rPr>
              <w:t>. Jasmin Hasanović</w:t>
            </w:r>
          </w:p>
          <w:p w14:paraId="23A846CA" w14:textId="167E712A" w:rsidR="00FA3C60" w:rsidRPr="00FA3C60" w:rsidRDefault="00B4455C" w:rsidP="00B4455C">
            <w:pPr>
              <w:pStyle w:val="NoSpacing"/>
              <w:rPr>
                <w:rFonts w:asciiTheme="majorBidi" w:hAnsiTheme="majorBidi" w:cstheme="majorBidi"/>
                <w:b/>
                <w:bCs/>
                <w:lang w:val="hr-HR"/>
              </w:rPr>
            </w:pPr>
            <w:r w:rsidRPr="00B4455C">
              <w:rPr>
                <w:rFonts w:asciiTheme="majorBidi" w:hAnsiTheme="majorBidi" w:cstheme="majorBidi"/>
                <w:lang w:val="hr-HR"/>
              </w:rPr>
              <w:t xml:space="preserve">Zamjenik člana: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Damir Kapidžić</w:t>
            </w:r>
          </w:p>
        </w:tc>
      </w:tr>
      <w:tr w:rsidR="00FA3C60" w14:paraId="416B2ADD" w14:textId="77777777" w:rsidTr="00FA3C60">
        <w:tc>
          <w:tcPr>
            <w:tcW w:w="491" w:type="dxa"/>
          </w:tcPr>
          <w:p w14:paraId="43CD8BC1" w14:textId="1FBD63A9" w:rsidR="00FA3C60" w:rsidRDefault="00FA3C60" w:rsidP="00FA3C60">
            <w:pPr>
              <w:pStyle w:val="NoSpacing"/>
              <w:jc w:val="both"/>
              <w:rPr>
                <w:rFonts w:asciiTheme="majorBidi" w:hAnsiTheme="majorBidi" w:cstheme="majorBidi"/>
                <w:lang w:val="hr-HR"/>
              </w:rPr>
            </w:pPr>
            <w:r>
              <w:rPr>
                <w:rFonts w:asciiTheme="majorBidi" w:hAnsiTheme="majorBidi" w:cstheme="majorBidi"/>
                <w:lang w:val="hr-HR"/>
              </w:rPr>
              <w:t>2.</w:t>
            </w:r>
          </w:p>
        </w:tc>
        <w:tc>
          <w:tcPr>
            <w:tcW w:w="2659" w:type="dxa"/>
          </w:tcPr>
          <w:p w14:paraId="3FFD6CF0" w14:textId="77777777" w:rsidR="00B4455C" w:rsidRPr="00B4455C"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 xml:space="preserve">ADNA KURSPAHIĆ </w:t>
            </w:r>
          </w:p>
          <w:p w14:paraId="3F7738F7" w14:textId="784910EB" w:rsidR="00FA3C60" w:rsidRPr="00FA3C60" w:rsidRDefault="00B4455C" w:rsidP="00B4455C">
            <w:pPr>
              <w:pStyle w:val="NoSpacing"/>
              <w:jc w:val="center"/>
              <w:rPr>
                <w:rFonts w:asciiTheme="majorBidi" w:hAnsiTheme="majorBidi" w:cstheme="majorBidi"/>
                <w:lang w:val="hr-HR"/>
              </w:rPr>
            </w:pPr>
            <w:r w:rsidRPr="00B4455C">
              <w:rPr>
                <w:rFonts w:asciiTheme="majorBidi" w:hAnsiTheme="majorBidi" w:cstheme="majorBidi"/>
                <w:lang w:val="hr-HR"/>
              </w:rPr>
              <w:t>203/II-UPD</w:t>
            </w:r>
          </w:p>
        </w:tc>
        <w:tc>
          <w:tcPr>
            <w:tcW w:w="2970" w:type="dxa"/>
          </w:tcPr>
          <w:p w14:paraId="5BD12B01" w14:textId="1DDE5BE3" w:rsidR="00FA3C60" w:rsidRPr="00FA3C60" w:rsidRDefault="00B4455C" w:rsidP="00FA3C60">
            <w:pPr>
              <w:pStyle w:val="NoSpacing"/>
              <w:jc w:val="center"/>
              <w:rPr>
                <w:rFonts w:asciiTheme="majorBidi" w:hAnsiTheme="majorBidi" w:cstheme="majorBidi"/>
                <w:lang w:val="hr-HR"/>
              </w:rPr>
            </w:pPr>
            <w:r w:rsidRPr="00B4455C">
              <w:rPr>
                <w:rFonts w:asciiTheme="majorBidi" w:hAnsiTheme="majorBidi" w:cstheme="majorBidi"/>
                <w:lang w:val="hr-HR"/>
              </w:rPr>
              <w:t>POLITIČKA I EKONOMSKA TRANSFORMACIJA NARODNE REPUBLIKE KINE (1978-2024)</w:t>
            </w:r>
          </w:p>
        </w:tc>
        <w:tc>
          <w:tcPr>
            <w:tcW w:w="2009" w:type="dxa"/>
          </w:tcPr>
          <w:p w14:paraId="026BA5F3" w14:textId="3E77137F" w:rsidR="00FA3C60" w:rsidRPr="00FA3C60" w:rsidRDefault="00B4455C" w:rsidP="00FA3C60">
            <w:pPr>
              <w:pStyle w:val="NoSpacing"/>
              <w:jc w:val="center"/>
              <w:rPr>
                <w:rFonts w:asciiTheme="majorBidi" w:hAnsiTheme="majorBidi" w:cstheme="majorBidi"/>
                <w:lang w:val="hr-HR"/>
              </w:rPr>
            </w:pPr>
            <w:r w:rsidRPr="00B4455C">
              <w:rPr>
                <w:rFonts w:asciiTheme="majorBidi" w:hAnsiTheme="majorBidi" w:cstheme="majorBidi"/>
                <w:lang w:val="hr-HR"/>
              </w:rPr>
              <w:t xml:space="preserve">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xml:space="preserve">. Elmir Sadiković   </w:t>
            </w:r>
          </w:p>
        </w:tc>
        <w:tc>
          <w:tcPr>
            <w:tcW w:w="2851" w:type="dxa"/>
          </w:tcPr>
          <w:p w14:paraId="3611EE2A"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Predsjednica: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Ehlimana Spahić</w:t>
            </w:r>
          </w:p>
          <w:p w14:paraId="68EA8D9C"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Mentor: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Elmir Sadiković</w:t>
            </w:r>
          </w:p>
          <w:p w14:paraId="09477709" w14:textId="77777777" w:rsidR="00B4455C" w:rsidRPr="00B4455C"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Član: </w:t>
            </w:r>
            <w:proofErr w:type="spellStart"/>
            <w:r w:rsidRPr="00B4455C">
              <w:rPr>
                <w:rFonts w:asciiTheme="majorBidi" w:hAnsiTheme="majorBidi" w:cstheme="majorBidi"/>
                <w:lang w:val="hr-HR"/>
              </w:rPr>
              <w:t>prof.dr</w:t>
            </w:r>
            <w:proofErr w:type="spellEnd"/>
            <w:r w:rsidRPr="00B4455C">
              <w:rPr>
                <w:rFonts w:asciiTheme="majorBidi" w:hAnsiTheme="majorBidi" w:cstheme="majorBidi"/>
                <w:lang w:val="hr-HR"/>
              </w:rPr>
              <w:t>. Hamza Karčić</w:t>
            </w:r>
          </w:p>
          <w:p w14:paraId="76CA13EC" w14:textId="15AE5430" w:rsidR="00FA3C60" w:rsidRPr="00FA3C60" w:rsidRDefault="00B4455C" w:rsidP="00B4455C">
            <w:pPr>
              <w:pStyle w:val="NoSpacing"/>
              <w:rPr>
                <w:rFonts w:asciiTheme="majorBidi" w:hAnsiTheme="majorBidi" w:cstheme="majorBidi"/>
                <w:lang w:val="hr-HR"/>
              </w:rPr>
            </w:pPr>
            <w:r w:rsidRPr="00B4455C">
              <w:rPr>
                <w:rFonts w:asciiTheme="majorBidi" w:hAnsiTheme="majorBidi" w:cstheme="majorBidi"/>
                <w:lang w:val="hr-HR"/>
              </w:rPr>
              <w:t xml:space="preserve">Zamjenik člana: </w:t>
            </w:r>
            <w:proofErr w:type="spellStart"/>
            <w:r w:rsidRPr="00B4455C">
              <w:rPr>
                <w:rFonts w:asciiTheme="majorBidi" w:hAnsiTheme="majorBidi" w:cstheme="majorBidi"/>
                <w:lang w:val="hr-HR"/>
              </w:rPr>
              <w:t>doc.dr</w:t>
            </w:r>
            <w:proofErr w:type="spellEnd"/>
            <w:r w:rsidRPr="00B4455C">
              <w:rPr>
                <w:rFonts w:asciiTheme="majorBidi" w:hAnsiTheme="majorBidi" w:cstheme="majorBidi"/>
                <w:lang w:val="hr-HR"/>
              </w:rPr>
              <w:t xml:space="preserve">. Elma </w:t>
            </w:r>
            <w:proofErr w:type="spellStart"/>
            <w:r w:rsidRPr="00B4455C">
              <w:rPr>
                <w:rFonts w:asciiTheme="majorBidi" w:hAnsiTheme="majorBidi" w:cstheme="majorBidi"/>
                <w:lang w:val="hr-HR"/>
              </w:rPr>
              <w:t>Huruz</w:t>
            </w:r>
            <w:proofErr w:type="spellEnd"/>
            <w:r w:rsidRPr="00B4455C">
              <w:rPr>
                <w:rFonts w:asciiTheme="majorBidi" w:hAnsiTheme="majorBidi" w:cstheme="majorBidi"/>
                <w:lang w:val="hr-HR"/>
              </w:rPr>
              <w:t xml:space="preserve"> </w:t>
            </w:r>
            <w:proofErr w:type="spellStart"/>
            <w:r w:rsidRPr="00B4455C">
              <w:rPr>
                <w:rFonts w:asciiTheme="majorBidi" w:hAnsiTheme="majorBidi" w:cstheme="majorBidi"/>
                <w:lang w:val="hr-HR"/>
              </w:rPr>
              <w:t>Memović</w:t>
            </w:r>
            <w:proofErr w:type="spellEnd"/>
          </w:p>
        </w:tc>
      </w:tr>
      <w:tr w:rsidR="00B4455C" w14:paraId="60FCA9B2" w14:textId="77777777" w:rsidTr="00FA3C60">
        <w:tc>
          <w:tcPr>
            <w:tcW w:w="491" w:type="dxa"/>
          </w:tcPr>
          <w:p w14:paraId="2DD2D38A" w14:textId="1FEC7E5A" w:rsidR="00B4455C" w:rsidRDefault="00B4455C" w:rsidP="00FA3C60">
            <w:pPr>
              <w:pStyle w:val="NoSpacing"/>
              <w:jc w:val="both"/>
              <w:rPr>
                <w:rFonts w:asciiTheme="majorBidi" w:hAnsiTheme="majorBidi" w:cstheme="majorBidi"/>
                <w:lang w:val="hr-HR"/>
              </w:rPr>
            </w:pPr>
            <w:r>
              <w:rPr>
                <w:rFonts w:asciiTheme="majorBidi" w:hAnsiTheme="majorBidi" w:cstheme="majorBidi"/>
                <w:lang w:val="hr-HR"/>
              </w:rPr>
              <w:t>3.</w:t>
            </w:r>
          </w:p>
        </w:tc>
        <w:tc>
          <w:tcPr>
            <w:tcW w:w="2659" w:type="dxa"/>
          </w:tcPr>
          <w:p w14:paraId="412A87C9" w14:textId="77777777"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MAJDA TATAREVIĆ</w:t>
            </w:r>
          </w:p>
          <w:p w14:paraId="0C0A2250" w14:textId="17A812B2" w:rsidR="00B4455C" w:rsidRPr="00B4455C"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1059/II-PIR</w:t>
            </w:r>
          </w:p>
        </w:tc>
        <w:tc>
          <w:tcPr>
            <w:tcW w:w="2970" w:type="dxa"/>
          </w:tcPr>
          <w:p w14:paraId="7BD30DFB" w14:textId="234A748E" w:rsidR="00B4455C" w:rsidRPr="00B4455C" w:rsidRDefault="00E97F05" w:rsidP="00FA3C60">
            <w:pPr>
              <w:pStyle w:val="NoSpacing"/>
              <w:jc w:val="center"/>
              <w:rPr>
                <w:rFonts w:asciiTheme="majorBidi" w:hAnsiTheme="majorBidi" w:cstheme="majorBidi"/>
                <w:lang w:val="hr-HR"/>
              </w:rPr>
            </w:pPr>
            <w:r w:rsidRPr="00E97F05">
              <w:rPr>
                <w:rFonts w:asciiTheme="majorBidi" w:hAnsiTheme="majorBidi" w:cstheme="majorBidi"/>
                <w:lang w:val="hr-HR"/>
              </w:rPr>
              <w:t>PREVENTIVNA DIPLOMATIJA U POSTHLADNORATOVSKOM KONTEKSTU: ANALIZA SLUČAJEVA BOSNE I HERCEGOVINE I KOSOVA</w:t>
            </w:r>
          </w:p>
        </w:tc>
        <w:tc>
          <w:tcPr>
            <w:tcW w:w="2009" w:type="dxa"/>
          </w:tcPr>
          <w:p w14:paraId="6ACC5BDA" w14:textId="6692112F" w:rsidR="00B4455C" w:rsidRPr="00B4455C" w:rsidRDefault="00E97F05" w:rsidP="00FA3C60">
            <w:pPr>
              <w:pStyle w:val="NoSpacing"/>
              <w:jc w:val="center"/>
              <w:rPr>
                <w:rFonts w:asciiTheme="majorBidi" w:hAnsiTheme="majorBidi" w:cstheme="majorBidi"/>
                <w:lang w:val="hr-HR"/>
              </w:rPr>
            </w:pP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Sead Turčalo</w:t>
            </w:r>
          </w:p>
        </w:tc>
        <w:tc>
          <w:tcPr>
            <w:tcW w:w="2851" w:type="dxa"/>
          </w:tcPr>
          <w:p w14:paraId="190FBA40"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Predsjednica: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Nedžma Džananović Miraščija</w:t>
            </w:r>
          </w:p>
          <w:p w14:paraId="0B68FAB3"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Mentor: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Sead Turčalo</w:t>
            </w:r>
          </w:p>
          <w:p w14:paraId="55666983"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Hamza Karčić</w:t>
            </w:r>
          </w:p>
          <w:p w14:paraId="3CECBC32" w14:textId="54EAA12D" w:rsidR="00B4455C" w:rsidRPr="00B4455C" w:rsidRDefault="00E97F05" w:rsidP="00E97F05">
            <w:pPr>
              <w:pStyle w:val="NoSpacing"/>
              <w:rPr>
                <w:rFonts w:asciiTheme="majorBidi" w:hAnsiTheme="majorBidi" w:cstheme="majorBidi"/>
                <w:lang w:val="hr-HR"/>
              </w:rPr>
            </w:pPr>
            <w:r w:rsidRPr="00E97F05">
              <w:rPr>
                <w:rFonts w:asciiTheme="majorBidi" w:hAnsiTheme="majorBidi" w:cstheme="majorBidi"/>
                <w:lang w:val="hr-HR"/>
              </w:rPr>
              <w:t>Zamjenik člana: prof. dr. Damir Kapidžić</w:t>
            </w:r>
          </w:p>
        </w:tc>
      </w:tr>
      <w:tr w:rsidR="00E97F05" w14:paraId="74AF644F" w14:textId="77777777" w:rsidTr="00FA3C60">
        <w:tc>
          <w:tcPr>
            <w:tcW w:w="491" w:type="dxa"/>
          </w:tcPr>
          <w:p w14:paraId="690B9488" w14:textId="59745263" w:rsidR="00E97F05" w:rsidRDefault="00E97F05" w:rsidP="00FA3C60">
            <w:pPr>
              <w:pStyle w:val="NoSpacing"/>
              <w:jc w:val="both"/>
              <w:rPr>
                <w:rFonts w:asciiTheme="majorBidi" w:hAnsiTheme="majorBidi" w:cstheme="majorBidi"/>
                <w:lang w:val="hr-HR"/>
              </w:rPr>
            </w:pPr>
            <w:r>
              <w:rPr>
                <w:rFonts w:asciiTheme="majorBidi" w:hAnsiTheme="majorBidi" w:cstheme="majorBidi"/>
                <w:lang w:val="hr-HR"/>
              </w:rPr>
              <w:t>4.</w:t>
            </w:r>
          </w:p>
        </w:tc>
        <w:tc>
          <w:tcPr>
            <w:tcW w:w="2659" w:type="dxa"/>
          </w:tcPr>
          <w:p w14:paraId="772AE0B1" w14:textId="77777777"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ANES GUGIĆ</w:t>
            </w:r>
          </w:p>
          <w:p w14:paraId="7C4E09A8" w14:textId="42FAEFF2"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1163/II-PIR</w:t>
            </w:r>
          </w:p>
        </w:tc>
        <w:tc>
          <w:tcPr>
            <w:tcW w:w="2970" w:type="dxa"/>
          </w:tcPr>
          <w:p w14:paraId="58D57395" w14:textId="717432E6" w:rsidR="00E97F05" w:rsidRPr="00E97F05" w:rsidRDefault="00E97F05" w:rsidP="00FA3C60">
            <w:pPr>
              <w:pStyle w:val="NoSpacing"/>
              <w:jc w:val="center"/>
              <w:rPr>
                <w:rFonts w:asciiTheme="majorBidi" w:hAnsiTheme="majorBidi" w:cstheme="majorBidi"/>
                <w:lang w:val="hr-HR"/>
              </w:rPr>
            </w:pPr>
            <w:r w:rsidRPr="00E97F05">
              <w:rPr>
                <w:rFonts w:asciiTheme="majorBidi" w:hAnsiTheme="majorBidi" w:cstheme="majorBidi"/>
                <w:lang w:val="hr-HR"/>
              </w:rPr>
              <w:t>NEW AUTHORITARIAN REGIMES AND THREATS TO DEMOCRACY IN CASES OF TURKEY, HUNGARY, AND SLOVAKIA</w:t>
            </w:r>
          </w:p>
        </w:tc>
        <w:tc>
          <w:tcPr>
            <w:tcW w:w="2009" w:type="dxa"/>
          </w:tcPr>
          <w:p w14:paraId="0FBFF738" w14:textId="5EA70436" w:rsidR="00E97F05" w:rsidRPr="00E97F05" w:rsidRDefault="00E97F05" w:rsidP="00FA3C60">
            <w:pPr>
              <w:pStyle w:val="NoSpacing"/>
              <w:jc w:val="center"/>
              <w:rPr>
                <w:rFonts w:asciiTheme="majorBidi" w:hAnsiTheme="majorBidi" w:cstheme="majorBidi"/>
                <w:lang w:val="hr-HR"/>
              </w:rPr>
            </w:pP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Damir Kapidžić</w:t>
            </w:r>
          </w:p>
        </w:tc>
        <w:tc>
          <w:tcPr>
            <w:tcW w:w="2851" w:type="dxa"/>
          </w:tcPr>
          <w:p w14:paraId="402F80D7"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Predsjednica: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Nedžma Džananović Miraščija</w:t>
            </w:r>
          </w:p>
          <w:p w14:paraId="796E8E0C"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Mentor: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Damir Kapidžić</w:t>
            </w:r>
          </w:p>
          <w:p w14:paraId="214C4950"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Asim Mujkić</w:t>
            </w:r>
          </w:p>
          <w:p w14:paraId="527BDBE3" w14:textId="06A54BB9"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Zamjenica člana: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Nermina Mujagić</w:t>
            </w:r>
          </w:p>
        </w:tc>
      </w:tr>
    </w:tbl>
    <w:p w14:paraId="16E4AE2C" w14:textId="77777777" w:rsidR="00FA3C60" w:rsidRDefault="00FA3C60" w:rsidP="00FA3C60">
      <w:pPr>
        <w:pStyle w:val="NoSpacing"/>
        <w:jc w:val="both"/>
        <w:rPr>
          <w:rFonts w:asciiTheme="majorBidi" w:hAnsiTheme="majorBidi" w:cstheme="majorBidi"/>
          <w:lang w:val="hr-HR"/>
        </w:rPr>
      </w:pPr>
    </w:p>
    <w:p w14:paraId="1B5CADEA" w14:textId="6B37DDA2" w:rsidR="00FA3C60"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O</w:t>
      </w:r>
      <w:r>
        <w:rPr>
          <w:rFonts w:asciiTheme="majorBidi" w:hAnsiTheme="majorBidi" w:cstheme="majorBidi"/>
          <w:lang w:val="hr-HR"/>
        </w:rPr>
        <w:t xml:space="preserve">dluka </w:t>
      </w:r>
      <w:r w:rsidRPr="005278E6">
        <w:rPr>
          <w:rFonts w:asciiTheme="majorBidi" w:hAnsiTheme="majorBidi" w:cstheme="majorBidi"/>
          <w:lang w:val="hr-HR"/>
        </w:rPr>
        <w:t xml:space="preserve">o odobravanju tema završnih (magistarskih) radova i imenovanju mentora i članova Komisija za ocjenu i </w:t>
      </w:r>
      <w:proofErr w:type="spellStart"/>
      <w:r w:rsidRPr="005278E6">
        <w:rPr>
          <w:rFonts w:asciiTheme="majorBidi" w:hAnsiTheme="majorBidi" w:cstheme="majorBidi"/>
          <w:lang w:val="hr-HR"/>
        </w:rPr>
        <w:t>odbranu</w:t>
      </w:r>
      <w:proofErr w:type="spellEnd"/>
      <w:r>
        <w:rPr>
          <w:rFonts w:asciiTheme="majorBidi" w:hAnsiTheme="majorBidi" w:cstheme="majorBidi"/>
          <w:lang w:val="hr-HR"/>
        </w:rPr>
        <w:t xml:space="preserve"> </w:t>
      </w:r>
      <w:r w:rsidRPr="005278E6">
        <w:rPr>
          <w:rFonts w:asciiTheme="majorBidi" w:hAnsiTheme="majorBidi" w:cstheme="majorBidi"/>
          <w:lang w:val="hr-HR"/>
        </w:rPr>
        <w:t>(3+2) na odsjeku Politologija Univerziteta u Sarajevu - Fakulteta političkih nauka</w:t>
      </w:r>
      <w:r>
        <w:rPr>
          <w:rFonts w:asciiTheme="majorBidi" w:hAnsiTheme="majorBidi" w:cstheme="majorBidi"/>
          <w:lang w:val="hr-HR"/>
        </w:rPr>
        <w:t>, usvojena je jednoglasno.</w:t>
      </w:r>
    </w:p>
    <w:p w14:paraId="78F9BF80" w14:textId="77777777" w:rsidR="005278E6" w:rsidRDefault="005278E6" w:rsidP="005278E6">
      <w:pPr>
        <w:pStyle w:val="NoSpacing"/>
        <w:jc w:val="both"/>
        <w:rPr>
          <w:rFonts w:asciiTheme="majorBidi" w:hAnsiTheme="majorBidi" w:cstheme="majorBidi"/>
          <w:lang w:val="hr-HR"/>
        </w:rPr>
      </w:pPr>
    </w:p>
    <w:p w14:paraId="4EEFE901" w14:textId="77777777" w:rsidR="005278E6" w:rsidRDefault="005278E6" w:rsidP="005278E6">
      <w:pPr>
        <w:pStyle w:val="NoSpacing"/>
        <w:rPr>
          <w:rFonts w:asciiTheme="majorBidi" w:hAnsiTheme="majorBidi" w:cstheme="majorBidi"/>
          <w:lang w:val="hr-HR"/>
        </w:rPr>
      </w:pPr>
    </w:p>
    <w:p w14:paraId="4D89A98E" w14:textId="4E69399B" w:rsidR="005278E6" w:rsidRDefault="00E97F05" w:rsidP="005278E6">
      <w:pPr>
        <w:pStyle w:val="NoSpacing"/>
        <w:rPr>
          <w:rFonts w:asciiTheme="majorBidi" w:hAnsiTheme="majorBidi" w:cstheme="majorBidi"/>
          <w:lang w:val="hr-HR"/>
        </w:rPr>
      </w:pPr>
      <w:r>
        <w:rPr>
          <w:rFonts w:asciiTheme="majorBidi" w:hAnsiTheme="majorBidi" w:cstheme="majorBidi"/>
          <w:lang w:val="hr-HR"/>
        </w:rPr>
        <w:t>Komunikologija/Žurnalistika</w:t>
      </w:r>
      <w:r w:rsidR="005278E6">
        <w:rPr>
          <w:rFonts w:asciiTheme="majorBidi" w:hAnsiTheme="majorBidi" w:cstheme="majorBidi"/>
          <w:lang w:val="hr-HR"/>
        </w:rPr>
        <w:t xml:space="preserve">: </w:t>
      </w:r>
    </w:p>
    <w:p w14:paraId="68E9FE89" w14:textId="77777777" w:rsidR="005278E6" w:rsidRDefault="005278E6" w:rsidP="005278E6">
      <w:pPr>
        <w:pStyle w:val="NoSpacing"/>
        <w:rPr>
          <w:rFonts w:asciiTheme="majorBidi" w:hAnsiTheme="majorBidi" w:cstheme="majorBidi"/>
          <w:lang w:val="hr-HR"/>
        </w:rPr>
      </w:pPr>
    </w:p>
    <w:tbl>
      <w:tblPr>
        <w:tblStyle w:val="TableGrid"/>
        <w:tblW w:w="10980" w:type="dxa"/>
        <w:tblInd w:w="-905" w:type="dxa"/>
        <w:tblLook w:val="04A0" w:firstRow="1" w:lastRow="0" w:firstColumn="1" w:lastColumn="0" w:noHBand="0" w:noVBand="1"/>
      </w:tblPr>
      <w:tblGrid>
        <w:gridCol w:w="540"/>
        <w:gridCol w:w="2610"/>
        <w:gridCol w:w="2970"/>
        <w:gridCol w:w="2070"/>
        <w:gridCol w:w="2790"/>
      </w:tblGrid>
      <w:tr w:rsidR="005278E6" w14:paraId="6E09F7BB" w14:textId="77777777" w:rsidTr="005278E6">
        <w:tc>
          <w:tcPr>
            <w:tcW w:w="540" w:type="dxa"/>
          </w:tcPr>
          <w:p w14:paraId="298A00EF" w14:textId="153580C6"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Br.</w:t>
            </w:r>
          </w:p>
        </w:tc>
        <w:tc>
          <w:tcPr>
            <w:tcW w:w="2610" w:type="dxa"/>
          </w:tcPr>
          <w:p w14:paraId="2E52A605" w14:textId="4AA11157"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Ime i prezime</w:t>
            </w:r>
          </w:p>
        </w:tc>
        <w:tc>
          <w:tcPr>
            <w:tcW w:w="2970" w:type="dxa"/>
          </w:tcPr>
          <w:p w14:paraId="33B7E0F3" w14:textId="44BCF08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Naziv teme</w:t>
            </w:r>
          </w:p>
        </w:tc>
        <w:tc>
          <w:tcPr>
            <w:tcW w:w="2070" w:type="dxa"/>
          </w:tcPr>
          <w:p w14:paraId="303DA547" w14:textId="331CEAB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 xml:space="preserve">Mentor </w:t>
            </w:r>
          </w:p>
        </w:tc>
        <w:tc>
          <w:tcPr>
            <w:tcW w:w="2790" w:type="dxa"/>
          </w:tcPr>
          <w:p w14:paraId="47FA7291" w14:textId="47650600" w:rsidR="005278E6" w:rsidRPr="005278E6" w:rsidRDefault="005278E6" w:rsidP="005278E6">
            <w:pPr>
              <w:pStyle w:val="NoSpacing"/>
              <w:rPr>
                <w:rFonts w:asciiTheme="majorBidi" w:hAnsiTheme="majorBidi" w:cstheme="majorBidi"/>
                <w:b/>
                <w:bCs/>
                <w:lang w:val="hr-HR"/>
              </w:rPr>
            </w:pPr>
            <w:r w:rsidRPr="005278E6">
              <w:rPr>
                <w:rFonts w:asciiTheme="majorBidi" w:hAnsiTheme="majorBidi" w:cstheme="majorBidi"/>
                <w:b/>
                <w:bCs/>
                <w:lang w:val="hr-HR"/>
              </w:rPr>
              <w:t>Komisija</w:t>
            </w:r>
          </w:p>
        </w:tc>
      </w:tr>
      <w:tr w:rsidR="005278E6" w14:paraId="0CD6518B" w14:textId="77777777" w:rsidTr="005278E6">
        <w:tc>
          <w:tcPr>
            <w:tcW w:w="540" w:type="dxa"/>
          </w:tcPr>
          <w:p w14:paraId="6F04451C" w14:textId="2BBC5A4E" w:rsidR="005278E6" w:rsidRPr="005278E6" w:rsidRDefault="005278E6" w:rsidP="005278E6">
            <w:pPr>
              <w:pStyle w:val="NoSpacing"/>
              <w:rPr>
                <w:rFonts w:asciiTheme="majorBidi" w:hAnsiTheme="majorBidi" w:cstheme="majorBidi"/>
                <w:lang w:val="hr-HR"/>
              </w:rPr>
            </w:pPr>
            <w:r>
              <w:rPr>
                <w:rFonts w:asciiTheme="majorBidi" w:hAnsiTheme="majorBidi" w:cstheme="majorBidi"/>
                <w:lang w:val="hr-HR"/>
              </w:rPr>
              <w:t>1.</w:t>
            </w:r>
          </w:p>
        </w:tc>
        <w:tc>
          <w:tcPr>
            <w:tcW w:w="2610" w:type="dxa"/>
          </w:tcPr>
          <w:p w14:paraId="174F61FE" w14:textId="77777777"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OSMANOVIĆ BAJRAM</w:t>
            </w:r>
          </w:p>
          <w:p w14:paraId="11DC4241" w14:textId="5B6EFC67" w:rsidR="005278E6" w:rsidRPr="005278E6" w:rsidRDefault="00E97F05" w:rsidP="00E97F05">
            <w:pPr>
              <w:pStyle w:val="NoSpacing"/>
              <w:jc w:val="center"/>
              <w:rPr>
                <w:rFonts w:asciiTheme="majorBidi" w:hAnsiTheme="majorBidi" w:cstheme="majorBidi"/>
                <w:b/>
                <w:bCs/>
                <w:lang w:val="hr-HR"/>
              </w:rPr>
            </w:pPr>
            <w:r w:rsidRPr="00E97F05">
              <w:rPr>
                <w:rFonts w:asciiTheme="majorBidi" w:hAnsiTheme="majorBidi" w:cstheme="majorBidi"/>
                <w:lang w:val="hr-HR"/>
              </w:rPr>
              <w:t>1149/II-K</w:t>
            </w:r>
          </w:p>
        </w:tc>
        <w:tc>
          <w:tcPr>
            <w:tcW w:w="2970" w:type="dxa"/>
          </w:tcPr>
          <w:p w14:paraId="49E66D7D" w14:textId="7ED542C5" w:rsidR="005278E6" w:rsidRPr="005278E6" w:rsidRDefault="00E97F05" w:rsidP="005278E6">
            <w:pPr>
              <w:pStyle w:val="NoSpacing"/>
              <w:jc w:val="center"/>
              <w:rPr>
                <w:rFonts w:asciiTheme="majorBidi" w:hAnsiTheme="majorBidi" w:cstheme="majorBidi"/>
                <w:lang w:val="hr-HR"/>
              </w:rPr>
            </w:pPr>
            <w:r w:rsidRPr="00E97F05">
              <w:rPr>
                <w:rFonts w:asciiTheme="majorBidi" w:hAnsiTheme="majorBidi" w:cstheme="majorBidi"/>
                <w:lang w:val="hr-HR"/>
              </w:rPr>
              <w:t>VJEŠTAČKA INTELIGENCIJA I BUDUĆNOST NOVINARSTVA</w:t>
            </w:r>
          </w:p>
        </w:tc>
        <w:tc>
          <w:tcPr>
            <w:tcW w:w="2070" w:type="dxa"/>
          </w:tcPr>
          <w:p w14:paraId="28031EE4" w14:textId="603E66CE" w:rsidR="005278E6" w:rsidRPr="005278E6" w:rsidRDefault="00E97F05" w:rsidP="005278E6">
            <w:pPr>
              <w:pStyle w:val="NoSpacing"/>
              <w:rPr>
                <w:rFonts w:asciiTheme="majorBidi" w:hAnsiTheme="majorBidi" w:cstheme="majorBidi"/>
                <w:lang w:val="hr-HR"/>
              </w:rPr>
            </w:pPr>
            <w:r w:rsidRPr="00E97F05">
              <w:rPr>
                <w:rFonts w:asciiTheme="majorBidi" w:hAnsiTheme="majorBidi" w:cstheme="majorBidi"/>
                <w:lang w:val="hr-HR"/>
              </w:rPr>
              <w:t xml:space="preserve">Mentor: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Fahira Fejzić Čengić</w:t>
            </w:r>
          </w:p>
        </w:tc>
        <w:tc>
          <w:tcPr>
            <w:tcW w:w="2790" w:type="dxa"/>
          </w:tcPr>
          <w:p w14:paraId="0E9F4D76"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Predsjednik: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Irena Praskač Salčin</w:t>
            </w:r>
          </w:p>
          <w:p w14:paraId="106B610A"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Član: </w:t>
            </w:r>
            <w:proofErr w:type="spellStart"/>
            <w:r w:rsidRPr="00E97F05">
              <w:rPr>
                <w:rFonts w:asciiTheme="majorBidi" w:hAnsiTheme="majorBidi" w:cstheme="majorBidi"/>
                <w:lang w:val="hr-HR"/>
              </w:rPr>
              <w:t>doc.dr</w:t>
            </w:r>
            <w:proofErr w:type="spellEnd"/>
            <w:r w:rsidRPr="00E97F05">
              <w:rPr>
                <w:rFonts w:asciiTheme="majorBidi" w:hAnsiTheme="majorBidi" w:cstheme="majorBidi"/>
                <w:lang w:val="hr-HR"/>
              </w:rPr>
              <w:t>. Enita Čustović</w:t>
            </w:r>
          </w:p>
          <w:p w14:paraId="1AC4D970" w14:textId="027686D1" w:rsidR="005278E6" w:rsidRPr="005278E6" w:rsidRDefault="00E97F05" w:rsidP="00E97F05">
            <w:pPr>
              <w:pStyle w:val="NoSpacing"/>
              <w:rPr>
                <w:rFonts w:asciiTheme="majorBidi" w:hAnsiTheme="majorBidi" w:cstheme="majorBidi"/>
                <w:b/>
                <w:bCs/>
                <w:lang w:val="hr-HR"/>
              </w:rPr>
            </w:pPr>
            <w:r w:rsidRPr="00E97F05">
              <w:rPr>
                <w:rFonts w:asciiTheme="majorBidi" w:hAnsiTheme="majorBidi" w:cstheme="majorBidi"/>
                <w:lang w:val="hr-HR"/>
              </w:rPr>
              <w:t xml:space="preserve">Zamjenski 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Mustafa Sefo</w:t>
            </w:r>
          </w:p>
        </w:tc>
      </w:tr>
    </w:tbl>
    <w:p w14:paraId="12D24938" w14:textId="77777777" w:rsidR="005278E6" w:rsidRDefault="005278E6" w:rsidP="005278E6">
      <w:pPr>
        <w:pStyle w:val="NoSpacing"/>
        <w:rPr>
          <w:rFonts w:asciiTheme="majorBidi" w:hAnsiTheme="majorBidi" w:cstheme="majorBidi"/>
          <w:lang w:val="hr-HR"/>
        </w:rPr>
      </w:pPr>
    </w:p>
    <w:p w14:paraId="34444F33" w14:textId="395232DC" w:rsidR="005278E6" w:rsidRDefault="005278E6" w:rsidP="005278E6">
      <w:pPr>
        <w:pStyle w:val="NoSpacing"/>
        <w:jc w:val="both"/>
        <w:rPr>
          <w:rFonts w:asciiTheme="majorBidi" w:hAnsiTheme="majorBidi" w:cstheme="majorBidi"/>
          <w:lang w:val="hr-HR"/>
        </w:rPr>
      </w:pPr>
      <w:r w:rsidRPr="005278E6">
        <w:rPr>
          <w:rFonts w:asciiTheme="majorBidi" w:hAnsiTheme="majorBidi" w:cstheme="majorBidi"/>
          <w:lang w:val="hr-HR"/>
        </w:rPr>
        <w:t>O</w:t>
      </w:r>
      <w:r>
        <w:rPr>
          <w:rFonts w:asciiTheme="majorBidi" w:hAnsiTheme="majorBidi" w:cstheme="majorBidi"/>
          <w:lang w:val="hr-HR"/>
        </w:rPr>
        <w:t xml:space="preserve">dluka </w:t>
      </w:r>
      <w:r w:rsidRPr="005278E6">
        <w:rPr>
          <w:rFonts w:asciiTheme="majorBidi" w:hAnsiTheme="majorBidi" w:cstheme="majorBidi"/>
          <w:lang w:val="hr-HR"/>
        </w:rPr>
        <w:t xml:space="preserve">o odobravanju tema završnih (magistarskih) radova i imenovanju mentora i članova Komisija za ocjenu i </w:t>
      </w:r>
      <w:proofErr w:type="spellStart"/>
      <w:r w:rsidRPr="005278E6">
        <w:rPr>
          <w:rFonts w:asciiTheme="majorBidi" w:hAnsiTheme="majorBidi" w:cstheme="majorBidi"/>
          <w:lang w:val="hr-HR"/>
        </w:rPr>
        <w:t>odbranu</w:t>
      </w:r>
      <w:proofErr w:type="spellEnd"/>
      <w:r>
        <w:rPr>
          <w:rFonts w:asciiTheme="majorBidi" w:hAnsiTheme="majorBidi" w:cstheme="majorBidi"/>
          <w:lang w:val="hr-HR"/>
        </w:rPr>
        <w:t xml:space="preserve"> </w:t>
      </w:r>
      <w:r w:rsidRPr="005278E6">
        <w:rPr>
          <w:rFonts w:asciiTheme="majorBidi" w:hAnsiTheme="majorBidi" w:cstheme="majorBidi"/>
          <w:lang w:val="hr-HR"/>
        </w:rPr>
        <w:t>(3+2) na odsjeku</w:t>
      </w:r>
      <w:r w:rsidR="00E97F05">
        <w:rPr>
          <w:rFonts w:asciiTheme="majorBidi" w:hAnsiTheme="majorBidi" w:cstheme="majorBidi"/>
          <w:lang w:val="hr-HR"/>
        </w:rPr>
        <w:t xml:space="preserve"> </w:t>
      </w:r>
      <w:r w:rsidR="00E97F05" w:rsidRPr="00E97F05">
        <w:rPr>
          <w:rFonts w:asciiTheme="majorBidi" w:hAnsiTheme="majorBidi" w:cstheme="majorBidi"/>
          <w:lang w:val="hr-HR"/>
        </w:rPr>
        <w:t>Komunikologija/Žurnalistika</w:t>
      </w:r>
      <w:r w:rsidRPr="005278E6">
        <w:rPr>
          <w:rFonts w:asciiTheme="majorBidi" w:hAnsiTheme="majorBidi" w:cstheme="majorBidi"/>
          <w:lang w:val="hr-HR"/>
        </w:rPr>
        <w:t xml:space="preserve"> Univerziteta u Sarajevu - Fakulteta političkih nauka</w:t>
      </w:r>
      <w:r>
        <w:rPr>
          <w:rFonts w:asciiTheme="majorBidi" w:hAnsiTheme="majorBidi" w:cstheme="majorBidi"/>
          <w:lang w:val="hr-HR"/>
        </w:rPr>
        <w:t>, usvojena je jednoglasno.</w:t>
      </w:r>
    </w:p>
    <w:p w14:paraId="3173F092" w14:textId="77777777" w:rsidR="00E97F05" w:rsidRDefault="00E97F05" w:rsidP="005278E6">
      <w:pPr>
        <w:pStyle w:val="NoSpacing"/>
        <w:jc w:val="both"/>
        <w:rPr>
          <w:rFonts w:asciiTheme="majorBidi" w:hAnsiTheme="majorBidi" w:cstheme="majorBidi"/>
          <w:lang w:val="hr-HR"/>
        </w:rPr>
      </w:pPr>
    </w:p>
    <w:p w14:paraId="15FF40B2" w14:textId="77777777" w:rsidR="00E97F05" w:rsidRDefault="00E97F05" w:rsidP="005278E6">
      <w:pPr>
        <w:pStyle w:val="NoSpacing"/>
        <w:jc w:val="both"/>
        <w:rPr>
          <w:rFonts w:asciiTheme="majorBidi" w:hAnsiTheme="majorBidi" w:cstheme="majorBidi"/>
          <w:lang w:val="hr-HR"/>
        </w:rPr>
      </w:pPr>
    </w:p>
    <w:p w14:paraId="3BBCCDA9" w14:textId="77777777" w:rsidR="005278E6" w:rsidRPr="005278E6" w:rsidRDefault="005278E6" w:rsidP="005278E6">
      <w:pPr>
        <w:pStyle w:val="NoSpacing"/>
        <w:jc w:val="both"/>
        <w:rPr>
          <w:rFonts w:asciiTheme="majorBidi" w:hAnsiTheme="majorBidi" w:cstheme="majorBidi"/>
          <w:lang w:val="hr-HR"/>
        </w:rPr>
      </w:pPr>
    </w:p>
    <w:p w14:paraId="636C1CA3" w14:textId="77777777" w:rsidR="005278E6" w:rsidRPr="00FA3C60" w:rsidRDefault="005278E6" w:rsidP="005278E6">
      <w:pPr>
        <w:pStyle w:val="NoSpacing"/>
        <w:rPr>
          <w:rFonts w:asciiTheme="majorBidi" w:hAnsiTheme="majorBidi" w:cstheme="majorBidi"/>
          <w:lang w:val="hr-HR"/>
        </w:rPr>
      </w:pPr>
    </w:p>
    <w:p w14:paraId="5C3C8FB0" w14:textId="67BEE8AC" w:rsidR="00B73D9F" w:rsidRDefault="00B73D9F" w:rsidP="00B73D9F">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lastRenderedPageBreak/>
        <w:t xml:space="preserve">Ad </w:t>
      </w:r>
      <w:r w:rsidR="00711490">
        <w:rPr>
          <w:rFonts w:asciiTheme="majorBidi" w:hAnsiTheme="majorBidi" w:cstheme="majorBidi"/>
          <w:b/>
          <w:bCs/>
          <w:lang w:val="hr-HR"/>
        </w:rPr>
        <w:t>3</w:t>
      </w:r>
      <w:r w:rsidRPr="00B73D9F">
        <w:rPr>
          <w:rFonts w:asciiTheme="majorBidi" w:hAnsiTheme="majorBidi" w:cstheme="majorBidi"/>
          <w:b/>
          <w:bCs/>
          <w:lang w:val="hr-HR"/>
        </w:rPr>
        <w:t xml:space="preserve">.  </w:t>
      </w:r>
      <w:r w:rsidR="00FF3DC9" w:rsidRPr="00FF3DC9">
        <w:rPr>
          <w:rFonts w:asciiTheme="majorBidi" w:hAnsiTheme="majorBidi" w:cstheme="majorBidi"/>
          <w:b/>
          <w:bCs/>
          <w:lang w:val="hr-HR"/>
        </w:rPr>
        <w:t>Usvajanje izvještaja komisija za ocjenu i odbranu završnih radova II ciklusa studija (3+2</w:t>
      </w:r>
      <w:r w:rsidR="00915CD8">
        <w:rPr>
          <w:rFonts w:asciiTheme="majorBidi" w:hAnsiTheme="majorBidi" w:cstheme="majorBidi"/>
          <w:b/>
          <w:bCs/>
          <w:lang w:val="hr-HR"/>
        </w:rPr>
        <w:t>, 4+1</w:t>
      </w:r>
      <w:r w:rsidR="00FF3DC9" w:rsidRPr="00FF3DC9">
        <w:rPr>
          <w:rFonts w:asciiTheme="majorBidi" w:hAnsiTheme="majorBidi" w:cstheme="majorBidi"/>
          <w:b/>
          <w:bCs/>
          <w:lang w:val="hr-HR"/>
        </w:rPr>
        <w:t>);</w:t>
      </w:r>
    </w:p>
    <w:p w14:paraId="0CDA4CFB" w14:textId="6A039A5E" w:rsidR="00FF3DC9" w:rsidRPr="00FF3DC9" w:rsidRDefault="00FF3DC9" w:rsidP="00B73D9F">
      <w:pPr>
        <w:spacing w:line="360" w:lineRule="auto"/>
        <w:ind w:left="-567" w:right="-569"/>
        <w:jc w:val="both"/>
        <w:rPr>
          <w:rFonts w:asciiTheme="majorBidi" w:hAnsiTheme="majorBidi" w:cstheme="majorBidi"/>
          <w:lang w:val="hr-HR"/>
        </w:rPr>
      </w:pPr>
      <w:r w:rsidRPr="00FF3DC9">
        <w:rPr>
          <w:rFonts w:asciiTheme="majorBidi" w:hAnsiTheme="majorBidi" w:cstheme="majorBidi"/>
          <w:lang w:val="hr-HR"/>
        </w:rPr>
        <w:t xml:space="preserve">Komunikologija/Žurnalistika: </w:t>
      </w:r>
    </w:p>
    <w:p w14:paraId="68C35E53" w14:textId="77777777" w:rsidR="00E97F05" w:rsidRPr="00E97F05" w:rsidRDefault="00E97F05" w:rsidP="00E97F05">
      <w:pPr>
        <w:pStyle w:val="NoSpacing"/>
        <w:rPr>
          <w:rFonts w:asciiTheme="majorBidi" w:hAnsiTheme="majorBidi" w:cstheme="majorBidi"/>
          <w:b/>
          <w:bCs/>
          <w:lang w:val="hr-HR"/>
        </w:rPr>
      </w:pPr>
      <w:r w:rsidRPr="00E97F05">
        <w:rPr>
          <w:rFonts w:asciiTheme="majorBidi" w:hAnsiTheme="majorBidi" w:cstheme="majorBidi"/>
          <w:b/>
          <w:bCs/>
          <w:lang w:val="hr-HR"/>
        </w:rPr>
        <w:t>AMIR SIJAMHODŽIĆ 1096/II-K</w:t>
      </w:r>
    </w:p>
    <w:p w14:paraId="2A0693F5"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Naslov rada: RATNA PROPAGANDA U PRINTANIM MEDIJIMA U VRIJEME AGRESIJE NA REPUBLIKU BOSNU I HERCEGOVINU- STUDIJA SLUČAJA OKRUGA BIHAĆ</w:t>
      </w:r>
    </w:p>
    <w:p w14:paraId="5966F6DE" w14:textId="77777777" w:rsid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Mentor: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Fahira Fejzić Čengić</w:t>
      </w:r>
    </w:p>
    <w:p w14:paraId="46AC36F7" w14:textId="77777777" w:rsidR="00E97F05" w:rsidRPr="00E97F05" w:rsidRDefault="00E97F05" w:rsidP="00E97F05">
      <w:pPr>
        <w:pStyle w:val="NoSpacing"/>
        <w:rPr>
          <w:rFonts w:asciiTheme="majorBidi" w:hAnsiTheme="majorBidi" w:cstheme="majorBidi"/>
          <w:lang w:val="hr-HR"/>
        </w:rPr>
      </w:pPr>
    </w:p>
    <w:p w14:paraId="5E198CD2"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Komisija:</w:t>
      </w:r>
    </w:p>
    <w:p w14:paraId="153C3CE4"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Predsjednik: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Belma Buljubašić</w:t>
      </w:r>
    </w:p>
    <w:p w14:paraId="42F8C02F"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Mentor: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xml:space="preserve">. Fahira Fejzić Čengić </w:t>
      </w:r>
    </w:p>
    <w:p w14:paraId="5BF19E3E"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Irena Praskač Salčin</w:t>
      </w:r>
    </w:p>
    <w:p w14:paraId="27AF45CD" w14:textId="5F50A230" w:rsidR="005278E6" w:rsidRDefault="00E97F05" w:rsidP="00E97F05">
      <w:pPr>
        <w:pStyle w:val="NoSpacing"/>
        <w:jc w:val="both"/>
        <w:rPr>
          <w:rFonts w:asciiTheme="majorBidi" w:hAnsiTheme="majorBidi" w:cstheme="majorBidi"/>
          <w:lang w:val="hr-HR"/>
        </w:rPr>
      </w:pPr>
      <w:r w:rsidRPr="00E97F05">
        <w:rPr>
          <w:rFonts w:asciiTheme="majorBidi" w:hAnsiTheme="majorBidi" w:cstheme="majorBidi"/>
          <w:lang w:val="hr-HR"/>
        </w:rPr>
        <w:t xml:space="preserve">Zamjenski 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Amila Šljivo Grbo</w:t>
      </w:r>
    </w:p>
    <w:p w14:paraId="2A126220" w14:textId="77777777" w:rsidR="00E97F05" w:rsidRDefault="00E97F05" w:rsidP="00E97F05">
      <w:pPr>
        <w:pStyle w:val="NoSpacing"/>
        <w:jc w:val="both"/>
        <w:rPr>
          <w:rFonts w:asciiTheme="majorBidi" w:hAnsiTheme="majorBidi" w:cstheme="majorBidi"/>
          <w:lang w:val="hr-HR"/>
        </w:rPr>
      </w:pPr>
    </w:p>
    <w:p w14:paraId="784A06B6" w14:textId="7FDCDB3A" w:rsidR="005278E6" w:rsidRDefault="000650B4" w:rsidP="000650B4">
      <w:pPr>
        <w:pStyle w:val="NoSpacing"/>
        <w:jc w:val="both"/>
        <w:rPr>
          <w:rFonts w:asciiTheme="majorBidi" w:hAnsiTheme="majorBidi" w:cstheme="majorBidi"/>
          <w:lang w:val="hr-HR"/>
        </w:rPr>
      </w:pPr>
      <w:r w:rsidRPr="000650B4">
        <w:rPr>
          <w:rFonts w:asciiTheme="majorBidi" w:hAnsiTheme="majorBidi" w:cstheme="majorBidi"/>
          <w:lang w:val="hr-HR"/>
        </w:rPr>
        <w:t>O</w:t>
      </w:r>
      <w:r>
        <w:rPr>
          <w:rFonts w:asciiTheme="majorBidi" w:hAnsiTheme="majorBidi" w:cstheme="majorBidi"/>
          <w:lang w:val="hr-HR"/>
        </w:rPr>
        <w:t xml:space="preserve">dluka </w:t>
      </w:r>
      <w:r w:rsidRPr="000650B4">
        <w:rPr>
          <w:rFonts w:asciiTheme="majorBidi" w:hAnsiTheme="majorBidi" w:cstheme="majorBidi"/>
          <w:lang w:val="hr-HR"/>
        </w:rPr>
        <w:t xml:space="preserve">o usvajanju Izvještaja Komisija za ocjenu i </w:t>
      </w:r>
      <w:proofErr w:type="spellStart"/>
      <w:r w:rsidRPr="000650B4">
        <w:rPr>
          <w:rFonts w:asciiTheme="majorBidi" w:hAnsiTheme="majorBidi" w:cstheme="majorBidi"/>
          <w:lang w:val="hr-HR"/>
        </w:rPr>
        <w:t>odbranu</w:t>
      </w:r>
      <w:proofErr w:type="spellEnd"/>
      <w:r w:rsidRPr="000650B4">
        <w:rPr>
          <w:rFonts w:asciiTheme="majorBidi" w:hAnsiTheme="majorBidi" w:cstheme="majorBidi"/>
          <w:lang w:val="hr-HR"/>
        </w:rPr>
        <w:t xml:space="preserve"> na odsjeku Žurnalistika/Komunikologija</w:t>
      </w:r>
      <w:r>
        <w:rPr>
          <w:rFonts w:asciiTheme="majorBidi" w:hAnsiTheme="majorBidi" w:cstheme="majorBidi"/>
          <w:lang w:val="hr-HR"/>
        </w:rPr>
        <w:t xml:space="preserve"> </w:t>
      </w:r>
      <w:r w:rsidRPr="000650B4">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00A916F1" w14:textId="77777777" w:rsidR="000650B4" w:rsidRDefault="000650B4" w:rsidP="000650B4">
      <w:pPr>
        <w:pStyle w:val="NoSpacing"/>
        <w:jc w:val="both"/>
        <w:rPr>
          <w:rFonts w:asciiTheme="majorBidi" w:hAnsiTheme="majorBidi" w:cstheme="majorBidi"/>
          <w:lang w:val="hr-HR"/>
        </w:rPr>
      </w:pPr>
    </w:p>
    <w:p w14:paraId="12275492" w14:textId="77777777" w:rsidR="00E3567A" w:rsidRDefault="00E3567A" w:rsidP="00FF3DC9">
      <w:pPr>
        <w:pStyle w:val="NoSpacing"/>
        <w:jc w:val="both"/>
        <w:rPr>
          <w:rFonts w:asciiTheme="majorBidi" w:hAnsiTheme="majorBidi" w:cstheme="majorBidi"/>
          <w:lang w:val="hr-HR"/>
        </w:rPr>
      </w:pPr>
    </w:p>
    <w:p w14:paraId="4CB5155D" w14:textId="0633F414" w:rsidR="00FF3DC9" w:rsidRDefault="005F64FC" w:rsidP="00FF3DC9">
      <w:pPr>
        <w:pStyle w:val="NoSpacing"/>
        <w:jc w:val="both"/>
        <w:rPr>
          <w:rFonts w:asciiTheme="majorBidi" w:hAnsiTheme="majorBidi" w:cstheme="majorBidi"/>
          <w:lang w:val="hr-HR"/>
        </w:rPr>
      </w:pPr>
      <w:r>
        <w:rPr>
          <w:rFonts w:asciiTheme="majorBidi" w:hAnsiTheme="majorBidi" w:cstheme="majorBidi"/>
          <w:lang w:val="hr-HR"/>
        </w:rPr>
        <w:t xml:space="preserve">Politologija: </w:t>
      </w:r>
    </w:p>
    <w:p w14:paraId="734AC1DD" w14:textId="77777777" w:rsidR="005F64FC" w:rsidRDefault="005F64FC" w:rsidP="00FF3DC9">
      <w:pPr>
        <w:pStyle w:val="NoSpacing"/>
        <w:jc w:val="both"/>
        <w:rPr>
          <w:rFonts w:asciiTheme="majorBidi" w:hAnsiTheme="majorBidi" w:cstheme="majorBidi"/>
          <w:lang w:val="hr-HR"/>
        </w:rPr>
      </w:pPr>
    </w:p>
    <w:tbl>
      <w:tblPr>
        <w:tblStyle w:val="TableGrid"/>
        <w:tblW w:w="11340" w:type="dxa"/>
        <w:tblInd w:w="-1175" w:type="dxa"/>
        <w:tblLook w:val="04A0" w:firstRow="1" w:lastRow="0" w:firstColumn="1" w:lastColumn="0" w:noHBand="0" w:noVBand="1"/>
      </w:tblPr>
      <w:tblGrid>
        <w:gridCol w:w="705"/>
        <w:gridCol w:w="1882"/>
        <w:gridCol w:w="2490"/>
        <w:gridCol w:w="1829"/>
        <w:gridCol w:w="2709"/>
        <w:gridCol w:w="1725"/>
      </w:tblGrid>
      <w:tr w:rsidR="00B63F16" w14:paraId="76E418D6" w14:textId="77777777" w:rsidTr="00F26498">
        <w:tc>
          <w:tcPr>
            <w:tcW w:w="705" w:type="dxa"/>
          </w:tcPr>
          <w:p w14:paraId="163BA057" w14:textId="602E2F10"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R.br.</w:t>
            </w:r>
          </w:p>
        </w:tc>
        <w:tc>
          <w:tcPr>
            <w:tcW w:w="1882" w:type="dxa"/>
          </w:tcPr>
          <w:p w14:paraId="0882E3FA" w14:textId="57B697C9"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Ime i prezime</w:t>
            </w:r>
          </w:p>
        </w:tc>
        <w:tc>
          <w:tcPr>
            <w:tcW w:w="2490" w:type="dxa"/>
          </w:tcPr>
          <w:p w14:paraId="2070B468" w14:textId="315BC42D"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Prijavljena tema</w:t>
            </w:r>
          </w:p>
        </w:tc>
        <w:tc>
          <w:tcPr>
            <w:tcW w:w="1829" w:type="dxa"/>
          </w:tcPr>
          <w:p w14:paraId="1EC5B14E" w14:textId="14ECB203"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Mentor</w:t>
            </w:r>
          </w:p>
        </w:tc>
        <w:tc>
          <w:tcPr>
            <w:tcW w:w="2709" w:type="dxa"/>
          </w:tcPr>
          <w:p w14:paraId="212FC7AB" w14:textId="4E08D244" w:rsidR="005F64FC" w:rsidRPr="002935F0" w:rsidRDefault="002935F0" w:rsidP="00FF3DC9">
            <w:pPr>
              <w:pStyle w:val="NoSpacing"/>
              <w:jc w:val="both"/>
              <w:rPr>
                <w:rFonts w:asciiTheme="majorBidi" w:hAnsiTheme="majorBidi" w:cstheme="majorBidi"/>
                <w:b/>
                <w:bCs/>
                <w:lang w:val="hr-HR"/>
              </w:rPr>
            </w:pPr>
            <w:r w:rsidRPr="002935F0">
              <w:rPr>
                <w:rFonts w:asciiTheme="majorBidi" w:hAnsiTheme="majorBidi" w:cstheme="majorBidi"/>
                <w:b/>
                <w:bCs/>
                <w:lang w:val="hr-HR"/>
              </w:rPr>
              <w:t>Komisija za ocjenu i odbranu</w:t>
            </w:r>
          </w:p>
        </w:tc>
        <w:tc>
          <w:tcPr>
            <w:tcW w:w="1725" w:type="dxa"/>
          </w:tcPr>
          <w:p w14:paraId="35AA9D1B" w14:textId="77777777" w:rsidR="002935F0"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 xml:space="preserve">Termin za </w:t>
            </w:r>
          </w:p>
          <w:p w14:paraId="410BA5CA" w14:textId="6D59D52B" w:rsidR="005F64FC" w:rsidRPr="002935F0" w:rsidRDefault="002935F0" w:rsidP="002935F0">
            <w:pPr>
              <w:pStyle w:val="NoSpacing"/>
              <w:jc w:val="both"/>
              <w:rPr>
                <w:rFonts w:asciiTheme="majorBidi" w:hAnsiTheme="majorBidi" w:cstheme="majorBidi"/>
                <w:b/>
                <w:bCs/>
                <w:lang w:val="hr-HR"/>
              </w:rPr>
            </w:pPr>
            <w:r w:rsidRPr="002935F0">
              <w:rPr>
                <w:rFonts w:asciiTheme="majorBidi" w:hAnsiTheme="majorBidi" w:cstheme="majorBidi"/>
                <w:b/>
                <w:bCs/>
                <w:lang w:val="hr-HR"/>
              </w:rPr>
              <w:t>odbranu rada</w:t>
            </w:r>
          </w:p>
        </w:tc>
      </w:tr>
      <w:tr w:rsidR="00B63F16" w:rsidRPr="00E97F05" w14:paraId="32F7405A" w14:textId="77777777" w:rsidTr="00F26498">
        <w:trPr>
          <w:trHeight w:val="176"/>
        </w:trPr>
        <w:tc>
          <w:tcPr>
            <w:tcW w:w="705" w:type="dxa"/>
          </w:tcPr>
          <w:p w14:paraId="1805B07B" w14:textId="27C17203" w:rsidR="002935F0" w:rsidRPr="002935F0" w:rsidRDefault="002935F0" w:rsidP="00FF3DC9">
            <w:pPr>
              <w:pStyle w:val="NoSpacing"/>
              <w:jc w:val="both"/>
              <w:rPr>
                <w:rFonts w:asciiTheme="majorBidi" w:hAnsiTheme="majorBidi" w:cstheme="majorBidi"/>
                <w:lang w:val="hr-HR"/>
              </w:rPr>
            </w:pPr>
            <w:r>
              <w:rPr>
                <w:rFonts w:asciiTheme="majorBidi" w:hAnsiTheme="majorBidi" w:cstheme="majorBidi"/>
                <w:lang w:val="hr-HR"/>
              </w:rPr>
              <w:t>1.</w:t>
            </w:r>
          </w:p>
        </w:tc>
        <w:tc>
          <w:tcPr>
            <w:tcW w:w="1882" w:type="dxa"/>
          </w:tcPr>
          <w:p w14:paraId="0D8F1162" w14:textId="77777777"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MIA BELIĆ</w:t>
            </w:r>
          </w:p>
          <w:p w14:paraId="2D502378" w14:textId="449A8E5B" w:rsidR="00AB3E7E" w:rsidRPr="002935F0"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200/II-UPD</w:t>
            </w:r>
          </w:p>
        </w:tc>
        <w:tc>
          <w:tcPr>
            <w:tcW w:w="2490" w:type="dxa"/>
          </w:tcPr>
          <w:p w14:paraId="766D82B0" w14:textId="62645217" w:rsidR="002935F0" w:rsidRPr="002935F0" w:rsidRDefault="00E97F05" w:rsidP="00AB3E7E">
            <w:pPr>
              <w:pStyle w:val="NoSpacing"/>
              <w:jc w:val="center"/>
              <w:rPr>
                <w:rFonts w:asciiTheme="majorBidi" w:hAnsiTheme="majorBidi" w:cstheme="majorBidi"/>
              </w:rPr>
            </w:pPr>
            <w:r w:rsidRPr="00E97F05">
              <w:rPr>
                <w:rFonts w:asciiTheme="majorBidi" w:hAnsiTheme="majorBidi" w:cstheme="majorBidi"/>
              </w:rPr>
              <w:t>MUSLIMANSKA NAPREDNA STRANKA U POLITIČKOM ŽIVOTU BOSNE I HERCEGOVINE</w:t>
            </w:r>
          </w:p>
        </w:tc>
        <w:tc>
          <w:tcPr>
            <w:tcW w:w="1829" w:type="dxa"/>
          </w:tcPr>
          <w:p w14:paraId="623BA0CF" w14:textId="44CCBB95" w:rsidR="002935F0" w:rsidRPr="002935F0" w:rsidRDefault="00E97F05" w:rsidP="00E3567A">
            <w:pPr>
              <w:pStyle w:val="NoSpacing"/>
              <w:jc w:val="center"/>
              <w:rPr>
                <w:rFonts w:asciiTheme="majorBidi" w:hAnsiTheme="majorBidi" w:cstheme="majorBidi"/>
                <w:lang w:val="hr-HR"/>
              </w:rPr>
            </w:pP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Šaćir Filandra</w:t>
            </w:r>
          </w:p>
        </w:tc>
        <w:tc>
          <w:tcPr>
            <w:tcW w:w="2709" w:type="dxa"/>
          </w:tcPr>
          <w:p w14:paraId="2BA18E15" w14:textId="77777777" w:rsidR="00E97F05" w:rsidRPr="00E97F05" w:rsidRDefault="00E97F05" w:rsidP="00E97F05">
            <w:pPr>
              <w:pStyle w:val="NoSpacing"/>
              <w:jc w:val="both"/>
              <w:rPr>
                <w:rFonts w:asciiTheme="majorBidi" w:hAnsiTheme="majorBidi" w:cstheme="majorBidi"/>
                <w:lang w:val="hr-HR"/>
              </w:rPr>
            </w:pPr>
            <w:r w:rsidRPr="00E97F05">
              <w:rPr>
                <w:rFonts w:asciiTheme="majorBidi" w:hAnsiTheme="majorBidi" w:cstheme="majorBidi"/>
                <w:lang w:val="hr-HR"/>
              </w:rPr>
              <w:t xml:space="preserve">Predsjednik: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Elvis Fejzić</w:t>
            </w:r>
          </w:p>
          <w:p w14:paraId="6FD494A4" w14:textId="77777777" w:rsidR="00E97F05" w:rsidRPr="00E97F05" w:rsidRDefault="00E97F05" w:rsidP="00E97F05">
            <w:pPr>
              <w:pStyle w:val="NoSpacing"/>
              <w:jc w:val="both"/>
              <w:rPr>
                <w:rFonts w:asciiTheme="majorBidi" w:hAnsiTheme="majorBidi" w:cstheme="majorBidi"/>
                <w:lang w:val="hr-HR"/>
              </w:rPr>
            </w:pPr>
            <w:r w:rsidRPr="00E97F05">
              <w:rPr>
                <w:rFonts w:asciiTheme="majorBidi" w:hAnsiTheme="majorBidi" w:cstheme="majorBidi"/>
                <w:lang w:val="hr-HR"/>
              </w:rPr>
              <w:t xml:space="preserve">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Hamza Karčić</w:t>
            </w:r>
          </w:p>
          <w:p w14:paraId="2494FD3E" w14:textId="49574FB0" w:rsidR="00AB3E7E" w:rsidRPr="00AB3E7E" w:rsidRDefault="00E97F05" w:rsidP="00E97F05">
            <w:pPr>
              <w:pStyle w:val="NoSpacing"/>
              <w:jc w:val="both"/>
              <w:rPr>
                <w:rFonts w:asciiTheme="majorBidi" w:hAnsiTheme="majorBidi" w:cstheme="majorBidi"/>
                <w:lang w:val="hr-HR"/>
              </w:rPr>
            </w:pPr>
            <w:proofErr w:type="spellStart"/>
            <w:r w:rsidRPr="00E97F05">
              <w:rPr>
                <w:rFonts w:asciiTheme="majorBidi" w:hAnsiTheme="majorBidi" w:cstheme="majorBidi"/>
                <w:lang w:val="hr-HR"/>
              </w:rPr>
              <w:t>Zamjenik:člana:prof.dr</w:t>
            </w:r>
            <w:proofErr w:type="spellEnd"/>
            <w:r w:rsidRPr="00E97F05">
              <w:rPr>
                <w:rFonts w:asciiTheme="majorBidi" w:hAnsiTheme="majorBidi" w:cstheme="majorBidi"/>
                <w:lang w:val="hr-HR"/>
              </w:rPr>
              <w:t>. Elmir Sadiković</w:t>
            </w:r>
          </w:p>
        </w:tc>
        <w:tc>
          <w:tcPr>
            <w:tcW w:w="1725" w:type="dxa"/>
          </w:tcPr>
          <w:p w14:paraId="02C3F76A" w14:textId="115C3B0D" w:rsidR="00AB3E7E" w:rsidRPr="00AB3E7E" w:rsidRDefault="00E97F05" w:rsidP="00AB3E7E">
            <w:pPr>
              <w:pStyle w:val="NoSpacing"/>
              <w:jc w:val="center"/>
              <w:rPr>
                <w:rFonts w:asciiTheme="majorBidi" w:hAnsiTheme="majorBidi" w:cstheme="majorBidi"/>
                <w:lang w:val="hr-HR"/>
              </w:rPr>
            </w:pPr>
            <w:r w:rsidRPr="00E97F05">
              <w:rPr>
                <w:rFonts w:asciiTheme="majorBidi" w:hAnsiTheme="majorBidi" w:cstheme="majorBidi"/>
                <w:lang w:val="hr-HR"/>
              </w:rPr>
              <w:t>Termin odabrane će se naknadno utvrditi</w:t>
            </w:r>
            <w:r w:rsidR="00AB3E7E">
              <w:rPr>
                <w:rFonts w:asciiTheme="majorBidi" w:hAnsiTheme="majorBidi" w:cstheme="majorBidi"/>
                <w:lang w:val="hr-HR"/>
              </w:rPr>
              <w:t xml:space="preserve"> </w:t>
            </w:r>
          </w:p>
        </w:tc>
      </w:tr>
      <w:tr w:rsidR="00E97F05" w:rsidRPr="00E97F05" w14:paraId="7842951A" w14:textId="77777777" w:rsidTr="00F26498">
        <w:trPr>
          <w:trHeight w:val="176"/>
        </w:trPr>
        <w:tc>
          <w:tcPr>
            <w:tcW w:w="705" w:type="dxa"/>
          </w:tcPr>
          <w:p w14:paraId="03F5B302" w14:textId="3119056E" w:rsidR="00E97F05" w:rsidRDefault="00E97F05" w:rsidP="00FF3DC9">
            <w:pPr>
              <w:pStyle w:val="NoSpacing"/>
              <w:jc w:val="both"/>
              <w:rPr>
                <w:rFonts w:asciiTheme="majorBidi" w:hAnsiTheme="majorBidi" w:cstheme="majorBidi"/>
                <w:lang w:val="hr-HR"/>
              </w:rPr>
            </w:pPr>
            <w:r>
              <w:rPr>
                <w:rFonts w:asciiTheme="majorBidi" w:hAnsiTheme="majorBidi" w:cstheme="majorBidi"/>
                <w:lang w:val="hr-HR"/>
              </w:rPr>
              <w:t>2.</w:t>
            </w:r>
          </w:p>
        </w:tc>
        <w:tc>
          <w:tcPr>
            <w:tcW w:w="1882" w:type="dxa"/>
          </w:tcPr>
          <w:p w14:paraId="6F21149C" w14:textId="77777777"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ADNA ČELIK</w:t>
            </w:r>
          </w:p>
          <w:p w14:paraId="03E106CB" w14:textId="632099B5"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1079//II-PIR</w:t>
            </w:r>
          </w:p>
        </w:tc>
        <w:tc>
          <w:tcPr>
            <w:tcW w:w="2490" w:type="dxa"/>
          </w:tcPr>
          <w:p w14:paraId="6ACE5845" w14:textId="561BDDFC" w:rsidR="00E97F05" w:rsidRPr="00E97F05" w:rsidRDefault="00E97F05" w:rsidP="00AB3E7E">
            <w:pPr>
              <w:pStyle w:val="NoSpacing"/>
              <w:jc w:val="center"/>
              <w:rPr>
                <w:rFonts w:asciiTheme="majorBidi" w:hAnsiTheme="majorBidi" w:cstheme="majorBidi"/>
              </w:rPr>
            </w:pPr>
            <w:r w:rsidRPr="00E97F05">
              <w:rPr>
                <w:rFonts w:asciiTheme="majorBidi" w:hAnsiTheme="majorBidi" w:cstheme="majorBidi"/>
              </w:rPr>
              <w:t>NAFTOVOD BAKU-TBILISI-DŽEJHAN: MEĐUNARODNE IMPLIKACIJE</w:t>
            </w:r>
          </w:p>
        </w:tc>
        <w:tc>
          <w:tcPr>
            <w:tcW w:w="1829" w:type="dxa"/>
          </w:tcPr>
          <w:p w14:paraId="091D524F" w14:textId="5DA3DE21" w:rsidR="00E97F05" w:rsidRPr="00E97F05" w:rsidRDefault="00E97F05" w:rsidP="00E3567A">
            <w:pPr>
              <w:pStyle w:val="NoSpacing"/>
              <w:jc w:val="center"/>
              <w:rPr>
                <w:rFonts w:asciiTheme="majorBidi" w:hAnsiTheme="majorBidi" w:cstheme="majorBidi"/>
                <w:lang w:val="hr-HR"/>
              </w:rPr>
            </w:pP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xml:space="preserve"> Hamza Karčić</w:t>
            </w:r>
          </w:p>
        </w:tc>
        <w:tc>
          <w:tcPr>
            <w:tcW w:w="2709" w:type="dxa"/>
          </w:tcPr>
          <w:p w14:paraId="0455E658" w14:textId="77777777" w:rsidR="00E97F05" w:rsidRPr="00E97F05" w:rsidRDefault="00E97F05" w:rsidP="00E97F05">
            <w:pPr>
              <w:pStyle w:val="NoSpacing"/>
              <w:jc w:val="both"/>
              <w:rPr>
                <w:rFonts w:asciiTheme="majorBidi" w:hAnsiTheme="majorBidi" w:cstheme="majorBidi"/>
                <w:lang w:val="hr-HR"/>
              </w:rPr>
            </w:pPr>
            <w:r w:rsidRPr="00E97F05">
              <w:rPr>
                <w:rFonts w:asciiTheme="majorBidi" w:hAnsiTheme="majorBidi" w:cstheme="majorBidi"/>
                <w:lang w:val="hr-HR"/>
              </w:rPr>
              <w:t xml:space="preserve">Predsjednik: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Nedžma  Džananović Miraščija</w:t>
            </w:r>
          </w:p>
          <w:p w14:paraId="6E725F9C" w14:textId="77777777" w:rsidR="00E97F05" w:rsidRPr="00E97F05" w:rsidRDefault="00E97F05" w:rsidP="00E97F05">
            <w:pPr>
              <w:pStyle w:val="NoSpacing"/>
              <w:jc w:val="both"/>
              <w:rPr>
                <w:rFonts w:asciiTheme="majorBidi" w:hAnsiTheme="majorBidi" w:cstheme="majorBidi"/>
                <w:lang w:val="hr-HR"/>
              </w:rPr>
            </w:pPr>
            <w:r w:rsidRPr="00E97F05">
              <w:rPr>
                <w:rFonts w:asciiTheme="majorBidi" w:hAnsiTheme="majorBidi" w:cstheme="majorBidi"/>
                <w:lang w:val="hr-HR"/>
              </w:rPr>
              <w:t xml:space="preserve">Član: </w:t>
            </w:r>
            <w:proofErr w:type="spellStart"/>
            <w:r w:rsidRPr="00E97F05">
              <w:rPr>
                <w:rFonts w:asciiTheme="majorBidi" w:hAnsiTheme="majorBidi" w:cstheme="majorBidi"/>
                <w:lang w:val="hr-HR"/>
              </w:rPr>
              <w:t>prof.dr</w:t>
            </w:r>
            <w:proofErr w:type="spellEnd"/>
            <w:r w:rsidRPr="00E97F05">
              <w:rPr>
                <w:rFonts w:asciiTheme="majorBidi" w:hAnsiTheme="majorBidi" w:cstheme="majorBidi"/>
                <w:lang w:val="hr-HR"/>
              </w:rPr>
              <w:t>. Ehlimana Spahić</w:t>
            </w:r>
          </w:p>
          <w:p w14:paraId="44EB468A" w14:textId="34CAD2DE" w:rsidR="00E97F05" w:rsidRPr="00E97F05" w:rsidRDefault="00E97F05" w:rsidP="00E97F05">
            <w:pPr>
              <w:pStyle w:val="NoSpacing"/>
              <w:jc w:val="both"/>
              <w:rPr>
                <w:rFonts w:asciiTheme="majorBidi" w:hAnsiTheme="majorBidi" w:cstheme="majorBidi"/>
                <w:lang w:val="hr-HR"/>
              </w:rPr>
            </w:pPr>
            <w:proofErr w:type="spellStart"/>
            <w:r w:rsidRPr="00E97F05">
              <w:rPr>
                <w:rFonts w:asciiTheme="majorBidi" w:hAnsiTheme="majorBidi" w:cstheme="majorBidi"/>
                <w:lang w:val="hr-HR"/>
              </w:rPr>
              <w:t>Zamjenik:člana:prof.dr</w:t>
            </w:r>
            <w:proofErr w:type="spellEnd"/>
            <w:r w:rsidRPr="00E97F05">
              <w:rPr>
                <w:rFonts w:asciiTheme="majorBidi" w:hAnsiTheme="majorBidi" w:cstheme="majorBidi"/>
                <w:lang w:val="hr-HR"/>
              </w:rPr>
              <w:t>. Damir Kapidžić</w:t>
            </w:r>
          </w:p>
        </w:tc>
        <w:tc>
          <w:tcPr>
            <w:tcW w:w="1725" w:type="dxa"/>
          </w:tcPr>
          <w:p w14:paraId="10FDEB8F" w14:textId="32E6DF36" w:rsidR="00E97F05" w:rsidRPr="00E97F05" w:rsidRDefault="00E97F05" w:rsidP="00AB3E7E">
            <w:pPr>
              <w:pStyle w:val="NoSpacing"/>
              <w:jc w:val="center"/>
              <w:rPr>
                <w:rFonts w:asciiTheme="majorBidi" w:hAnsiTheme="majorBidi" w:cstheme="majorBidi"/>
                <w:lang w:val="hr-HR"/>
              </w:rPr>
            </w:pPr>
            <w:r w:rsidRPr="00E97F05">
              <w:rPr>
                <w:rFonts w:asciiTheme="majorBidi" w:hAnsiTheme="majorBidi" w:cstheme="majorBidi"/>
                <w:lang w:val="hr-HR"/>
              </w:rPr>
              <w:t>Termin odabrane će se naknadno utvrditi</w:t>
            </w:r>
          </w:p>
        </w:tc>
      </w:tr>
    </w:tbl>
    <w:p w14:paraId="611FFC49" w14:textId="77777777" w:rsidR="00F26498" w:rsidRDefault="00F26498" w:rsidP="00F26498">
      <w:pPr>
        <w:pStyle w:val="NoSpacing"/>
        <w:jc w:val="both"/>
        <w:rPr>
          <w:rFonts w:asciiTheme="majorBidi" w:hAnsiTheme="majorBidi" w:cstheme="majorBidi"/>
          <w:lang w:val="hr-HR"/>
        </w:rPr>
      </w:pPr>
    </w:p>
    <w:p w14:paraId="7B0A7828" w14:textId="391295CD" w:rsidR="000650B4" w:rsidRDefault="000650B4" w:rsidP="000650B4">
      <w:pPr>
        <w:pStyle w:val="NoSpacing"/>
        <w:jc w:val="both"/>
        <w:rPr>
          <w:rFonts w:asciiTheme="majorBidi" w:hAnsiTheme="majorBidi" w:cstheme="majorBidi"/>
          <w:lang w:val="hr-HR"/>
        </w:rPr>
      </w:pPr>
      <w:r w:rsidRPr="000650B4">
        <w:rPr>
          <w:rFonts w:asciiTheme="majorBidi" w:hAnsiTheme="majorBidi" w:cstheme="majorBidi"/>
          <w:lang w:val="hr-HR"/>
        </w:rPr>
        <w:t>O</w:t>
      </w:r>
      <w:r>
        <w:rPr>
          <w:rFonts w:asciiTheme="majorBidi" w:hAnsiTheme="majorBidi" w:cstheme="majorBidi"/>
          <w:lang w:val="hr-HR"/>
        </w:rPr>
        <w:t xml:space="preserve">dluka </w:t>
      </w:r>
      <w:r w:rsidRPr="000650B4">
        <w:rPr>
          <w:rFonts w:asciiTheme="majorBidi" w:hAnsiTheme="majorBidi" w:cstheme="majorBidi"/>
          <w:lang w:val="hr-HR"/>
        </w:rPr>
        <w:t xml:space="preserve">o usvajanju Izvještaja Komisija za ocjenu i </w:t>
      </w:r>
      <w:proofErr w:type="spellStart"/>
      <w:r w:rsidRPr="000650B4">
        <w:rPr>
          <w:rFonts w:asciiTheme="majorBidi" w:hAnsiTheme="majorBidi" w:cstheme="majorBidi"/>
          <w:lang w:val="hr-HR"/>
        </w:rPr>
        <w:t>odbranu</w:t>
      </w:r>
      <w:proofErr w:type="spellEnd"/>
      <w:r w:rsidRPr="000650B4">
        <w:rPr>
          <w:rFonts w:asciiTheme="majorBidi" w:hAnsiTheme="majorBidi" w:cstheme="majorBidi"/>
          <w:lang w:val="hr-HR"/>
        </w:rPr>
        <w:t xml:space="preserve"> na odsjeku Politologija</w:t>
      </w:r>
      <w:r>
        <w:rPr>
          <w:rFonts w:asciiTheme="majorBidi" w:hAnsiTheme="majorBidi" w:cstheme="majorBidi"/>
          <w:lang w:val="hr-HR"/>
        </w:rPr>
        <w:t xml:space="preserve"> </w:t>
      </w:r>
      <w:r w:rsidRPr="000650B4">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0E91E477" w14:textId="77777777" w:rsidR="000650B4" w:rsidRDefault="000650B4" w:rsidP="00E97F05">
      <w:pPr>
        <w:spacing w:line="360" w:lineRule="auto"/>
        <w:ind w:right="-569"/>
        <w:jc w:val="both"/>
        <w:rPr>
          <w:rFonts w:asciiTheme="majorBidi" w:hAnsiTheme="majorBidi" w:cstheme="majorBidi"/>
          <w:lang w:val="hr-HR"/>
        </w:rPr>
      </w:pPr>
    </w:p>
    <w:p w14:paraId="59F0275F" w14:textId="164393CF" w:rsidR="00F3291B" w:rsidRDefault="00F3291B" w:rsidP="00B73D9F">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Sigurnosne i mirovne studije: </w:t>
      </w:r>
    </w:p>
    <w:tbl>
      <w:tblPr>
        <w:tblStyle w:val="TableGrid"/>
        <w:tblW w:w="11430" w:type="dxa"/>
        <w:tblInd w:w="-1175" w:type="dxa"/>
        <w:tblLook w:val="04A0" w:firstRow="1" w:lastRow="0" w:firstColumn="1" w:lastColumn="0" w:noHBand="0" w:noVBand="1"/>
      </w:tblPr>
      <w:tblGrid>
        <w:gridCol w:w="705"/>
        <w:gridCol w:w="1786"/>
        <w:gridCol w:w="3198"/>
        <w:gridCol w:w="1519"/>
        <w:gridCol w:w="2129"/>
        <w:gridCol w:w="2093"/>
      </w:tblGrid>
      <w:tr w:rsidR="00F3291B" w14:paraId="2605A5CB" w14:textId="77777777" w:rsidTr="00F135D6">
        <w:tc>
          <w:tcPr>
            <w:tcW w:w="705" w:type="dxa"/>
          </w:tcPr>
          <w:p w14:paraId="7CE96A38" w14:textId="6A85152C"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R.br.</w:t>
            </w:r>
          </w:p>
        </w:tc>
        <w:tc>
          <w:tcPr>
            <w:tcW w:w="1786" w:type="dxa"/>
          </w:tcPr>
          <w:p w14:paraId="219CEE6A" w14:textId="36FDBCA8"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PREZIME I IME STUDENTA (br. indexa)</w:t>
            </w:r>
          </w:p>
        </w:tc>
        <w:tc>
          <w:tcPr>
            <w:tcW w:w="3198" w:type="dxa"/>
          </w:tcPr>
          <w:p w14:paraId="1C732CF4" w14:textId="3D6EE96D"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NAZIV TEME</w:t>
            </w:r>
          </w:p>
        </w:tc>
        <w:tc>
          <w:tcPr>
            <w:tcW w:w="1519" w:type="dxa"/>
          </w:tcPr>
          <w:p w14:paraId="09905B52" w14:textId="4DCBE4B3"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MENTOR</w:t>
            </w:r>
          </w:p>
        </w:tc>
        <w:tc>
          <w:tcPr>
            <w:tcW w:w="2129" w:type="dxa"/>
          </w:tcPr>
          <w:p w14:paraId="020C01A1" w14:textId="775A91E7"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KOMISIJA</w:t>
            </w:r>
          </w:p>
        </w:tc>
        <w:tc>
          <w:tcPr>
            <w:tcW w:w="2093" w:type="dxa"/>
          </w:tcPr>
          <w:p w14:paraId="21A730BE" w14:textId="43A7884E" w:rsidR="00F3291B" w:rsidRPr="00F3291B" w:rsidRDefault="00F3291B" w:rsidP="00F3291B">
            <w:pPr>
              <w:pStyle w:val="NoSpacing"/>
              <w:jc w:val="center"/>
              <w:rPr>
                <w:rFonts w:asciiTheme="majorBidi" w:hAnsiTheme="majorBidi" w:cstheme="majorBidi"/>
                <w:b/>
                <w:bCs/>
                <w:lang w:val="hr-HR"/>
              </w:rPr>
            </w:pPr>
            <w:r w:rsidRPr="00F3291B">
              <w:rPr>
                <w:rFonts w:asciiTheme="majorBidi" w:hAnsiTheme="majorBidi" w:cstheme="majorBidi"/>
                <w:b/>
                <w:bCs/>
                <w:lang w:val="hr-HR"/>
              </w:rPr>
              <w:t>NAPOMENA/DAT. ODBRANE</w:t>
            </w:r>
          </w:p>
        </w:tc>
      </w:tr>
      <w:tr w:rsidR="008B749E" w14:paraId="100213F0" w14:textId="77777777" w:rsidTr="00F135D6">
        <w:tc>
          <w:tcPr>
            <w:tcW w:w="705" w:type="dxa"/>
          </w:tcPr>
          <w:p w14:paraId="50A0A3FB" w14:textId="3071265B" w:rsidR="008B749E" w:rsidRPr="00F3291B" w:rsidRDefault="004B0427" w:rsidP="00F3291B">
            <w:pPr>
              <w:pStyle w:val="NoSpacing"/>
              <w:jc w:val="center"/>
              <w:rPr>
                <w:rFonts w:asciiTheme="majorBidi" w:hAnsiTheme="majorBidi" w:cstheme="majorBidi"/>
                <w:b/>
                <w:bCs/>
                <w:lang w:val="hr-HR"/>
              </w:rPr>
            </w:pPr>
            <w:r>
              <w:rPr>
                <w:rFonts w:asciiTheme="majorBidi" w:hAnsiTheme="majorBidi" w:cstheme="majorBidi"/>
                <w:b/>
                <w:bCs/>
                <w:lang w:val="hr-HR"/>
              </w:rPr>
              <w:t>1.</w:t>
            </w:r>
          </w:p>
        </w:tc>
        <w:tc>
          <w:tcPr>
            <w:tcW w:w="1786" w:type="dxa"/>
          </w:tcPr>
          <w:p w14:paraId="6F0828E0" w14:textId="77777777" w:rsidR="00E97F05" w:rsidRPr="00E97F05" w:rsidRDefault="00E97F05" w:rsidP="00E97F05">
            <w:pPr>
              <w:pStyle w:val="NoSpacing"/>
              <w:rPr>
                <w:rFonts w:asciiTheme="majorBidi" w:hAnsiTheme="majorBidi" w:cstheme="majorBidi"/>
                <w:lang w:val="hr-HR"/>
              </w:rPr>
            </w:pPr>
            <w:r w:rsidRPr="00E97F05">
              <w:rPr>
                <w:rFonts w:asciiTheme="majorBidi" w:hAnsiTheme="majorBidi" w:cstheme="majorBidi"/>
                <w:lang w:val="hr-HR"/>
              </w:rPr>
              <w:t xml:space="preserve">Čengić Fuad </w:t>
            </w:r>
          </w:p>
          <w:p w14:paraId="3DBFA987" w14:textId="2714FDDB" w:rsidR="008B749E" w:rsidRPr="004B0427"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872/II-SPS</w:t>
            </w:r>
          </w:p>
        </w:tc>
        <w:tc>
          <w:tcPr>
            <w:tcW w:w="3198" w:type="dxa"/>
          </w:tcPr>
          <w:p w14:paraId="67ACB2D5" w14:textId="431D9518"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ULOGA TIMOVA ZA URBANU</w:t>
            </w:r>
          </w:p>
          <w:p w14:paraId="67557A15" w14:textId="60ED9FEB"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POTRAGU I SPAŠAVANJE U</w:t>
            </w:r>
          </w:p>
          <w:p w14:paraId="55395643" w14:textId="171CF149"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SISTEMU ZAŠTITE I</w:t>
            </w:r>
          </w:p>
          <w:p w14:paraId="7CD7759C" w14:textId="13AF31FE" w:rsidR="008B749E" w:rsidRPr="004B0427"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SPAŠAVANJA</w:t>
            </w:r>
          </w:p>
        </w:tc>
        <w:tc>
          <w:tcPr>
            <w:tcW w:w="1519" w:type="dxa"/>
          </w:tcPr>
          <w:p w14:paraId="7E7E6041" w14:textId="0D2C53FE" w:rsidR="00E97F05" w:rsidRPr="00E97F05"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prof. dr. Zlatan</w:t>
            </w:r>
          </w:p>
          <w:p w14:paraId="70C7CC24" w14:textId="513F8709" w:rsidR="008B749E" w:rsidRPr="004B0427" w:rsidRDefault="00E97F05" w:rsidP="00E97F05">
            <w:pPr>
              <w:pStyle w:val="NoSpacing"/>
              <w:jc w:val="center"/>
              <w:rPr>
                <w:rFonts w:asciiTheme="majorBidi" w:hAnsiTheme="majorBidi" w:cstheme="majorBidi"/>
                <w:lang w:val="hr-HR"/>
              </w:rPr>
            </w:pPr>
            <w:r w:rsidRPr="00E97F05">
              <w:rPr>
                <w:rFonts w:asciiTheme="majorBidi" w:hAnsiTheme="majorBidi" w:cstheme="majorBidi"/>
                <w:lang w:val="hr-HR"/>
              </w:rPr>
              <w:t>Bajramović</w:t>
            </w:r>
          </w:p>
        </w:tc>
        <w:tc>
          <w:tcPr>
            <w:tcW w:w="2129" w:type="dxa"/>
          </w:tcPr>
          <w:p w14:paraId="7DA34401"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prof. dr. Zarije Seizović </w:t>
            </w:r>
          </w:p>
          <w:p w14:paraId="7B74D072"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prof. dr. Zlatan Bajramović </w:t>
            </w:r>
          </w:p>
          <w:p w14:paraId="4B6DAFCE"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prof. dr. Mirza Smajić </w:t>
            </w:r>
          </w:p>
          <w:p w14:paraId="3BEF85A0" w14:textId="49FE5E8E" w:rsidR="008B749E" w:rsidRPr="004B0427" w:rsidRDefault="00C26222" w:rsidP="00C26222">
            <w:pPr>
              <w:pStyle w:val="NoSpacing"/>
              <w:rPr>
                <w:rFonts w:asciiTheme="majorBidi" w:hAnsiTheme="majorBidi" w:cstheme="majorBidi"/>
                <w:lang w:val="hr-HR"/>
              </w:rPr>
            </w:pPr>
            <w:r w:rsidRPr="00C26222">
              <w:rPr>
                <w:rFonts w:asciiTheme="majorBidi" w:hAnsiTheme="majorBidi" w:cstheme="majorBidi"/>
                <w:lang w:val="hr-HR"/>
              </w:rPr>
              <w:t>prof. dr. Sead Turčalo</w:t>
            </w:r>
          </w:p>
        </w:tc>
        <w:tc>
          <w:tcPr>
            <w:tcW w:w="2093" w:type="dxa"/>
          </w:tcPr>
          <w:p w14:paraId="1C5EE410" w14:textId="3958CD69" w:rsidR="00575A8F" w:rsidRPr="00F3291B" w:rsidRDefault="00575A8F" w:rsidP="00575A8F">
            <w:pPr>
              <w:pStyle w:val="NoSpacing"/>
              <w:jc w:val="center"/>
              <w:rPr>
                <w:rFonts w:asciiTheme="majorBidi" w:hAnsiTheme="majorBidi" w:cstheme="majorBidi"/>
                <w:b/>
                <w:bCs/>
                <w:lang w:val="hr-HR"/>
              </w:rPr>
            </w:pPr>
          </w:p>
          <w:p w14:paraId="150C7509" w14:textId="0AC717F5"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12.12.2024.</w:t>
            </w:r>
          </w:p>
          <w:p w14:paraId="706C1618" w14:textId="19F2983D" w:rsidR="00C26222" w:rsidRPr="00F3291B"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11:00 sati</w:t>
            </w:r>
          </w:p>
          <w:p w14:paraId="6EE63166" w14:textId="3E7E5CEE" w:rsidR="008B749E" w:rsidRPr="00F3291B" w:rsidRDefault="008B749E" w:rsidP="000650B4">
            <w:pPr>
              <w:pStyle w:val="NoSpacing"/>
              <w:jc w:val="center"/>
              <w:rPr>
                <w:rFonts w:asciiTheme="majorBidi" w:hAnsiTheme="majorBidi" w:cstheme="majorBidi"/>
                <w:b/>
                <w:bCs/>
                <w:lang w:val="hr-HR"/>
              </w:rPr>
            </w:pPr>
          </w:p>
        </w:tc>
      </w:tr>
      <w:tr w:rsidR="000650B4" w14:paraId="6D871F8B" w14:textId="77777777" w:rsidTr="00F135D6">
        <w:tc>
          <w:tcPr>
            <w:tcW w:w="705" w:type="dxa"/>
          </w:tcPr>
          <w:p w14:paraId="2E0833F5" w14:textId="0BD98773" w:rsidR="000650B4" w:rsidRDefault="00F135D6" w:rsidP="00F3291B">
            <w:pPr>
              <w:pStyle w:val="NoSpacing"/>
              <w:jc w:val="center"/>
              <w:rPr>
                <w:rFonts w:asciiTheme="majorBidi" w:hAnsiTheme="majorBidi" w:cstheme="majorBidi"/>
                <w:b/>
                <w:bCs/>
                <w:lang w:val="hr-HR"/>
              </w:rPr>
            </w:pPr>
            <w:r>
              <w:rPr>
                <w:rFonts w:asciiTheme="majorBidi" w:hAnsiTheme="majorBidi" w:cstheme="majorBidi"/>
                <w:b/>
                <w:bCs/>
                <w:lang w:val="hr-HR"/>
              </w:rPr>
              <w:t>2.</w:t>
            </w:r>
          </w:p>
        </w:tc>
        <w:tc>
          <w:tcPr>
            <w:tcW w:w="1786" w:type="dxa"/>
          </w:tcPr>
          <w:p w14:paraId="5B540B3B" w14:textId="2131D567"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Jasmin</w:t>
            </w:r>
          </w:p>
          <w:p w14:paraId="0BBE0F61" w14:textId="423FB5E4" w:rsidR="000650B4" w:rsidRPr="000650B4" w:rsidRDefault="00C26222" w:rsidP="00C26222">
            <w:pPr>
              <w:pStyle w:val="NoSpacing"/>
              <w:jc w:val="center"/>
              <w:rPr>
                <w:rFonts w:asciiTheme="majorBidi" w:hAnsiTheme="majorBidi" w:cstheme="majorBidi"/>
                <w:lang w:val="hr-HR"/>
              </w:rPr>
            </w:pPr>
            <w:proofErr w:type="spellStart"/>
            <w:r w:rsidRPr="00C26222">
              <w:rPr>
                <w:rFonts w:asciiTheme="majorBidi" w:hAnsiTheme="majorBidi" w:cstheme="majorBidi"/>
                <w:lang w:val="hr-HR"/>
              </w:rPr>
              <w:t>Beganovć</w:t>
            </w:r>
            <w:proofErr w:type="spellEnd"/>
          </w:p>
        </w:tc>
        <w:tc>
          <w:tcPr>
            <w:tcW w:w="3198" w:type="dxa"/>
          </w:tcPr>
          <w:p w14:paraId="067CB88F" w14:textId="77777777" w:rsidR="00C26222" w:rsidRPr="00C26222" w:rsidRDefault="00C26222" w:rsidP="00C26222">
            <w:pPr>
              <w:pStyle w:val="NoSpacing"/>
              <w:rPr>
                <w:rFonts w:asciiTheme="majorBidi" w:hAnsiTheme="majorBidi" w:cstheme="majorBidi"/>
                <w:lang w:val="hr-HR"/>
              </w:rPr>
            </w:pPr>
          </w:p>
          <w:p w14:paraId="79C101BD" w14:textId="1561777C"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Uloga Ureda visokog</w:t>
            </w:r>
          </w:p>
          <w:p w14:paraId="7C6CADE9" w14:textId="5731877E"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predstavnika (OHR) u</w:t>
            </w:r>
          </w:p>
          <w:p w14:paraId="7058C664" w14:textId="2227D680"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prevenciji konflikta u Bosni i</w:t>
            </w:r>
          </w:p>
          <w:p w14:paraId="1560B9C2" w14:textId="18BFE92F" w:rsidR="000650B4" w:rsidRPr="000650B4"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Hercegovini</w:t>
            </w:r>
          </w:p>
        </w:tc>
        <w:tc>
          <w:tcPr>
            <w:tcW w:w="1519" w:type="dxa"/>
          </w:tcPr>
          <w:p w14:paraId="3AC2FFD3" w14:textId="10E0CAF1" w:rsidR="000650B4" w:rsidRPr="000650B4" w:rsidRDefault="00C26222" w:rsidP="00575A8F">
            <w:pPr>
              <w:pStyle w:val="NoSpacing"/>
              <w:jc w:val="center"/>
              <w:rPr>
                <w:rFonts w:asciiTheme="majorBidi" w:hAnsiTheme="majorBidi" w:cstheme="majorBidi"/>
                <w:lang w:val="hr-HR"/>
              </w:rPr>
            </w:pPr>
            <w:r w:rsidRPr="00C26222">
              <w:rPr>
                <w:rFonts w:asciiTheme="majorBidi" w:hAnsiTheme="majorBidi" w:cstheme="majorBidi"/>
                <w:lang w:val="hr-HR"/>
              </w:rPr>
              <w:t>Prof. dr. Sead Turčalo</w:t>
            </w:r>
          </w:p>
        </w:tc>
        <w:tc>
          <w:tcPr>
            <w:tcW w:w="2129" w:type="dxa"/>
          </w:tcPr>
          <w:p w14:paraId="0085BC28"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Prof. dr. Vlado Azinović, </w:t>
            </w:r>
          </w:p>
          <w:p w14:paraId="259008CC"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predsjednik </w:t>
            </w:r>
          </w:p>
          <w:p w14:paraId="21AE51C7"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Prof. dr. Sead Turčalo, </w:t>
            </w:r>
          </w:p>
          <w:p w14:paraId="37841234"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član/mentor </w:t>
            </w:r>
          </w:p>
          <w:p w14:paraId="60BB1AFC"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lastRenderedPageBreak/>
              <w:t xml:space="preserve">Prof. dr. Nerzuk Ćurak, </w:t>
            </w:r>
          </w:p>
          <w:p w14:paraId="05071FA6"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član, </w:t>
            </w:r>
          </w:p>
          <w:p w14:paraId="7D55DE92" w14:textId="77777777"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 xml:space="preserve">Prof. dr. Mirza Smajić, </w:t>
            </w:r>
          </w:p>
          <w:p w14:paraId="65DD0BE8" w14:textId="62487AE0" w:rsidR="000650B4" w:rsidRPr="000650B4" w:rsidRDefault="00C26222" w:rsidP="00C26222">
            <w:pPr>
              <w:pStyle w:val="NoSpacing"/>
              <w:rPr>
                <w:rFonts w:asciiTheme="majorBidi" w:hAnsiTheme="majorBidi" w:cstheme="majorBidi"/>
                <w:lang w:val="hr-HR"/>
              </w:rPr>
            </w:pPr>
            <w:r w:rsidRPr="00C26222">
              <w:rPr>
                <w:rFonts w:asciiTheme="majorBidi" w:hAnsiTheme="majorBidi" w:cstheme="majorBidi"/>
                <w:lang w:val="hr-HR"/>
              </w:rPr>
              <w:t>zamjenik člana</w:t>
            </w:r>
          </w:p>
        </w:tc>
        <w:tc>
          <w:tcPr>
            <w:tcW w:w="2093" w:type="dxa"/>
          </w:tcPr>
          <w:p w14:paraId="6C1E9D58" w14:textId="2731D835" w:rsidR="000650B4" w:rsidRPr="00F3291B" w:rsidRDefault="00C26222" w:rsidP="00F135D6">
            <w:pPr>
              <w:pStyle w:val="NoSpacing"/>
              <w:jc w:val="center"/>
              <w:rPr>
                <w:rFonts w:asciiTheme="majorBidi" w:hAnsiTheme="majorBidi" w:cstheme="majorBidi"/>
                <w:b/>
                <w:bCs/>
                <w:lang w:val="hr-HR"/>
              </w:rPr>
            </w:pPr>
            <w:r w:rsidRPr="00C26222">
              <w:rPr>
                <w:rFonts w:asciiTheme="majorBidi" w:hAnsiTheme="majorBidi" w:cstheme="majorBidi"/>
                <w:b/>
                <w:bCs/>
                <w:lang w:val="hr-HR"/>
              </w:rPr>
              <w:lastRenderedPageBreak/>
              <w:t>11.12.2024. U 10,00 sati</w:t>
            </w:r>
          </w:p>
        </w:tc>
      </w:tr>
    </w:tbl>
    <w:p w14:paraId="7CE05241" w14:textId="77777777" w:rsidR="00F135D6" w:rsidRDefault="00F135D6" w:rsidP="00B73D9F">
      <w:pPr>
        <w:spacing w:line="360" w:lineRule="auto"/>
        <w:ind w:left="-567" w:right="-569"/>
        <w:jc w:val="both"/>
        <w:rPr>
          <w:rFonts w:asciiTheme="majorBidi" w:hAnsiTheme="majorBidi" w:cstheme="majorBidi"/>
          <w:lang w:val="hr-HR"/>
        </w:rPr>
      </w:pPr>
    </w:p>
    <w:p w14:paraId="3DA93A24" w14:textId="733FFAD1" w:rsidR="00C26222" w:rsidRDefault="00F135D6" w:rsidP="00C26222">
      <w:pPr>
        <w:spacing w:line="360" w:lineRule="auto"/>
        <w:ind w:left="-567" w:right="-569"/>
        <w:rPr>
          <w:rFonts w:asciiTheme="majorBidi" w:hAnsiTheme="majorBidi" w:cstheme="majorBidi"/>
          <w:lang w:val="hr-HR"/>
        </w:rPr>
      </w:pPr>
      <w:r w:rsidRPr="00F135D6">
        <w:rPr>
          <w:rFonts w:asciiTheme="majorBidi" w:hAnsiTheme="majorBidi" w:cstheme="majorBidi"/>
          <w:lang w:val="hr-HR"/>
        </w:rPr>
        <w:t>O</w:t>
      </w:r>
      <w:r>
        <w:rPr>
          <w:rFonts w:asciiTheme="majorBidi" w:hAnsiTheme="majorBidi" w:cstheme="majorBidi"/>
          <w:lang w:val="hr-HR"/>
        </w:rPr>
        <w:t xml:space="preserve">dluka </w:t>
      </w:r>
      <w:r w:rsidRPr="00F135D6">
        <w:rPr>
          <w:rFonts w:asciiTheme="majorBidi" w:hAnsiTheme="majorBidi" w:cstheme="majorBidi"/>
          <w:lang w:val="hr-HR"/>
        </w:rPr>
        <w:t xml:space="preserve">o usvajanju Izvještaja Komisija za ocjenu i </w:t>
      </w:r>
      <w:proofErr w:type="spellStart"/>
      <w:r w:rsidRPr="00F135D6">
        <w:rPr>
          <w:rFonts w:asciiTheme="majorBidi" w:hAnsiTheme="majorBidi" w:cstheme="majorBidi"/>
          <w:lang w:val="hr-HR"/>
        </w:rPr>
        <w:t>odbranu</w:t>
      </w:r>
      <w:proofErr w:type="spellEnd"/>
      <w:r w:rsidRPr="00F135D6">
        <w:rPr>
          <w:rFonts w:asciiTheme="majorBidi" w:hAnsiTheme="majorBidi" w:cstheme="majorBidi"/>
          <w:lang w:val="hr-HR"/>
        </w:rPr>
        <w:t xml:space="preserve"> na odsjeku Sigurnosne i mirovne studije</w:t>
      </w:r>
      <w:r>
        <w:rPr>
          <w:rFonts w:asciiTheme="majorBidi" w:hAnsiTheme="majorBidi" w:cstheme="majorBidi"/>
          <w:lang w:val="hr-HR"/>
        </w:rPr>
        <w:t xml:space="preserve"> </w:t>
      </w:r>
      <w:r w:rsidRPr="00F135D6">
        <w:rPr>
          <w:rFonts w:asciiTheme="majorBidi" w:hAnsiTheme="majorBidi" w:cstheme="majorBidi"/>
          <w:lang w:val="hr-HR"/>
        </w:rPr>
        <w:t>Univerziteta u Sarajevu – Fakulteta političkih nauka</w:t>
      </w:r>
      <w:r>
        <w:rPr>
          <w:rFonts w:asciiTheme="majorBidi" w:hAnsiTheme="majorBidi" w:cstheme="majorBidi"/>
          <w:lang w:val="hr-HR"/>
        </w:rPr>
        <w:t>, usvojena je jednoglasno.</w:t>
      </w:r>
    </w:p>
    <w:p w14:paraId="49BDDED8" w14:textId="5D3BF4C3" w:rsidR="00C26222" w:rsidRDefault="00C26222" w:rsidP="00C26222">
      <w:pPr>
        <w:spacing w:line="360" w:lineRule="auto"/>
        <w:ind w:left="-567" w:right="-569"/>
        <w:rPr>
          <w:rFonts w:asciiTheme="majorBidi" w:hAnsiTheme="majorBidi" w:cstheme="majorBidi"/>
          <w:lang w:val="hr-HR"/>
        </w:rPr>
      </w:pPr>
      <w:r>
        <w:rPr>
          <w:rFonts w:asciiTheme="majorBidi" w:hAnsiTheme="majorBidi" w:cstheme="majorBidi"/>
          <w:lang w:val="hr-HR"/>
        </w:rPr>
        <w:t>Socijalni rad: 4+1</w:t>
      </w:r>
    </w:p>
    <w:tbl>
      <w:tblPr>
        <w:tblStyle w:val="TableGrid"/>
        <w:tblW w:w="10170" w:type="dxa"/>
        <w:tblInd w:w="-815" w:type="dxa"/>
        <w:tblLook w:val="04A0" w:firstRow="1" w:lastRow="0" w:firstColumn="1" w:lastColumn="0" w:noHBand="0" w:noVBand="1"/>
      </w:tblPr>
      <w:tblGrid>
        <w:gridCol w:w="2502"/>
        <w:gridCol w:w="2254"/>
        <w:gridCol w:w="2254"/>
        <w:gridCol w:w="3160"/>
      </w:tblGrid>
      <w:tr w:rsidR="00C26222" w14:paraId="00490445" w14:textId="77777777" w:rsidTr="00C26222">
        <w:tc>
          <w:tcPr>
            <w:tcW w:w="2502" w:type="dxa"/>
          </w:tcPr>
          <w:p w14:paraId="568E9199" w14:textId="77777777"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Prezime i ime studenta</w:t>
            </w:r>
          </w:p>
          <w:p w14:paraId="445C804A" w14:textId="7276282C"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Br. indexa</w:t>
            </w:r>
          </w:p>
        </w:tc>
        <w:tc>
          <w:tcPr>
            <w:tcW w:w="2254" w:type="dxa"/>
          </w:tcPr>
          <w:p w14:paraId="2BB27585" w14:textId="5E6DE2B2"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Naziv teme</w:t>
            </w:r>
          </w:p>
        </w:tc>
        <w:tc>
          <w:tcPr>
            <w:tcW w:w="2254" w:type="dxa"/>
          </w:tcPr>
          <w:p w14:paraId="78533299" w14:textId="62F90497"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Mentor</w:t>
            </w:r>
          </w:p>
        </w:tc>
        <w:tc>
          <w:tcPr>
            <w:tcW w:w="3160" w:type="dxa"/>
          </w:tcPr>
          <w:p w14:paraId="2AC91C22" w14:textId="00CF0432"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Komisija</w:t>
            </w:r>
          </w:p>
        </w:tc>
      </w:tr>
      <w:tr w:rsidR="00C26222" w14:paraId="48BFA89E" w14:textId="77777777" w:rsidTr="00C26222">
        <w:tc>
          <w:tcPr>
            <w:tcW w:w="2502" w:type="dxa"/>
          </w:tcPr>
          <w:p w14:paraId="6597ABB7" w14:textId="77777777"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 xml:space="preserve">Mirjana </w:t>
            </w:r>
            <w:proofErr w:type="spellStart"/>
            <w:r w:rsidRPr="00C26222">
              <w:rPr>
                <w:rFonts w:asciiTheme="majorBidi" w:hAnsiTheme="majorBidi" w:cstheme="majorBidi"/>
                <w:lang w:val="hr-HR"/>
              </w:rPr>
              <w:t>Gavrić</w:t>
            </w:r>
            <w:proofErr w:type="spellEnd"/>
          </w:p>
          <w:p w14:paraId="7BD97AFA" w14:textId="06A36613"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DMSZ</w:t>
            </w:r>
          </w:p>
        </w:tc>
        <w:tc>
          <w:tcPr>
            <w:tcW w:w="2254" w:type="dxa"/>
          </w:tcPr>
          <w:p w14:paraId="614FB397" w14:textId="7D862987"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ŽIVOTNE VJEŠTINE KAO FAKTOR RIZIKA ILI ZAŠTITE U POJAVI RIZIČNIH OBLIKA PONAŠANJA</w:t>
            </w:r>
          </w:p>
        </w:tc>
        <w:tc>
          <w:tcPr>
            <w:tcW w:w="2254" w:type="dxa"/>
          </w:tcPr>
          <w:p w14:paraId="49A9A1EA" w14:textId="4ECDDDD5"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Prof. dr. Suada Buljubašić</w:t>
            </w:r>
          </w:p>
        </w:tc>
        <w:tc>
          <w:tcPr>
            <w:tcW w:w="3160" w:type="dxa"/>
          </w:tcPr>
          <w:p w14:paraId="39AB63FB" w14:textId="68ACAEE0"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b/>
                <w:bCs/>
                <w:lang w:val="hr-HR"/>
              </w:rPr>
              <w:t>1.</w:t>
            </w:r>
            <w:r w:rsidRPr="00C26222">
              <w:rPr>
                <w:rFonts w:asciiTheme="majorBidi" w:hAnsiTheme="majorBidi" w:cstheme="majorBidi"/>
                <w:lang w:val="hr-HR"/>
              </w:rPr>
              <w:t>Prof. dr. Nedreta Šerić-predsjednica,</w:t>
            </w:r>
          </w:p>
          <w:p w14:paraId="7F276CF8" w14:textId="43BDC495"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2.Prof. dr. Suada Buljubašić-članica/mentorica,</w:t>
            </w:r>
          </w:p>
          <w:p w14:paraId="268C6FAA" w14:textId="622B4F9C" w:rsidR="00C26222" w:rsidRPr="00C26222" w:rsidRDefault="00C26222" w:rsidP="00C26222">
            <w:pPr>
              <w:pStyle w:val="NoSpacing"/>
              <w:rPr>
                <w:rFonts w:asciiTheme="majorBidi" w:hAnsiTheme="majorBidi" w:cstheme="majorBidi"/>
                <w:lang w:val="hr-HR"/>
              </w:rPr>
            </w:pPr>
            <w:r w:rsidRPr="00C26222">
              <w:rPr>
                <w:rFonts w:asciiTheme="majorBidi" w:hAnsiTheme="majorBidi" w:cstheme="majorBidi"/>
                <w:lang w:val="hr-HR"/>
              </w:rPr>
              <w:t>3.Doc. dr. Nina Babić-članica,</w:t>
            </w:r>
          </w:p>
          <w:p w14:paraId="0BB563BB" w14:textId="3299F874" w:rsidR="00C26222" w:rsidRPr="00C26222" w:rsidRDefault="00C26222" w:rsidP="00C26222">
            <w:pPr>
              <w:pStyle w:val="NoSpacing"/>
              <w:rPr>
                <w:rFonts w:asciiTheme="majorBidi" w:hAnsiTheme="majorBidi" w:cstheme="majorBidi"/>
                <w:b/>
                <w:bCs/>
                <w:lang w:val="hr-HR"/>
              </w:rPr>
            </w:pPr>
            <w:r w:rsidRPr="00C26222">
              <w:rPr>
                <w:rFonts w:asciiTheme="majorBidi" w:hAnsiTheme="majorBidi" w:cstheme="majorBidi"/>
                <w:lang w:val="hr-HR"/>
              </w:rPr>
              <w:t>4.Prof. dr. Asim Mujkić-zamjenik člana.</w:t>
            </w:r>
          </w:p>
        </w:tc>
      </w:tr>
    </w:tbl>
    <w:p w14:paraId="443CDA47" w14:textId="77777777" w:rsidR="00C26222" w:rsidRDefault="00C26222" w:rsidP="00C26222">
      <w:pPr>
        <w:spacing w:line="360" w:lineRule="auto"/>
        <w:ind w:left="-567" w:right="-569"/>
        <w:rPr>
          <w:rFonts w:asciiTheme="majorBidi" w:hAnsiTheme="majorBidi" w:cstheme="majorBidi"/>
          <w:lang w:val="hr-HR"/>
        </w:rPr>
      </w:pPr>
    </w:p>
    <w:p w14:paraId="15EC458F" w14:textId="1D807587" w:rsidR="00F135D6" w:rsidRDefault="00C26222" w:rsidP="00F135D6">
      <w:pPr>
        <w:spacing w:line="360" w:lineRule="auto"/>
        <w:ind w:left="-567" w:right="-569"/>
        <w:rPr>
          <w:rFonts w:asciiTheme="majorBidi" w:hAnsiTheme="majorBidi" w:cstheme="majorBidi"/>
          <w:lang w:val="hr-HR"/>
        </w:rPr>
      </w:pPr>
      <w:r>
        <w:rPr>
          <w:rFonts w:asciiTheme="majorBidi" w:hAnsiTheme="majorBidi" w:cstheme="majorBidi"/>
          <w:lang w:val="hr-HR"/>
        </w:rPr>
        <w:t>Socijalni rad: 3+2</w:t>
      </w:r>
    </w:p>
    <w:tbl>
      <w:tblPr>
        <w:tblStyle w:val="TableGrid"/>
        <w:tblW w:w="11430" w:type="dxa"/>
        <w:tblInd w:w="-1175" w:type="dxa"/>
        <w:tblLook w:val="04A0" w:firstRow="1" w:lastRow="0" w:firstColumn="1" w:lastColumn="0" w:noHBand="0" w:noVBand="1"/>
      </w:tblPr>
      <w:tblGrid>
        <w:gridCol w:w="720"/>
        <w:gridCol w:w="1800"/>
        <w:gridCol w:w="3240"/>
        <w:gridCol w:w="1440"/>
        <w:gridCol w:w="2160"/>
        <w:gridCol w:w="2070"/>
      </w:tblGrid>
      <w:tr w:rsidR="00C26222" w14:paraId="3C842178" w14:textId="77777777" w:rsidTr="00C26222">
        <w:tc>
          <w:tcPr>
            <w:tcW w:w="720" w:type="dxa"/>
          </w:tcPr>
          <w:p w14:paraId="4B1790BE" w14:textId="79DA93F7"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R.br.</w:t>
            </w:r>
          </w:p>
        </w:tc>
        <w:tc>
          <w:tcPr>
            <w:tcW w:w="1800" w:type="dxa"/>
          </w:tcPr>
          <w:p w14:paraId="3284E6D8" w14:textId="77777777"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Prezime i ime studenta</w:t>
            </w:r>
          </w:p>
          <w:p w14:paraId="6218ABC7" w14:textId="39AF6E68"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Br. indexa</w:t>
            </w:r>
          </w:p>
        </w:tc>
        <w:tc>
          <w:tcPr>
            <w:tcW w:w="3240" w:type="dxa"/>
          </w:tcPr>
          <w:p w14:paraId="6782DA91" w14:textId="2D1FC654"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Naziv teme</w:t>
            </w:r>
          </w:p>
        </w:tc>
        <w:tc>
          <w:tcPr>
            <w:tcW w:w="1440" w:type="dxa"/>
          </w:tcPr>
          <w:p w14:paraId="2207CE62" w14:textId="4194E3E4"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Mentor</w:t>
            </w:r>
          </w:p>
        </w:tc>
        <w:tc>
          <w:tcPr>
            <w:tcW w:w="2160" w:type="dxa"/>
          </w:tcPr>
          <w:p w14:paraId="20855A0C" w14:textId="386A14FA"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Komisija</w:t>
            </w:r>
          </w:p>
        </w:tc>
        <w:tc>
          <w:tcPr>
            <w:tcW w:w="2070" w:type="dxa"/>
          </w:tcPr>
          <w:p w14:paraId="36DC4D09" w14:textId="19BDA6F1"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b/>
                <w:bCs/>
                <w:lang w:val="hr-HR"/>
              </w:rPr>
              <w:t>Napomena/dat. odbrane</w:t>
            </w:r>
          </w:p>
        </w:tc>
      </w:tr>
      <w:tr w:rsidR="00C26222" w14:paraId="6296D4EC" w14:textId="77777777" w:rsidTr="00C26222">
        <w:tc>
          <w:tcPr>
            <w:tcW w:w="720" w:type="dxa"/>
          </w:tcPr>
          <w:p w14:paraId="473DEAC5" w14:textId="176192CB" w:rsidR="00C26222" w:rsidRPr="00C26222" w:rsidRDefault="00C26222" w:rsidP="00C26222">
            <w:pPr>
              <w:pStyle w:val="NoSpacing"/>
              <w:jc w:val="center"/>
              <w:rPr>
                <w:rFonts w:asciiTheme="majorBidi" w:hAnsiTheme="majorBidi" w:cstheme="majorBidi"/>
                <w:lang w:val="hr-HR"/>
              </w:rPr>
            </w:pPr>
            <w:r>
              <w:rPr>
                <w:rFonts w:asciiTheme="majorBidi" w:hAnsiTheme="majorBidi" w:cstheme="majorBidi"/>
                <w:lang w:val="hr-HR"/>
              </w:rPr>
              <w:t>1.</w:t>
            </w:r>
          </w:p>
        </w:tc>
        <w:tc>
          <w:tcPr>
            <w:tcW w:w="1800" w:type="dxa"/>
          </w:tcPr>
          <w:p w14:paraId="68EAFE5D" w14:textId="77777777"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Osmanović Ramija</w:t>
            </w:r>
          </w:p>
          <w:p w14:paraId="2D6460CF" w14:textId="1A2D2D13" w:rsidR="00C26222" w:rsidRPr="00C26222" w:rsidRDefault="00C26222" w:rsidP="00C26222">
            <w:pPr>
              <w:pStyle w:val="NoSpacing"/>
              <w:jc w:val="center"/>
              <w:rPr>
                <w:rFonts w:asciiTheme="majorBidi" w:hAnsiTheme="majorBidi" w:cstheme="majorBidi"/>
                <w:b/>
                <w:bCs/>
                <w:lang w:val="hr-HR"/>
              </w:rPr>
            </w:pPr>
            <w:r w:rsidRPr="00C26222">
              <w:rPr>
                <w:rFonts w:asciiTheme="majorBidi" w:hAnsiTheme="majorBidi" w:cstheme="majorBidi"/>
                <w:lang w:val="hr-HR"/>
              </w:rPr>
              <w:t>943/II-SW</w:t>
            </w:r>
            <w:r w:rsidRPr="00C26222">
              <w:rPr>
                <w:rFonts w:asciiTheme="majorBidi" w:hAnsiTheme="majorBidi" w:cstheme="majorBidi"/>
                <w:b/>
                <w:bCs/>
                <w:lang w:val="hr-HR"/>
              </w:rPr>
              <w:t>)</w:t>
            </w:r>
          </w:p>
        </w:tc>
        <w:tc>
          <w:tcPr>
            <w:tcW w:w="3240" w:type="dxa"/>
          </w:tcPr>
          <w:p w14:paraId="7EE2A57C" w14:textId="7C910B29"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ETIČKE DILEME U PRAKSI SOCIJALNOG RADA: PERSPETIVA SOCIJALNIH RADNIKA</w:t>
            </w:r>
          </w:p>
        </w:tc>
        <w:tc>
          <w:tcPr>
            <w:tcW w:w="1440" w:type="dxa"/>
          </w:tcPr>
          <w:p w14:paraId="57F38067" w14:textId="744B8F8C"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Doc. dr. Anida Dudić-</w:t>
            </w:r>
            <w:proofErr w:type="spellStart"/>
            <w:r w:rsidRPr="00C26222">
              <w:rPr>
                <w:rFonts w:asciiTheme="majorBidi" w:hAnsiTheme="majorBidi" w:cstheme="majorBidi"/>
                <w:lang w:val="hr-HR"/>
              </w:rPr>
              <w:t>Sijamija</w:t>
            </w:r>
            <w:proofErr w:type="spellEnd"/>
          </w:p>
        </w:tc>
        <w:tc>
          <w:tcPr>
            <w:tcW w:w="2160" w:type="dxa"/>
          </w:tcPr>
          <w:p w14:paraId="7F7B0309" w14:textId="77777777" w:rsidR="00C26222" w:rsidRPr="00C26222" w:rsidRDefault="00C26222" w:rsidP="00C26222">
            <w:pPr>
              <w:pStyle w:val="NoSpacing"/>
              <w:rPr>
                <w:rFonts w:asciiTheme="majorBidi" w:hAnsiTheme="majorBidi" w:cstheme="majorBidi"/>
                <w:lang w:val="hr-HR"/>
              </w:rPr>
            </w:pPr>
            <w:proofErr w:type="spellStart"/>
            <w:r w:rsidRPr="00C26222">
              <w:rPr>
                <w:rFonts w:asciiTheme="majorBidi" w:hAnsiTheme="majorBidi" w:cstheme="majorBidi"/>
                <w:lang w:val="hr-HR"/>
              </w:rPr>
              <w:t>Predsjednik:prof.dr</w:t>
            </w:r>
            <w:proofErr w:type="spellEnd"/>
            <w:r w:rsidRPr="00C26222">
              <w:rPr>
                <w:rFonts w:asciiTheme="majorBidi" w:hAnsiTheme="majorBidi" w:cstheme="majorBidi"/>
                <w:lang w:val="hr-HR"/>
              </w:rPr>
              <w:t xml:space="preserve">. Sanela Šadić </w:t>
            </w:r>
          </w:p>
          <w:p w14:paraId="3391E116" w14:textId="2D3070A0" w:rsidR="00C26222" w:rsidRPr="00C26222" w:rsidRDefault="00C26222" w:rsidP="00C26222">
            <w:pPr>
              <w:pStyle w:val="NoSpacing"/>
              <w:rPr>
                <w:rFonts w:asciiTheme="majorBidi" w:hAnsiTheme="majorBidi" w:cstheme="majorBidi"/>
                <w:b/>
                <w:bCs/>
                <w:lang w:val="hr-HR"/>
              </w:rPr>
            </w:pPr>
            <w:r w:rsidRPr="00C26222">
              <w:rPr>
                <w:rFonts w:asciiTheme="majorBidi" w:hAnsiTheme="majorBidi" w:cstheme="majorBidi"/>
                <w:lang w:val="hr-HR"/>
              </w:rPr>
              <w:t xml:space="preserve">Član: </w:t>
            </w:r>
            <w:proofErr w:type="spellStart"/>
            <w:r w:rsidRPr="00C26222">
              <w:rPr>
                <w:rFonts w:asciiTheme="majorBidi" w:hAnsiTheme="majorBidi" w:cstheme="majorBidi"/>
                <w:lang w:val="hr-HR"/>
              </w:rPr>
              <w:t>prof.dr</w:t>
            </w:r>
            <w:proofErr w:type="spellEnd"/>
            <w:r w:rsidRPr="00C26222">
              <w:rPr>
                <w:rFonts w:asciiTheme="majorBidi" w:hAnsiTheme="majorBidi" w:cstheme="majorBidi"/>
                <w:lang w:val="hr-HR"/>
              </w:rPr>
              <w:t>. Sanela Bašić</w:t>
            </w:r>
          </w:p>
        </w:tc>
        <w:tc>
          <w:tcPr>
            <w:tcW w:w="2070" w:type="dxa"/>
          </w:tcPr>
          <w:p w14:paraId="7E74D185" w14:textId="195EC608" w:rsidR="00C26222" w:rsidRPr="00C26222" w:rsidRDefault="00C26222" w:rsidP="00C26222">
            <w:pPr>
              <w:pStyle w:val="NoSpacing"/>
              <w:jc w:val="center"/>
              <w:rPr>
                <w:rFonts w:asciiTheme="majorBidi" w:hAnsiTheme="majorBidi" w:cstheme="majorBidi"/>
                <w:lang w:val="hr-HR"/>
              </w:rPr>
            </w:pPr>
            <w:r w:rsidRPr="00C26222">
              <w:rPr>
                <w:rFonts w:asciiTheme="majorBidi" w:hAnsiTheme="majorBidi" w:cstheme="majorBidi"/>
                <w:lang w:val="hr-HR"/>
              </w:rPr>
              <w:t>Termin odbrane će biti naknadno određen.</w:t>
            </w:r>
          </w:p>
        </w:tc>
      </w:tr>
      <w:tr w:rsidR="00915CD8" w14:paraId="35CA2A29" w14:textId="77777777" w:rsidTr="00C26222">
        <w:tc>
          <w:tcPr>
            <w:tcW w:w="720" w:type="dxa"/>
          </w:tcPr>
          <w:p w14:paraId="3C12D0A9" w14:textId="13BFD226" w:rsidR="00915CD8" w:rsidRDefault="00915CD8" w:rsidP="00C26222">
            <w:pPr>
              <w:pStyle w:val="NoSpacing"/>
              <w:jc w:val="center"/>
              <w:rPr>
                <w:rFonts w:asciiTheme="majorBidi" w:hAnsiTheme="majorBidi" w:cstheme="majorBidi"/>
                <w:lang w:val="hr-HR"/>
              </w:rPr>
            </w:pPr>
            <w:r>
              <w:rPr>
                <w:rFonts w:asciiTheme="majorBidi" w:hAnsiTheme="majorBidi" w:cstheme="majorBidi"/>
                <w:lang w:val="hr-HR"/>
              </w:rPr>
              <w:t>2.</w:t>
            </w:r>
          </w:p>
        </w:tc>
        <w:tc>
          <w:tcPr>
            <w:tcW w:w="1800" w:type="dxa"/>
          </w:tcPr>
          <w:p w14:paraId="38DBB657" w14:textId="502B20D6" w:rsidR="00915CD8" w:rsidRPr="00C26222" w:rsidRDefault="00915CD8" w:rsidP="00C26222">
            <w:pPr>
              <w:pStyle w:val="NoSpacing"/>
              <w:jc w:val="center"/>
              <w:rPr>
                <w:rFonts w:asciiTheme="majorBidi" w:hAnsiTheme="majorBidi" w:cstheme="majorBidi"/>
                <w:lang w:val="hr-HR"/>
              </w:rPr>
            </w:pPr>
            <w:r w:rsidRPr="00915CD8">
              <w:rPr>
                <w:rFonts w:asciiTheme="majorBidi" w:hAnsiTheme="majorBidi" w:cstheme="majorBidi"/>
                <w:lang w:val="hr-HR"/>
              </w:rPr>
              <w:t>Kurtić Medina (40/II-SW)</w:t>
            </w:r>
          </w:p>
        </w:tc>
        <w:tc>
          <w:tcPr>
            <w:tcW w:w="3240" w:type="dxa"/>
          </w:tcPr>
          <w:p w14:paraId="5FEF045D" w14:textId="03395514" w:rsidR="00915CD8" w:rsidRPr="00C26222" w:rsidRDefault="00915CD8" w:rsidP="00C26222">
            <w:pPr>
              <w:pStyle w:val="NoSpacing"/>
              <w:jc w:val="center"/>
              <w:rPr>
                <w:rFonts w:asciiTheme="majorBidi" w:hAnsiTheme="majorBidi" w:cstheme="majorBidi"/>
                <w:lang w:val="hr-HR"/>
              </w:rPr>
            </w:pPr>
            <w:r w:rsidRPr="00915CD8">
              <w:rPr>
                <w:rFonts w:asciiTheme="majorBidi" w:hAnsiTheme="majorBidi" w:cstheme="majorBidi"/>
                <w:lang w:val="hr-HR"/>
              </w:rPr>
              <w:t>PREVENCIJA UPOTREBE DROGE U LOKALNOJ ZAJEDNICI</w:t>
            </w:r>
          </w:p>
        </w:tc>
        <w:tc>
          <w:tcPr>
            <w:tcW w:w="1440" w:type="dxa"/>
          </w:tcPr>
          <w:p w14:paraId="6F875F0A" w14:textId="2EBABC04" w:rsidR="00915CD8" w:rsidRPr="00C26222" w:rsidRDefault="00915CD8" w:rsidP="00C26222">
            <w:pPr>
              <w:pStyle w:val="NoSpacing"/>
              <w:jc w:val="center"/>
              <w:rPr>
                <w:rFonts w:asciiTheme="majorBidi" w:hAnsiTheme="majorBidi" w:cstheme="majorBidi"/>
                <w:lang w:val="hr-HR"/>
              </w:rPr>
            </w:pPr>
            <w:r w:rsidRPr="00915CD8">
              <w:rPr>
                <w:rFonts w:asciiTheme="majorBidi" w:hAnsiTheme="majorBidi" w:cstheme="majorBidi"/>
                <w:lang w:val="hr-HR"/>
              </w:rPr>
              <w:t>Prof. dr. Dževad Termiz</w:t>
            </w:r>
          </w:p>
        </w:tc>
        <w:tc>
          <w:tcPr>
            <w:tcW w:w="2160" w:type="dxa"/>
          </w:tcPr>
          <w:p w14:paraId="4C94612A" w14:textId="77777777" w:rsidR="00915CD8" w:rsidRPr="00915CD8" w:rsidRDefault="00915CD8" w:rsidP="00915CD8">
            <w:pPr>
              <w:pStyle w:val="NoSpacing"/>
              <w:rPr>
                <w:rFonts w:asciiTheme="majorBidi" w:hAnsiTheme="majorBidi" w:cstheme="majorBidi"/>
                <w:lang w:val="hr-HR"/>
              </w:rPr>
            </w:pPr>
            <w:proofErr w:type="spellStart"/>
            <w:r w:rsidRPr="00915CD8">
              <w:rPr>
                <w:rFonts w:asciiTheme="majorBidi" w:hAnsiTheme="majorBidi" w:cstheme="majorBidi"/>
                <w:lang w:val="hr-HR"/>
              </w:rPr>
              <w:t>Predsjednik:prof.dr</w:t>
            </w:r>
            <w:proofErr w:type="spellEnd"/>
            <w:r w:rsidRPr="00915CD8">
              <w:rPr>
                <w:rFonts w:asciiTheme="majorBidi" w:hAnsiTheme="majorBidi" w:cstheme="majorBidi"/>
                <w:lang w:val="hr-HR"/>
              </w:rPr>
              <w:t>. Miković Milanka</w:t>
            </w:r>
          </w:p>
          <w:p w14:paraId="73606DDC" w14:textId="77777777" w:rsidR="00915CD8" w:rsidRPr="00915CD8" w:rsidRDefault="00915CD8" w:rsidP="00915CD8">
            <w:pPr>
              <w:pStyle w:val="NoSpacing"/>
              <w:rPr>
                <w:rFonts w:asciiTheme="majorBidi" w:hAnsiTheme="majorBidi" w:cstheme="majorBidi"/>
                <w:lang w:val="hr-HR"/>
              </w:rPr>
            </w:pPr>
            <w:r w:rsidRPr="00915CD8">
              <w:rPr>
                <w:rFonts w:asciiTheme="majorBidi" w:hAnsiTheme="majorBidi" w:cstheme="majorBidi"/>
                <w:lang w:val="hr-HR"/>
              </w:rPr>
              <w:t xml:space="preserve">Član: </w:t>
            </w:r>
            <w:proofErr w:type="spellStart"/>
            <w:r w:rsidRPr="00915CD8">
              <w:rPr>
                <w:rFonts w:asciiTheme="majorBidi" w:hAnsiTheme="majorBidi" w:cstheme="majorBidi"/>
                <w:lang w:val="hr-HR"/>
              </w:rPr>
              <w:t>prof.dr</w:t>
            </w:r>
            <w:proofErr w:type="spellEnd"/>
            <w:r w:rsidRPr="00915CD8">
              <w:rPr>
                <w:rFonts w:asciiTheme="majorBidi" w:hAnsiTheme="majorBidi" w:cstheme="majorBidi"/>
                <w:lang w:val="hr-HR"/>
              </w:rPr>
              <w:t>. Sanela Šadić</w:t>
            </w:r>
          </w:p>
          <w:p w14:paraId="3755FB1E" w14:textId="55637673" w:rsidR="00915CD8" w:rsidRPr="00C26222" w:rsidRDefault="00915CD8" w:rsidP="00915CD8">
            <w:pPr>
              <w:pStyle w:val="NoSpacing"/>
              <w:rPr>
                <w:rFonts w:asciiTheme="majorBidi" w:hAnsiTheme="majorBidi" w:cstheme="majorBidi"/>
                <w:lang w:val="hr-HR"/>
              </w:rPr>
            </w:pPr>
            <w:r w:rsidRPr="00915CD8">
              <w:rPr>
                <w:rFonts w:asciiTheme="majorBidi" w:hAnsiTheme="majorBidi" w:cstheme="majorBidi"/>
                <w:lang w:val="hr-HR"/>
              </w:rPr>
              <w:t xml:space="preserve">Zamjenski član: </w:t>
            </w:r>
            <w:proofErr w:type="spellStart"/>
            <w:r w:rsidRPr="00915CD8">
              <w:rPr>
                <w:rFonts w:asciiTheme="majorBidi" w:hAnsiTheme="majorBidi" w:cstheme="majorBidi"/>
                <w:lang w:val="hr-HR"/>
              </w:rPr>
              <w:t>prof.dr</w:t>
            </w:r>
            <w:proofErr w:type="spellEnd"/>
            <w:r w:rsidRPr="00915CD8">
              <w:rPr>
                <w:rFonts w:asciiTheme="majorBidi" w:hAnsiTheme="majorBidi" w:cstheme="majorBidi"/>
                <w:lang w:val="hr-HR"/>
              </w:rPr>
              <w:t>. Sanela Bašić</w:t>
            </w:r>
          </w:p>
        </w:tc>
        <w:tc>
          <w:tcPr>
            <w:tcW w:w="2070" w:type="dxa"/>
          </w:tcPr>
          <w:p w14:paraId="788F8ABB" w14:textId="0BC3F769" w:rsidR="00915CD8" w:rsidRPr="00C26222" w:rsidRDefault="00915CD8" w:rsidP="00C26222">
            <w:pPr>
              <w:pStyle w:val="NoSpacing"/>
              <w:jc w:val="center"/>
              <w:rPr>
                <w:rFonts w:asciiTheme="majorBidi" w:hAnsiTheme="majorBidi" w:cstheme="majorBidi"/>
                <w:lang w:val="hr-HR"/>
              </w:rPr>
            </w:pPr>
            <w:r w:rsidRPr="00915CD8">
              <w:rPr>
                <w:rFonts w:asciiTheme="majorBidi" w:hAnsiTheme="majorBidi" w:cstheme="majorBidi"/>
                <w:lang w:val="hr-HR"/>
              </w:rPr>
              <w:t>Termin odbrane će biti naknadno određen.</w:t>
            </w:r>
          </w:p>
        </w:tc>
      </w:tr>
    </w:tbl>
    <w:p w14:paraId="2493F3E5" w14:textId="77777777" w:rsidR="00C26222" w:rsidRDefault="00C26222" w:rsidP="00F135D6">
      <w:pPr>
        <w:spacing w:line="360" w:lineRule="auto"/>
        <w:ind w:left="-567" w:right="-569"/>
        <w:rPr>
          <w:rFonts w:asciiTheme="majorBidi" w:hAnsiTheme="majorBidi" w:cstheme="majorBidi"/>
          <w:lang w:val="hr-HR"/>
        </w:rPr>
      </w:pPr>
    </w:p>
    <w:p w14:paraId="24994389" w14:textId="4480F343" w:rsidR="00B73D9F" w:rsidRDefault="00B73D9F" w:rsidP="00915CD8">
      <w:pPr>
        <w:spacing w:line="360" w:lineRule="auto"/>
        <w:ind w:left="-567" w:right="-569"/>
        <w:jc w:val="both"/>
        <w:rPr>
          <w:rFonts w:asciiTheme="majorBidi" w:hAnsiTheme="majorBidi" w:cstheme="majorBidi"/>
          <w:b/>
          <w:bCs/>
          <w:lang w:val="hr-HR"/>
        </w:rPr>
      </w:pPr>
      <w:r w:rsidRPr="00B73D9F">
        <w:rPr>
          <w:rFonts w:asciiTheme="majorBidi" w:hAnsiTheme="majorBidi" w:cstheme="majorBidi"/>
          <w:b/>
          <w:bCs/>
          <w:lang w:val="hr-HR"/>
        </w:rPr>
        <w:t xml:space="preserve">Ad </w:t>
      </w:r>
      <w:r w:rsidR="004B0427">
        <w:rPr>
          <w:rFonts w:asciiTheme="majorBidi" w:hAnsiTheme="majorBidi" w:cstheme="majorBidi"/>
          <w:b/>
          <w:bCs/>
          <w:lang w:val="hr-HR"/>
        </w:rPr>
        <w:t>4</w:t>
      </w:r>
      <w:r w:rsidRPr="00B73D9F">
        <w:rPr>
          <w:rFonts w:asciiTheme="majorBidi" w:hAnsiTheme="majorBidi" w:cstheme="majorBidi"/>
          <w:b/>
          <w:bCs/>
          <w:lang w:val="hr-HR"/>
        </w:rPr>
        <w:t xml:space="preserve">. </w:t>
      </w:r>
      <w:r w:rsidR="00F135D6" w:rsidRPr="00F135D6">
        <w:rPr>
          <w:rFonts w:asciiTheme="majorBidi" w:hAnsiTheme="majorBidi" w:cstheme="majorBidi"/>
          <w:b/>
          <w:bCs/>
          <w:lang w:val="hr-HR"/>
        </w:rPr>
        <w:t>Doktorski studij</w:t>
      </w:r>
      <w:r w:rsidR="00915CD8">
        <w:rPr>
          <w:rFonts w:asciiTheme="majorBidi" w:hAnsiTheme="majorBidi" w:cstheme="majorBidi"/>
          <w:b/>
          <w:bCs/>
          <w:lang w:val="hr-HR"/>
        </w:rPr>
        <w:t>;</w:t>
      </w:r>
    </w:p>
    <w:p w14:paraId="7E2532DF" w14:textId="77777777" w:rsidR="00915CD8" w:rsidRPr="00915CD8" w:rsidRDefault="00915CD8" w:rsidP="00915CD8">
      <w:pPr>
        <w:pStyle w:val="NoSpacing"/>
        <w:jc w:val="both"/>
        <w:rPr>
          <w:rFonts w:asciiTheme="majorBidi" w:hAnsiTheme="majorBidi" w:cstheme="majorBidi"/>
          <w:b/>
          <w:bCs/>
          <w:lang w:val="hr-HR"/>
        </w:rPr>
      </w:pPr>
      <w:r w:rsidRPr="00915CD8">
        <w:rPr>
          <w:rFonts w:asciiTheme="majorBidi" w:hAnsiTheme="majorBidi" w:cstheme="majorBidi"/>
          <w:b/>
          <w:bCs/>
          <w:lang w:val="hr-HR"/>
        </w:rPr>
        <w:t>RAZMATRANJE IZVJEŠTAJA KOMISIJE O OCJENI MAGISTARSKOG RADA (4+1)</w:t>
      </w:r>
    </w:p>
    <w:p w14:paraId="741D9B21" w14:textId="77777777" w:rsidR="00915CD8" w:rsidRPr="00915CD8" w:rsidRDefault="00915CD8" w:rsidP="00915CD8">
      <w:pPr>
        <w:pStyle w:val="NoSpacing"/>
        <w:jc w:val="both"/>
        <w:rPr>
          <w:rFonts w:asciiTheme="majorBidi" w:hAnsiTheme="majorBidi" w:cstheme="majorBidi"/>
          <w:lang w:val="hr-HR"/>
        </w:rPr>
      </w:pPr>
    </w:p>
    <w:p w14:paraId="2ED54696" w14:textId="77777777" w:rsidR="00915CD8" w:rsidRPr="00915CD8" w:rsidRDefault="00915CD8" w:rsidP="00915CD8">
      <w:pPr>
        <w:pStyle w:val="NoSpacing"/>
        <w:jc w:val="both"/>
        <w:rPr>
          <w:rFonts w:asciiTheme="majorBidi" w:hAnsiTheme="majorBidi" w:cstheme="majorBidi"/>
          <w:b/>
          <w:bCs/>
          <w:lang w:val="hr-HR"/>
        </w:rPr>
      </w:pPr>
      <w:r w:rsidRPr="00915CD8">
        <w:rPr>
          <w:rFonts w:asciiTheme="majorBidi" w:hAnsiTheme="majorBidi" w:cstheme="majorBidi"/>
          <w:b/>
          <w:bCs/>
          <w:lang w:val="hr-HR"/>
        </w:rPr>
        <w:t>Usmjerenje Komunikologija</w:t>
      </w:r>
    </w:p>
    <w:p w14:paraId="4701BD3C" w14:textId="77777777" w:rsidR="00915CD8" w:rsidRPr="00915CD8" w:rsidRDefault="00915CD8" w:rsidP="00915CD8">
      <w:pPr>
        <w:pStyle w:val="NoSpacing"/>
        <w:jc w:val="both"/>
        <w:rPr>
          <w:rFonts w:asciiTheme="majorBidi" w:hAnsiTheme="majorBidi" w:cstheme="majorBidi"/>
          <w:lang w:val="hr-HR"/>
        </w:rPr>
      </w:pPr>
    </w:p>
    <w:p w14:paraId="28C59159"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 xml:space="preserve">Kandidat Adnan </w:t>
      </w:r>
      <w:proofErr w:type="spellStart"/>
      <w:r w:rsidRPr="00915CD8">
        <w:rPr>
          <w:rFonts w:asciiTheme="majorBidi" w:hAnsiTheme="majorBidi" w:cstheme="majorBidi"/>
          <w:lang w:val="hr-HR"/>
        </w:rPr>
        <w:t>Muminović</w:t>
      </w:r>
      <w:proofErr w:type="spellEnd"/>
    </w:p>
    <w:p w14:paraId="3E65C20C"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Naslov magistarskog rada: „JAVNOST I TRANSPARENTNOST IZBORNIH SISTEMA U RELIGIJSKIM ZAJEDNICAMA U BOSNI I HERCEGOVINI“</w:t>
      </w:r>
    </w:p>
    <w:p w14:paraId="60D22178"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Komisija u sastavu:</w:t>
      </w:r>
    </w:p>
    <w:p w14:paraId="785AF3FF"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1.</w:t>
      </w:r>
      <w:r w:rsidRPr="00915CD8">
        <w:rPr>
          <w:rFonts w:asciiTheme="majorBidi" w:hAnsiTheme="majorBidi" w:cstheme="majorBidi"/>
          <w:lang w:val="hr-HR"/>
        </w:rPr>
        <w:tab/>
        <w:t>Prof. dr. Irena Praskač Salčin-predsjednica,</w:t>
      </w:r>
    </w:p>
    <w:p w14:paraId="544F840F"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2.</w:t>
      </w:r>
      <w:r w:rsidRPr="00915CD8">
        <w:rPr>
          <w:rFonts w:asciiTheme="majorBidi" w:hAnsiTheme="majorBidi" w:cstheme="majorBidi"/>
          <w:lang w:val="hr-HR"/>
        </w:rPr>
        <w:tab/>
        <w:t>Prof. dr. Fahira Fejzić-Čengić-članica/mentorica,</w:t>
      </w:r>
    </w:p>
    <w:p w14:paraId="098A0832"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3.</w:t>
      </w:r>
      <w:r w:rsidRPr="00915CD8">
        <w:rPr>
          <w:rFonts w:asciiTheme="majorBidi" w:hAnsiTheme="majorBidi" w:cstheme="majorBidi"/>
          <w:lang w:val="hr-HR"/>
        </w:rPr>
        <w:tab/>
        <w:t>Prof. dr. Mustafa Sefo-član</w:t>
      </w:r>
    </w:p>
    <w:p w14:paraId="0F692A5A"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w:t>
      </w:r>
      <w:r w:rsidRPr="00915CD8">
        <w:rPr>
          <w:rFonts w:asciiTheme="majorBidi" w:hAnsiTheme="majorBidi" w:cstheme="majorBidi"/>
          <w:lang w:val="hr-HR"/>
        </w:rPr>
        <w:tab/>
        <w:t>Prof. dr. Jasna Duraković-zamjenska članica</w:t>
      </w:r>
    </w:p>
    <w:p w14:paraId="508A7D69"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sačinila je pozitivan Izvještaj.</w:t>
      </w:r>
    </w:p>
    <w:p w14:paraId="6BFA0041" w14:textId="77777777" w:rsid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Odsjek komunikologije je prihvatio Izvještaj.</w:t>
      </w:r>
    </w:p>
    <w:p w14:paraId="70922C18" w14:textId="77777777" w:rsidR="00915CD8" w:rsidRPr="00915CD8" w:rsidRDefault="00915CD8" w:rsidP="00915CD8">
      <w:pPr>
        <w:pStyle w:val="NoSpacing"/>
        <w:jc w:val="both"/>
        <w:rPr>
          <w:rFonts w:asciiTheme="majorBidi" w:hAnsiTheme="majorBidi" w:cstheme="majorBidi"/>
          <w:lang w:val="hr-HR"/>
        </w:rPr>
      </w:pPr>
    </w:p>
    <w:p w14:paraId="70E8B904" w14:textId="77777777" w:rsidR="00915CD8" w:rsidRPr="00915CD8" w:rsidRDefault="00915CD8" w:rsidP="00915CD8">
      <w:pPr>
        <w:pStyle w:val="NoSpacing"/>
        <w:jc w:val="both"/>
        <w:rPr>
          <w:rFonts w:asciiTheme="majorBidi" w:hAnsiTheme="majorBidi" w:cstheme="majorBidi"/>
          <w:lang w:val="hr-HR"/>
        </w:rPr>
      </w:pPr>
    </w:p>
    <w:p w14:paraId="2B0ED4F3" w14:textId="77777777" w:rsidR="00915CD8" w:rsidRPr="00915CD8" w:rsidRDefault="00915CD8" w:rsidP="00915CD8">
      <w:pPr>
        <w:pStyle w:val="NoSpacing"/>
        <w:jc w:val="both"/>
        <w:rPr>
          <w:rFonts w:asciiTheme="majorBidi" w:hAnsiTheme="majorBidi" w:cstheme="majorBidi"/>
          <w:b/>
          <w:bCs/>
          <w:lang w:val="hr-HR"/>
        </w:rPr>
      </w:pPr>
      <w:r w:rsidRPr="00915CD8">
        <w:rPr>
          <w:rFonts w:asciiTheme="majorBidi" w:hAnsiTheme="majorBidi" w:cstheme="majorBidi"/>
          <w:b/>
          <w:bCs/>
          <w:lang w:val="hr-HR"/>
        </w:rPr>
        <w:lastRenderedPageBreak/>
        <w:t>Usmjerenje Djeca i mladi u sukobu sa zakonom</w:t>
      </w:r>
    </w:p>
    <w:p w14:paraId="730C49E9" w14:textId="77777777" w:rsidR="00915CD8" w:rsidRPr="00915CD8" w:rsidRDefault="00915CD8" w:rsidP="00915CD8">
      <w:pPr>
        <w:pStyle w:val="NoSpacing"/>
        <w:jc w:val="both"/>
        <w:rPr>
          <w:rFonts w:asciiTheme="majorBidi" w:hAnsiTheme="majorBidi" w:cstheme="majorBidi"/>
          <w:lang w:val="hr-HR"/>
        </w:rPr>
      </w:pPr>
    </w:p>
    <w:p w14:paraId="397C7578"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 xml:space="preserve">Kandidatkinja Mirjana </w:t>
      </w:r>
      <w:proofErr w:type="spellStart"/>
      <w:r w:rsidRPr="00915CD8">
        <w:rPr>
          <w:rFonts w:asciiTheme="majorBidi" w:hAnsiTheme="majorBidi" w:cstheme="majorBidi"/>
          <w:lang w:val="hr-HR"/>
        </w:rPr>
        <w:t>Gavrić</w:t>
      </w:r>
      <w:proofErr w:type="spellEnd"/>
    </w:p>
    <w:p w14:paraId="76B33FF4"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Naslov magistarskog rada: „ŽIVOTNE VJEŠTINE KAO FAKTOR RIZIKA ILI ZAŠTITE U POJAVI RIZIČNIH OBLIKA PONAŠANJA“</w:t>
      </w:r>
    </w:p>
    <w:p w14:paraId="55A958CB"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Komisija u sastavu:</w:t>
      </w:r>
    </w:p>
    <w:p w14:paraId="5CC045FA"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1.</w:t>
      </w:r>
      <w:r w:rsidRPr="00915CD8">
        <w:rPr>
          <w:rFonts w:asciiTheme="majorBidi" w:hAnsiTheme="majorBidi" w:cstheme="majorBidi"/>
          <w:lang w:val="hr-HR"/>
        </w:rPr>
        <w:tab/>
        <w:t>Prof. dr. Nedreta Šerić-predsjednica,</w:t>
      </w:r>
    </w:p>
    <w:p w14:paraId="574966AE"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2.</w:t>
      </w:r>
      <w:r w:rsidRPr="00915CD8">
        <w:rPr>
          <w:rFonts w:asciiTheme="majorBidi" w:hAnsiTheme="majorBidi" w:cstheme="majorBidi"/>
          <w:lang w:val="hr-HR"/>
        </w:rPr>
        <w:tab/>
        <w:t>Prof. dr. Suada Buljubašić-članica/mentorica,</w:t>
      </w:r>
    </w:p>
    <w:p w14:paraId="35F4F967"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3.</w:t>
      </w:r>
      <w:r w:rsidRPr="00915CD8">
        <w:rPr>
          <w:rFonts w:asciiTheme="majorBidi" w:hAnsiTheme="majorBidi" w:cstheme="majorBidi"/>
          <w:lang w:val="hr-HR"/>
        </w:rPr>
        <w:tab/>
        <w:t>Doc. dr. Nina Babić-članica,</w:t>
      </w:r>
    </w:p>
    <w:p w14:paraId="1210B63E"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w:t>
      </w:r>
      <w:r w:rsidRPr="00915CD8">
        <w:rPr>
          <w:rFonts w:asciiTheme="majorBidi" w:hAnsiTheme="majorBidi" w:cstheme="majorBidi"/>
          <w:lang w:val="hr-HR"/>
        </w:rPr>
        <w:tab/>
        <w:t>Prof. dr. Asim Mujkić-zamjenik člana.</w:t>
      </w:r>
    </w:p>
    <w:p w14:paraId="262C297D"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sačinila je pozitivan Izvještaj.</w:t>
      </w:r>
    </w:p>
    <w:p w14:paraId="07406666" w14:textId="77777777" w:rsid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 xml:space="preserve">Odsjek za socijalni rad je jednoglasno usvojio Izvještaj. </w:t>
      </w:r>
    </w:p>
    <w:p w14:paraId="08A8EC3E" w14:textId="77777777" w:rsidR="00915CD8" w:rsidRDefault="00915CD8" w:rsidP="00915CD8">
      <w:pPr>
        <w:pStyle w:val="NoSpacing"/>
        <w:jc w:val="both"/>
        <w:rPr>
          <w:rFonts w:asciiTheme="majorBidi" w:hAnsiTheme="majorBidi" w:cstheme="majorBidi"/>
          <w:lang w:val="hr-HR"/>
        </w:rPr>
      </w:pPr>
    </w:p>
    <w:p w14:paraId="6BC1F7ED" w14:textId="77777777" w:rsidR="00915CD8" w:rsidRPr="00915CD8" w:rsidRDefault="00915CD8" w:rsidP="00915CD8">
      <w:pPr>
        <w:pStyle w:val="NoSpacing"/>
        <w:jc w:val="both"/>
        <w:rPr>
          <w:rFonts w:asciiTheme="majorBidi" w:hAnsiTheme="majorBidi" w:cstheme="majorBidi"/>
          <w:b/>
          <w:bCs/>
          <w:lang w:val="hr-HR"/>
        </w:rPr>
      </w:pPr>
      <w:r w:rsidRPr="00915CD8">
        <w:rPr>
          <w:rFonts w:asciiTheme="majorBidi" w:hAnsiTheme="majorBidi" w:cstheme="majorBidi"/>
          <w:b/>
          <w:bCs/>
          <w:lang w:val="hr-HR"/>
        </w:rPr>
        <w:t>DOKTORSKI STUDIJ – TREĆI CIKLUS STUDIJA</w:t>
      </w:r>
    </w:p>
    <w:p w14:paraId="0B513C88" w14:textId="77777777" w:rsidR="00915CD8" w:rsidRPr="00915CD8" w:rsidRDefault="00915CD8" w:rsidP="00915CD8">
      <w:pPr>
        <w:pStyle w:val="NoSpacing"/>
        <w:jc w:val="both"/>
        <w:rPr>
          <w:rFonts w:asciiTheme="majorBidi" w:hAnsiTheme="majorBidi" w:cstheme="majorBidi"/>
          <w:lang w:val="hr-HR"/>
        </w:rPr>
      </w:pPr>
    </w:p>
    <w:p w14:paraId="468BE394"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Razmatranje Izvještaja o podobnosti teme doktorske disertacije i kandidata - Obrazac DS 6</w:t>
      </w:r>
    </w:p>
    <w:p w14:paraId="7FA68B1D" w14:textId="77777777" w:rsidR="00915CD8" w:rsidRPr="00915CD8" w:rsidRDefault="00915CD8" w:rsidP="00915CD8">
      <w:pPr>
        <w:pStyle w:val="NoSpacing"/>
        <w:jc w:val="both"/>
        <w:rPr>
          <w:rFonts w:asciiTheme="majorBidi" w:hAnsiTheme="majorBidi" w:cstheme="majorBidi"/>
          <w:lang w:val="hr-HR"/>
        </w:rPr>
      </w:pPr>
    </w:p>
    <w:p w14:paraId="3333DC62" w14:textId="77777777" w:rsidR="00915CD8" w:rsidRPr="00915CD8" w:rsidRDefault="00915CD8" w:rsidP="00915CD8">
      <w:pPr>
        <w:pStyle w:val="NoSpacing"/>
        <w:jc w:val="both"/>
        <w:rPr>
          <w:rFonts w:asciiTheme="majorBidi" w:hAnsiTheme="majorBidi" w:cstheme="majorBidi"/>
          <w:b/>
          <w:bCs/>
          <w:lang w:val="hr-HR"/>
        </w:rPr>
      </w:pPr>
      <w:r w:rsidRPr="00915CD8">
        <w:rPr>
          <w:rFonts w:asciiTheme="majorBidi" w:hAnsiTheme="majorBidi" w:cstheme="majorBidi"/>
          <w:b/>
          <w:bCs/>
          <w:lang w:val="hr-HR"/>
        </w:rPr>
        <w:t>Istraživačko polje Politologija</w:t>
      </w:r>
    </w:p>
    <w:p w14:paraId="679A7763" w14:textId="77777777" w:rsidR="00915CD8" w:rsidRPr="00915CD8" w:rsidRDefault="00915CD8" w:rsidP="00915CD8">
      <w:pPr>
        <w:pStyle w:val="NoSpacing"/>
        <w:jc w:val="both"/>
        <w:rPr>
          <w:rFonts w:asciiTheme="majorBidi" w:hAnsiTheme="majorBidi" w:cstheme="majorBidi"/>
          <w:lang w:val="hr-HR"/>
        </w:rPr>
      </w:pPr>
    </w:p>
    <w:p w14:paraId="2BE2FE5D"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Kandidat mr. Semir Efendić</w:t>
      </w:r>
    </w:p>
    <w:p w14:paraId="3E44F0C1"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Naslov predložene teme doktorske disertacije: „IZAZOVI KONSOCIJACIJSKE DEMOKRATIJE U BOSNI I HERCEGOVINI“</w:t>
      </w:r>
    </w:p>
    <w:p w14:paraId="75D4F413"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Komisija u sastavu:</w:t>
      </w:r>
    </w:p>
    <w:p w14:paraId="05A4868D"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1.</w:t>
      </w:r>
      <w:r w:rsidRPr="00915CD8">
        <w:rPr>
          <w:rFonts w:asciiTheme="majorBidi" w:hAnsiTheme="majorBidi" w:cstheme="majorBidi"/>
          <w:lang w:val="hr-HR"/>
        </w:rPr>
        <w:tab/>
        <w:t>Prof. dr. Elvis Fejzić-predsjednik,</w:t>
      </w:r>
    </w:p>
    <w:p w14:paraId="13CA7643"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2.</w:t>
      </w:r>
      <w:r w:rsidRPr="00915CD8">
        <w:rPr>
          <w:rFonts w:asciiTheme="majorBidi" w:hAnsiTheme="majorBidi" w:cstheme="majorBidi"/>
          <w:lang w:val="hr-HR"/>
        </w:rPr>
        <w:tab/>
        <w:t>Prof. dr. Šaćir Filandra-član/mentor,</w:t>
      </w:r>
    </w:p>
    <w:p w14:paraId="5927B42B"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3.</w:t>
      </w:r>
      <w:r w:rsidRPr="00915CD8">
        <w:rPr>
          <w:rFonts w:asciiTheme="majorBidi" w:hAnsiTheme="majorBidi" w:cstheme="majorBidi"/>
          <w:lang w:val="hr-HR"/>
        </w:rPr>
        <w:tab/>
        <w:t>Prof. dr. Elmir Sadiković-član/</w:t>
      </w:r>
      <w:proofErr w:type="spellStart"/>
      <w:r w:rsidRPr="00915CD8">
        <w:rPr>
          <w:rFonts w:asciiTheme="majorBidi" w:hAnsiTheme="majorBidi" w:cstheme="majorBidi"/>
          <w:lang w:val="hr-HR"/>
        </w:rPr>
        <w:t>komentor</w:t>
      </w:r>
      <w:proofErr w:type="spellEnd"/>
      <w:r w:rsidRPr="00915CD8">
        <w:rPr>
          <w:rFonts w:asciiTheme="majorBidi" w:hAnsiTheme="majorBidi" w:cstheme="majorBidi"/>
          <w:lang w:val="hr-HR"/>
        </w:rPr>
        <w:t>,</w:t>
      </w:r>
    </w:p>
    <w:p w14:paraId="6337A891"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4.</w:t>
      </w:r>
      <w:r w:rsidRPr="00915CD8">
        <w:rPr>
          <w:rFonts w:asciiTheme="majorBidi" w:hAnsiTheme="majorBidi" w:cstheme="majorBidi"/>
          <w:lang w:val="hr-HR"/>
        </w:rPr>
        <w:tab/>
        <w:t>Prof. dr. Hamza Karčić-član i</w:t>
      </w:r>
    </w:p>
    <w:p w14:paraId="694A9F6F"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5.</w:t>
      </w:r>
      <w:r w:rsidRPr="00915CD8">
        <w:rPr>
          <w:rFonts w:asciiTheme="majorBidi" w:hAnsiTheme="majorBidi" w:cstheme="majorBidi"/>
          <w:lang w:val="hr-HR"/>
        </w:rPr>
        <w:tab/>
        <w:t xml:space="preserve">Doc. dr. Elma </w:t>
      </w:r>
      <w:proofErr w:type="spellStart"/>
      <w:r w:rsidRPr="00915CD8">
        <w:rPr>
          <w:rFonts w:asciiTheme="majorBidi" w:hAnsiTheme="majorBidi" w:cstheme="majorBidi"/>
          <w:lang w:val="hr-HR"/>
        </w:rPr>
        <w:t>Huruz</w:t>
      </w:r>
      <w:proofErr w:type="spellEnd"/>
      <w:r w:rsidRPr="00915CD8">
        <w:rPr>
          <w:rFonts w:asciiTheme="majorBidi" w:hAnsiTheme="majorBidi" w:cstheme="majorBidi"/>
          <w:lang w:val="hr-HR"/>
        </w:rPr>
        <w:t xml:space="preserve"> </w:t>
      </w:r>
      <w:proofErr w:type="spellStart"/>
      <w:r w:rsidRPr="00915CD8">
        <w:rPr>
          <w:rFonts w:asciiTheme="majorBidi" w:hAnsiTheme="majorBidi" w:cstheme="majorBidi"/>
          <w:lang w:val="hr-HR"/>
        </w:rPr>
        <w:t>Memović</w:t>
      </w:r>
      <w:proofErr w:type="spellEnd"/>
      <w:r w:rsidRPr="00915CD8">
        <w:rPr>
          <w:rFonts w:asciiTheme="majorBidi" w:hAnsiTheme="majorBidi" w:cstheme="majorBidi"/>
          <w:lang w:val="hr-HR"/>
        </w:rPr>
        <w:t>-zamjenska članica</w:t>
      </w:r>
    </w:p>
    <w:p w14:paraId="6ED36094"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sačinila je pozitivan Izvještaj.</w:t>
      </w:r>
    </w:p>
    <w:p w14:paraId="3E2D0640"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Vijeće doktorskog studija je prihvatilo Izvještaj Komisije.</w:t>
      </w:r>
    </w:p>
    <w:p w14:paraId="6055A216" w14:textId="77777777" w:rsidR="00915CD8" w:rsidRPr="00915CD8" w:rsidRDefault="00915CD8" w:rsidP="00915CD8">
      <w:pPr>
        <w:pStyle w:val="NoSpacing"/>
        <w:jc w:val="both"/>
        <w:rPr>
          <w:rFonts w:asciiTheme="majorBidi" w:hAnsiTheme="majorBidi" w:cstheme="majorBidi"/>
          <w:lang w:val="hr-HR"/>
        </w:rPr>
      </w:pPr>
    </w:p>
    <w:p w14:paraId="503801DB"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 xml:space="preserve">Imenovanje Komisije za ocjenu i </w:t>
      </w:r>
      <w:proofErr w:type="spellStart"/>
      <w:r w:rsidRPr="00915CD8">
        <w:rPr>
          <w:rFonts w:asciiTheme="majorBidi" w:hAnsiTheme="majorBidi" w:cstheme="majorBidi"/>
          <w:lang w:val="hr-HR"/>
        </w:rPr>
        <w:t>odbranu</w:t>
      </w:r>
      <w:proofErr w:type="spellEnd"/>
      <w:r w:rsidRPr="00915CD8">
        <w:rPr>
          <w:rFonts w:asciiTheme="majorBidi" w:hAnsiTheme="majorBidi" w:cstheme="majorBidi"/>
          <w:lang w:val="hr-HR"/>
        </w:rPr>
        <w:t xml:space="preserve"> projekta, radne verzije i doktorske disertacije (Komisija Univerziteta), Prijava projekta doktorske disertacije – Obrazac DS 2</w:t>
      </w:r>
    </w:p>
    <w:p w14:paraId="0FABFC90" w14:textId="77777777" w:rsidR="00915CD8" w:rsidRPr="00915CD8" w:rsidRDefault="00915CD8" w:rsidP="00915CD8">
      <w:pPr>
        <w:pStyle w:val="NoSpacing"/>
        <w:jc w:val="both"/>
        <w:rPr>
          <w:rFonts w:asciiTheme="majorBidi" w:hAnsiTheme="majorBidi" w:cstheme="majorBidi"/>
          <w:lang w:val="hr-HR"/>
        </w:rPr>
      </w:pPr>
    </w:p>
    <w:p w14:paraId="5404D729" w14:textId="77777777" w:rsidR="00915CD8" w:rsidRPr="00915CD8" w:rsidRDefault="00915CD8" w:rsidP="00915CD8">
      <w:pPr>
        <w:pStyle w:val="NoSpacing"/>
        <w:jc w:val="both"/>
        <w:rPr>
          <w:rFonts w:asciiTheme="majorBidi" w:hAnsiTheme="majorBidi" w:cstheme="majorBidi"/>
          <w:b/>
          <w:bCs/>
          <w:lang w:val="hr-HR"/>
        </w:rPr>
      </w:pPr>
      <w:r w:rsidRPr="00915CD8">
        <w:rPr>
          <w:rFonts w:asciiTheme="majorBidi" w:hAnsiTheme="majorBidi" w:cstheme="majorBidi"/>
          <w:b/>
          <w:bCs/>
          <w:lang w:val="hr-HR"/>
        </w:rPr>
        <w:t>Istraživačko polje Sigurnosne i mirovne studije</w:t>
      </w:r>
    </w:p>
    <w:p w14:paraId="58BF183C" w14:textId="77777777" w:rsidR="00915CD8" w:rsidRPr="00915CD8" w:rsidRDefault="00915CD8" w:rsidP="00915CD8">
      <w:pPr>
        <w:pStyle w:val="NoSpacing"/>
        <w:jc w:val="both"/>
        <w:rPr>
          <w:rFonts w:asciiTheme="majorBidi" w:hAnsiTheme="majorBidi" w:cstheme="majorBidi"/>
          <w:b/>
          <w:bCs/>
          <w:lang w:val="hr-HR"/>
        </w:rPr>
      </w:pPr>
    </w:p>
    <w:p w14:paraId="3611958E"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 xml:space="preserve">Kandidatkinja Medina </w:t>
      </w:r>
      <w:proofErr w:type="spellStart"/>
      <w:r w:rsidRPr="00915CD8">
        <w:rPr>
          <w:rFonts w:asciiTheme="majorBidi" w:hAnsiTheme="majorBidi" w:cstheme="majorBidi"/>
          <w:lang w:val="hr-HR"/>
        </w:rPr>
        <w:t>Fazlić</w:t>
      </w:r>
      <w:proofErr w:type="spellEnd"/>
      <w:r w:rsidRPr="00915CD8">
        <w:rPr>
          <w:rFonts w:asciiTheme="majorBidi" w:hAnsiTheme="majorBidi" w:cstheme="majorBidi"/>
          <w:lang w:val="hr-HR"/>
        </w:rPr>
        <w:t>, MA</w:t>
      </w:r>
    </w:p>
    <w:p w14:paraId="5BA347AB"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Naslov potvrđene teme doktorske disertacije: „OPROST KAO MEHANIZAM TRANZICIJSKE PRAVDE I MOGUĆNOSTI NJEGOVE IMPLEMENTACIJE U BOSNI I HERCEGOVINI“</w:t>
      </w:r>
    </w:p>
    <w:p w14:paraId="22015838"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Predložena Komisija:</w:t>
      </w:r>
    </w:p>
    <w:p w14:paraId="28A221CE"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1.</w:t>
      </w:r>
      <w:r w:rsidRPr="00915CD8">
        <w:rPr>
          <w:rFonts w:asciiTheme="majorBidi" w:hAnsiTheme="majorBidi" w:cstheme="majorBidi"/>
          <w:lang w:val="hr-HR"/>
        </w:rPr>
        <w:tab/>
        <w:t>Prof. dr. Mirza Smajić-predsjednik,</w:t>
      </w:r>
    </w:p>
    <w:p w14:paraId="6EF79DEC"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2.</w:t>
      </w:r>
      <w:r w:rsidRPr="00915CD8">
        <w:rPr>
          <w:rFonts w:asciiTheme="majorBidi" w:hAnsiTheme="majorBidi" w:cstheme="majorBidi"/>
          <w:lang w:val="hr-HR"/>
        </w:rPr>
        <w:tab/>
        <w:t>Prof. dr. Zarije Seizović-član/mentor,</w:t>
      </w:r>
    </w:p>
    <w:p w14:paraId="2C724884"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3.</w:t>
      </w:r>
      <w:r w:rsidRPr="00915CD8">
        <w:rPr>
          <w:rFonts w:asciiTheme="majorBidi" w:hAnsiTheme="majorBidi" w:cstheme="majorBidi"/>
          <w:lang w:val="hr-HR"/>
        </w:rPr>
        <w:tab/>
        <w:t>Prof. dr. Zlatan Bajramović-član i</w:t>
      </w:r>
    </w:p>
    <w:p w14:paraId="3754CB71"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4.</w:t>
      </w:r>
      <w:r w:rsidRPr="00915CD8">
        <w:rPr>
          <w:rFonts w:asciiTheme="majorBidi" w:hAnsiTheme="majorBidi" w:cstheme="majorBidi"/>
          <w:lang w:val="hr-HR"/>
        </w:rPr>
        <w:tab/>
        <w:t>Prof. dr. Vlado Azinović-zamjenski član.</w:t>
      </w:r>
    </w:p>
    <w:p w14:paraId="4B0D7F93" w14:textId="77777777" w:rsidR="00915CD8" w:rsidRPr="00915CD8" w:rsidRDefault="00915CD8" w:rsidP="00915CD8">
      <w:pPr>
        <w:pStyle w:val="NoSpacing"/>
        <w:jc w:val="both"/>
        <w:rPr>
          <w:rFonts w:asciiTheme="majorBidi" w:hAnsiTheme="majorBidi" w:cstheme="majorBidi"/>
          <w:lang w:val="hr-HR"/>
        </w:rPr>
      </w:pPr>
      <w:r w:rsidRPr="00915CD8">
        <w:rPr>
          <w:rFonts w:asciiTheme="majorBidi" w:hAnsiTheme="majorBidi" w:cstheme="majorBidi"/>
          <w:lang w:val="hr-HR"/>
        </w:rPr>
        <w:t>Vijeće doktorskog studija je prihvatilo prijedlog Komisije.</w:t>
      </w:r>
    </w:p>
    <w:p w14:paraId="4D7E7974" w14:textId="77777777" w:rsidR="00915CD8" w:rsidRPr="00915CD8" w:rsidRDefault="00915CD8" w:rsidP="00915CD8">
      <w:pPr>
        <w:pStyle w:val="NoSpacing"/>
        <w:jc w:val="both"/>
        <w:rPr>
          <w:rFonts w:asciiTheme="majorBidi" w:hAnsiTheme="majorBidi" w:cstheme="majorBidi"/>
          <w:lang w:val="hr-HR"/>
        </w:rPr>
      </w:pPr>
    </w:p>
    <w:p w14:paraId="2D4D5AD7" w14:textId="77777777" w:rsidR="00F135D6" w:rsidRDefault="00F135D6" w:rsidP="00F135D6">
      <w:pPr>
        <w:pStyle w:val="NoSpacing"/>
        <w:jc w:val="both"/>
        <w:rPr>
          <w:rFonts w:asciiTheme="majorBidi" w:hAnsiTheme="majorBidi" w:cstheme="majorBidi"/>
          <w:lang w:val="hr-HR"/>
        </w:rPr>
      </w:pPr>
    </w:p>
    <w:p w14:paraId="62D51E8E" w14:textId="77777777" w:rsidR="00647FBB" w:rsidRPr="00647FBB" w:rsidRDefault="00647FBB" w:rsidP="00647FBB">
      <w:pPr>
        <w:pStyle w:val="NoSpacing"/>
        <w:jc w:val="both"/>
        <w:rPr>
          <w:rFonts w:asciiTheme="majorBidi" w:hAnsiTheme="majorBidi" w:cstheme="majorBidi"/>
          <w:lang w:val="hr-HR"/>
        </w:rPr>
      </w:pPr>
    </w:p>
    <w:p w14:paraId="1456CED2" w14:textId="58E1BDF4" w:rsidR="0088798B" w:rsidRDefault="002935F0" w:rsidP="00915CD8">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4B0427">
        <w:rPr>
          <w:rFonts w:asciiTheme="majorBidi" w:hAnsiTheme="majorBidi" w:cstheme="majorBidi"/>
          <w:b/>
          <w:bCs/>
          <w:lang w:val="hr-HR"/>
        </w:rPr>
        <w:t>5</w:t>
      </w:r>
      <w:r w:rsidRPr="002935F0">
        <w:rPr>
          <w:rFonts w:asciiTheme="majorBidi" w:hAnsiTheme="majorBidi" w:cstheme="majorBidi"/>
          <w:b/>
          <w:bCs/>
          <w:lang w:val="hr-HR"/>
        </w:rPr>
        <w:t xml:space="preserve">. </w:t>
      </w:r>
      <w:r w:rsidR="00915CD8" w:rsidRPr="00915CD8">
        <w:rPr>
          <w:rFonts w:asciiTheme="majorBidi" w:hAnsiTheme="majorBidi" w:cstheme="majorBidi"/>
          <w:b/>
          <w:bCs/>
          <w:lang w:val="hr-HR"/>
        </w:rPr>
        <w:t xml:space="preserve">Usvajanje Izvještaja o provedenim postupcima priznavanja inostranih </w:t>
      </w:r>
      <w:proofErr w:type="spellStart"/>
      <w:r w:rsidR="00915CD8" w:rsidRPr="00915CD8">
        <w:rPr>
          <w:rFonts w:asciiTheme="majorBidi" w:hAnsiTheme="majorBidi" w:cstheme="majorBidi"/>
          <w:b/>
          <w:bCs/>
          <w:lang w:val="hr-HR"/>
        </w:rPr>
        <w:t>visokoškoskih</w:t>
      </w:r>
      <w:proofErr w:type="spellEnd"/>
      <w:r w:rsidR="00915CD8" w:rsidRPr="00915CD8">
        <w:rPr>
          <w:rFonts w:asciiTheme="majorBidi" w:hAnsiTheme="majorBidi" w:cstheme="majorBidi"/>
          <w:b/>
          <w:bCs/>
          <w:lang w:val="hr-HR"/>
        </w:rPr>
        <w:t xml:space="preserve"> kvalifikacija;</w:t>
      </w:r>
    </w:p>
    <w:p w14:paraId="48B46EEA" w14:textId="10A8547A" w:rsidR="00915CD8" w:rsidRDefault="00915CD8" w:rsidP="00915CD8">
      <w:pPr>
        <w:spacing w:line="360" w:lineRule="auto"/>
        <w:ind w:left="-567" w:right="-569"/>
        <w:jc w:val="both"/>
        <w:rPr>
          <w:rFonts w:asciiTheme="majorBidi" w:hAnsiTheme="majorBidi" w:cstheme="majorBidi"/>
          <w:lang w:val="hr-HR"/>
        </w:rPr>
      </w:pPr>
      <w:r w:rsidRPr="00915CD8">
        <w:rPr>
          <w:rFonts w:asciiTheme="majorBidi" w:hAnsiTheme="majorBidi" w:cstheme="majorBidi"/>
          <w:lang w:val="hr-HR"/>
        </w:rPr>
        <w:t>Zaključ</w:t>
      </w:r>
      <w:r w:rsidRPr="00915CD8">
        <w:rPr>
          <w:rFonts w:asciiTheme="majorBidi" w:hAnsiTheme="majorBidi" w:cstheme="majorBidi"/>
          <w:lang w:val="hr-HR"/>
        </w:rPr>
        <w:t>ak</w:t>
      </w:r>
      <w:r w:rsidRPr="00915CD8">
        <w:rPr>
          <w:rFonts w:asciiTheme="majorBidi" w:hAnsiTheme="majorBidi" w:cstheme="majorBidi"/>
          <w:lang w:val="hr-HR"/>
        </w:rPr>
        <w:t xml:space="preserve"> o usvajanju Izvještaja Komisij</w:t>
      </w:r>
      <w:r w:rsidRPr="00915CD8">
        <w:rPr>
          <w:rFonts w:asciiTheme="majorBidi" w:hAnsiTheme="majorBidi" w:cstheme="majorBidi"/>
          <w:lang w:val="hr-HR"/>
        </w:rPr>
        <w:t>e</w:t>
      </w:r>
      <w:r w:rsidRPr="00915CD8">
        <w:rPr>
          <w:rFonts w:asciiTheme="majorBidi" w:hAnsiTheme="majorBidi" w:cstheme="majorBidi"/>
          <w:lang w:val="hr-HR"/>
        </w:rPr>
        <w:t xml:space="preserve"> Fakulteta političkih nauka za akademsko priznavanje inostranih visokoškolskih kvalifikacije, usvojen </w:t>
      </w:r>
      <w:r w:rsidRPr="00915CD8">
        <w:rPr>
          <w:rFonts w:asciiTheme="majorBidi" w:hAnsiTheme="majorBidi" w:cstheme="majorBidi"/>
          <w:lang w:val="hr-HR"/>
        </w:rPr>
        <w:t>je</w:t>
      </w:r>
      <w:r w:rsidRPr="00915CD8">
        <w:rPr>
          <w:rFonts w:asciiTheme="majorBidi" w:hAnsiTheme="majorBidi" w:cstheme="majorBidi"/>
          <w:lang w:val="hr-HR"/>
        </w:rPr>
        <w:t xml:space="preserve"> jednoglasno, za </w:t>
      </w:r>
      <w:r w:rsidRPr="00915CD8">
        <w:rPr>
          <w:rFonts w:asciiTheme="majorBidi" w:hAnsiTheme="majorBidi" w:cstheme="majorBidi"/>
          <w:lang w:val="hr-HR"/>
        </w:rPr>
        <w:t>kandidata Gorana Barbira.</w:t>
      </w:r>
    </w:p>
    <w:p w14:paraId="15A2DDDC" w14:textId="77777777" w:rsidR="00915CD8" w:rsidRPr="00915CD8" w:rsidRDefault="00915CD8" w:rsidP="00915CD8">
      <w:pPr>
        <w:spacing w:line="360" w:lineRule="auto"/>
        <w:ind w:left="-567" w:right="-569"/>
        <w:jc w:val="both"/>
        <w:rPr>
          <w:rFonts w:asciiTheme="majorBidi" w:hAnsiTheme="majorBidi" w:cstheme="majorBidi"/>
          <w:lang w:val="hr-HR"/>
        </w:rPr>
      </w:pPr>
    </w:p>
    <w:p w14:paraId="5D341EBF" w14:textId="34F5AD1A" w:rsidR="00437A46" w:rsidRDefault="002935F0" w:rsidP="00915CD8">
      <w:pPr>
        <w:spacing w:line="360" w:lineRule="auto"/>
        <w:ind w:left="-567" w:right="-569"/>
        <w:jc w:val="both"/>
        <w:rPr>
          <w:rFonts w:asciiTheme="majorBidi" w:hAnsiTheme="majorBidi" w:cstheme="majorBidi"/>
          <w:b/>
          <w:bCs/>
          <w:lang w:val="hr-HR"/>
        </w:rPr>
      </w:pPr>
      <w:r w:rsidRPr="002935F0">
        <w:rPr>
          <w:rFonts w:asciiTheme="majorBidi" w:hAnsiTheme="majorBidi" w:cstheme="majorBidi"/>
          <w:b/>
          <w:bCs/>
          <w:lang w:val="hr-HR"/>
        </w:rPr>
        <w:t xml:space="preserve">Ad </w:t>
      </w:r>
      <w:r w:rsidR="00C70090">
        <w:rPr>
          <w:rFonts w:asciiTheme="majorBidi" w:hAnsiTheme="majorBidi" w:cstheme="majorBidi"/>
          <w:b/>
          <w:bCs/>
          <w:lang w:val="hr-HR"/>
        </w:rPr>
        <w:t>6</w:t>
      </w:r>
      <w:r w:rsidRPr="002935F0">
        <w:rPr>
          <w:rFonts w:asciiTheme="majorBidi" w:hAnsiTheme="majorBidi" w:cstheme="majorBidi"/>
          <w:b/>
          <w:bCs/>
          <w:lang w:val="hr-HR"/>
        </w:rPr>
        <w:t xml:space="preserve">. </w:t>
      </w:r>
      <w:r w:rsidR="00915CD8" w:rsidRPr="00915CD8">
        <w:rPr>
          <w:rFonts w:asciiTheme="majorBidi" w:hAnsiTheme="majorBidi" w:cstheme="majorBidi"/>
          <w:b/>
          <w:bCs/>
          <w:lang w:val="hr-HR"/>
        </w:rPr>
        <w:t>Imenovanje članova Komisije za izbor nastavnika - redovan profesor na naučnu oblast “Sociologija”;</w:t>
      </w:r>
    </w:p>
    <w:p w14:paraId="72E8F3ED" w14:textId="1ACA8DE4" w:rsidR="00915CD8" w:rsidRPr="00915CD8" w:rsidRDefault="00915CD8" w:rsidP="00915CD8">
      <w:pPr>
        <w:spacing w:line="360" w:lineRule="auto"/>
        <w:ind w:left="-567" w:right="-569"/>
        <w:jc w:val="both"/>
        <w:rPr>
          <w:rFonts w:asciiTheme="majorBidi" w:hAnsiTheme="majorBidi" w:cstheme="majorBidi"/>
          <w:lang w:val="hr-HR"/>
        </w:rPr>
      </w:pPr>
      <w:r w:rsidRPr="00915CD8">
        <w:rPr>
          <w:rFonts w:asciiTheme="majorBidi" w:hAnsiTheme="majorBidi" w:cstheme="majorBidi"/>
          <w:lang w:val="hr-HR"/>
        </w:rPr>
        <w:t>O</w:t>
      </w:r>
      <w:r w:rsidRPr="00915CD8">
        <w:rPr>
          <w:rFonts w:asciiTheme="majorBidi" w:hAnsiTheme="majorBidi" w:cstheme="majorBidi"/>
          <w:lang w:val="hr-HR"/>
        </w:rPr>
        <w:t xml:space="preserve">dluka </w:t>
      </w:r>
      <w:r w:rsidRPr="00915CD8">
        <w:rPr>
          <w:rFonts w:asciiTheme="majorBidi" w:hAnsiTheme="majorBidi" w:cstheme="majorBidi"/>
          <w:lang w:val="hr-HR"/>
        </w:rPr>
        <w:t>o imenovanju Komisije za izbor nastavnika – redovnog profesora na naučnu oblast „Sociologija “ Univerziteta u Sarajevu - Fakulteta političkih nauka</w:t>
      </w:r>
      <w:r w:rsidRPr="00915CD8">
        <w:rPr>
          <w:rFonts w:asciiTheme="majorBidi" w:hAnsiTheme="majorBidi" w:cstheme="majorBidi"/>
          <w:lang w:val="hr-HR"/>
        </w:rPr>
        <w:t xml:space="preserve">, usvojena je jednoglasno. </w:t>
      </w:r>
    </w:p>
    <w:p w14:paraId="545C6E0E" w14:textId="504D30D7" w:rsidR="00437A46" w:rsidRPr="00414511" w:rsidRDefault="002935F0" w:rsidP="00915CD8">
      <w:pPr>
        <w:spacing w:line="360" w:lineRule="auto"/>
        <w:ind w:left="-567" w:right="-569"/>
        <w:jc w:val="both"/>
        <w:rPr>
          <w:rFonts w:asciiTheme="majorBidi" w:hAnsiTheme="majorBidi" w:cstheme="majorBidi"/>
          <w:lang w:val="en-US"/>
        </w:rPr>
      </w:pPr>
      <w:r w:rsidRPr="002935F0">
        <w:rPr>
          <w:rFonts w:asciiTheme="majorBidi" w:hAnsiTheme="majorBidi" w:cstheme="majorBidi"/>
          <w:b/>
          <w:bCs/>
          <w:lang w:val="hr-HR"/>
        </w:rPr>
        <w:lastRenderedPageBreak/>
        <w:t xml:space="preserve">Ad </w:t>
      </w:r>
      <w:r w:rsidR="00C70090">
        <w:rPr>
          <w:rFonts w:asciiTheme="majorBidi" w:hAnsiTheme="majorBidi" w:cstheme="majorBidi"/>
          <w:b/>
          <w:bCs/>
          <w:lang w:val="hr-HR"/>
        </w:rPr>
        <w:t>7</w:t>
      </w:r>
      <w:r w:rsidRPr="002935F0">
        <w:rPr>
          <w:rFonts w:asciiTheme="majorBidi" w:hAnsiTheme="majorBidi" w:cstheme="majorBidi"/>
          <w:b/>
          <w:bCs/>
          <w:lang w:val="hr-HR"/>
        </w:rPr>
        <w:t xml:space="preserve">. </w:t>
      </w:r>
      <w:r w:rsidR="00915CD8" w:rsidRPr="00915CD8">
        <w:rPr>
          <w:rFonts w:asciiTheme="majorBidi" w:hAnsiTheme="majorBidi" w:cstheme="majorBidi"/>
          <w:b/>
          <w:bCs/>
          <w:lang w:val="hr-HR"/>
        </w:rPr>
        <w:t xml:space="preserve">Imenovanje članova Komisije za izbor nastavnika – redovan profesor na naučnu oblast “Sigurnosne i </w:t>
      </w:r>
      <w:r w:rsidR="00915CD8" w:rsidRPr="001E36F0">
        <w:rPr>
          <w:rFonts w:asciiTheme="majorBidi" w:hAnsiTheme="majorBidi" w:cstheme="majorBidi"/>
          <w:b/>
          <w:bCs/>
          <w:lang w:val="hr-HR"/>
        </w:rPr>
        <w:t>mirovne studije”;</w:t>
      </w:r>
    </w:p>
    <w:p w14:paraId="028E84B2" w14:textId="380A788D" w:rsidR="00915CD8" w:rsidRDefault="00915CD8" w:rsidP="00915CD8">
      <w:pPr>
        <w:spacing w:line="360" w:lineRule="auto"/>
        <w:ind w:left="-567" w:right="-569"/>
        <w:jc w:val="both"/>
        <w:rPr>
          <w:rFonts w:asciiTheme="majorBidi" w:hAnsiTheme="majorBidi" w:cstheme="majorBidi"/>
          <w:lang w:val="hr-HR"/>
        </w:rPr>
      </w:pPr>
      <w:r w:rsidRPr="00915CD8">
        <w:rPr>
          <w:rFonts w:asciiTheme="majorBidi" w:hAnsiTheme="majorBidi" w:cstheme="majorBidi"/>
          <w:lang w:val="hr-HR"/>
        </w:rPr>
        <w:t>Odluka o imenovanju Komisije za izbor nastavnika – redovnog profesora na naučnu oblast „ Sigurnosne i mirovne studije“ Univerziteta u Sarajevu - Fakulteta političkih nauka, usvojena je jednoglasno.</w:t>
      </w:r>
    </w:p>
    <w:p w14:paraId="40F30718" w14:textId="77777777" w:rsidR="00915CD8" w:rsidRPr="00915CD8" w:rsidRDefault="00915CD8" w:rsidP="00915CD8">
      <w:pPr>
        <w:spacing w:line="360" w:lineRule="auto"/>
        <w:ind w:left="-567" w:right="-569"/>
        <w:jc w:val="both"/>
        <w:rPr>
          <w:rFonts w:asciiTheme="majorBidi" w:hAnsiTheme="majorBidi" w:cstheme="majorBidi"/>
          <w:lang w:val="hr-HR"/>
        </w:rPr>
      </w:pPr>
    </w:p>
    <w:p w14:paraId="3574C533" w14:textId="77777777" w:rsidR="00437A46" w:rsidRPr="00437A46" w:rsidRDefault="00437A46" w:rsidP="00437A46">
      <w:pPr>
        <w:pStyle w:val="NoSpacing"/>
        <w:jc w:val="both"/>
        <w:rPr>
          <w:rFonts w:asciiTheme="majorBidi" w:hAnsiTheme="majorBidi" w:cstheme="majorBidi"/>
          <w:lang w:val="hr-HR"/>
        </w:rPr>
      </w:pPr>
    </w:p>
    <w:p w14:paraId="03101A77" w14:textId="67141C1E" w:rsidR="00647FBB" w:rsidRDefault="00647FBB" w:rsidP="00915CD8">
      <w:pPr>
        <w:spacing w:line="360" w:lineRule="auto"/>
        <w:ind w:left="-567" w:right="-569"/>
        <w:jc w:val="both"/>
        <w:rPr>
          <w:rFonts w:asciiTheme="majorBidi" w:hAnsiTheme="majorBidi" w:cstheme="majorBidi"/>
          <w:b/>
          <w:bCs/>
          <w:lang w:val="hr-HR"/>
        </w:rPr>
      </w:pPr>
      <w:r w:rsidRPr="00D433F9">
        <w:rPr>
          <w:rFonts w:asciiTheme="majorBidi" w:hAnsiTheme="majorBidi" w:cstheme="majorBidi"/>
          <w:b/>
          <w:bCs/>
          <w:lang w:val="hr-HR"/>
        </w:rPr>
        <w:t xml:space="preserve">Ad 8. </w:t>
      </w:r>
      <w:r w:rsidR="00915CD8" w:rsidRPr="00915CD8">
        <w:rPr>
          <w:rFonts w:asciiTheme="majorBidi" w:hAnsiTheme="majorBidi" w:cstheme="majorBidi"/>
          <w:b/>
          <w:bCs/>
          <w:lang w:val="hr-HR"/>
        </w:rPr>
        <w:t>Imenovanje članova Komisije za izbor nastavnika – redovan profesor na naučnu oblast “Žurnalistika/Komunikologija” i utvrđivanje pripadnosti naučnoj oblasti;</w:t>
      </w:r>
    </w:p>
    <w:p w14:paraId="1223206A" w14:textId="25746DEB" w:rsidR="00437A46" w:rsidRDefault="00915CD8" w:rsidP="00437A46">
      <w:pPr>
        <w:spacing w:line="360" w:lineRule="auto"/>
        <w:ind w:left="-567" w:right="-569"/>
        <w:jc w:val="both"/>
        <w:rPr>
          <w:rFonts w:asciiTheme="majorBidi" w:hAnsiTheme="majorBidi" w:cstheme="majorBidi"/>
          <w:lang w:val="hr-HR"/>
        </w:rPr>
      </w:pPr>
      <w:r w:rsidRPr="00915CD8">
        <w:rPr>
          <w:rFonts w:asciiTheme="majorBidi" w:hAnsiTheme="majorBidi" w:cstheme="majorBidi"/>
          <w:lang w:val="hr-HR"/>
        </w:rPr>
        <w:t>Odluka o imenovanju Komisije za izbor nastavnika – redovnog profesora na naučnu oblast „Žurnalistika/Komunikologija“ Univerziteta u Sarajevu - Fakulteta političkih nauka, usvojena je jednoglasno.</w:t>
      </w:r>
    </w:p>
    <w:p w14:paraId="4BA385EE" w14:textId="2DE8F17D" w:rsidR="00915CD8" w:rsidRDefault="00915CD8" w:rsidP="00915CD8">
      <w:pPr>
        <w:spacing w:line="360" w:lineRule="auto"/>
        <w:ind w:left="-567" w:right="-569"/>
        <w:jc w:val="both"/>
        <w:rPr>
          <w:rFonts w:asciiTheme="majorBidi" w:hAnsiTheme="majorBidi" w:cstheme="majorBidi"/>
          <w:lang w:val="hr-HR"/>
        </w:rPr>
      </w:pPr>
      <w:r w:rsidRPr="00915CD8">
        <w:rPr>
          <w:rFonts w:asciiTheme="majorBidi" w:hAnsiTheme="majorBidi" w:cstheme="majorBidi"/>
          <w:lang w:val="hr-HR"/>
        </w:rPr>
        <w:t>O</w:t>
      </w:r>
      <w:r>
        <w:rPr>
          <w:rFonts w:asciiTheme="majorBidi" w:hAnsiTheme="majorBidi" w:cstheme="majorBidi"/>
          <w:lang w:val="hr-HR"/>
        </w:rPr>
        <w:t xml:space="preserve">dluka </w:t>
      </w:r>
      <w:r w:rsidRPr="00915CD8">
        <w:rPr>
          <w:rFonts w:asciiTheme="majorBidi" w:hAnsiTheme="majorBidi" w:cstheme="majorBidi"/>
          <w:lang w:val="hr-HR"/>
        </w:rPr>
        <w:t>o utvrđivanju adekvatnosti naučne oblasti</w:t>
      </w:r>
      <w:r>
        <w:rPr>
          <w:rFonts w:asciiTheme="majorBidi" w:hAnsiTheme="majorBidi" w:cstheme="majorBidi"/>
          <w:lang w:val="hr-HR"/>
        </w:rPr>
        <w:t xml:space="preserve"> </w:t>
      </w:r>
      <w:r w:rsidRPr="00915CD8">
        <w:rPr>
          <w:rFonts w:asciiTheme="majorBidi" w:hAnsiTheme="majorBidi" w:cstheme="majorBidi"/>
          <w:lang w:val="hr-HR"/>
        </w:rPr>
        <w:t xml:space="preserve">„Novinarske studije“ na koju je izabran prof. dr. Igor </w:t>
      </w:r>
      <w:proofErr w:type="spellStart"/>
      <w:r w:rsidRPr="00915CD8">
        <w:rPr>
          <w:rFonts w:asciiTheme="majorBidi" w:hAnsiTheme="majorBidi" w:cstheme="majorBidi"/>
          <w:lang w:val="hr-HR"/>
        </w:rPr>
        <w:t>Vobič</w:t>
      </w:r>
      <w:proofErr w:type="spellEnd"/>
      <w:r w:rsidRPr="00915CD8">
        <w:rPr>
          <w:rFonts w:asciiTheme="majorBidi" w:hAnsiTheme="majorBidi" w:cstheme="majorBidi"/>
          <w:lang w:val="hr-HR"/>
        </w:rPr>
        <w:t xml:space="preserve"> na Univerzitetu u Ljubljani sa naučnom oblasti „Žurnalistika/Komunikologija“ na Univerzitetu u Sarajevu-Fakultetu političkih nauka</w:t>
      </w:r>
      <w:r w:rsidR="00A2265F">
        <w:rPr>
          <w:rFonts w:asciiTheme="majorBidi" w:hAnsiTheme="majorBidi" w:cstheme="majorBidi"/>
          <w:lang w:val="hr-HR"/>
        </w:rPr>
        <w:t>, usvojena je jednoglasno.</w:t>
      </w:r>
    </w:p>
    <w:p w14:paraId="78691AF9" w14:textId="77777777" w:rsidR="00A2265F" w:rsidRPr="00437A46" w:rsidRDefault="00A2265F" w:rsidP="00915CD8">
      <w:pPr>
        <w:spacing w:line="360" w:lineRule="auto"/>
        <w:ind w:left="-567" w:right="-569"/>
        <w:jc w:val="both"/>
        <w:rPr>
          <w:rFonts w:asciiTheme="majorBidi" w:hAnsiTheme="majorBidi" w:cstheme="majorBidi"/>
          <w:lang w:val="hr-HR"/>
        </w:rPr>
      </w:pPr>
    </w:p>
    <w:p w14:paraId="633D5EF7" w14:textId="6954DFE3" w:rsidR="0049759D" w:rsidRDefault="0049759D" w:rsidP="00437A46">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 xml:space="preserve">Ad 9.  </w:t>
      </w:r>
      <w:r w:rsidR="00A2265F" w:rsidRPr="00A2265F">
        <w:rPr>
          <w:rFonts w:asciiTheme="majorBidi" w:hAnsiTheme="majorBidi" w:cstheme="majorBidi"/>
          <w:b/>
          <w:bCs/>
          <w:lang w:val="hr-HR"/>
        </w:rPr>
        <w:t>Usvajanje Odluke o tehničkoj izmjeni NPP III ciklusa studija;</w:t>
      </w:r>
    </w:p>
    <w:p w14:paraId="4EB9486E" w14:textId="7490B53E" w:rsidR="00437A46" w:rsidRDefault="00A2265F" w:rsidP="00A2265F">
      <w:pPr>
        <w:spacing w:line="360" w:lineRule="auto"/>
        <w:ind w:left="-567" w:right="-569"/>
        <w:jc w:val="both"/>
        <w:rPr>
          <w:rFonts w:asciiTheme="majorBidi" w:hAnsiTheme="majorBidi" w:cstheme="majorBidi"/>
          <w:lang w:val="hr-HR"/>
        </w:rPr>
      </w:pPr>
      <w:r w:rsidRPr="00A2265F">
        <w:rPr>
          <w:rFonts w:asciiTheme="majorBidi" w:hAnsiTheme="majorBidi" w:cstheme="majorBidi"/>
          <w:lang w:val="hr-HR"/>
        </w:rPr>
        <w:t>O</w:t>
      </w:r>
      <w:r>
        <w:rPr>
          <w:rFonts w:asciiTheme="majorBidi" w:hAnsiTheme="majorBidi" w:cstheme="majorBidi"/>
          <w:lang w:val="hr-HR"/>
        </w:rPr>
        <w:t xml:space="preserve">dluka </w:t>
      </w:r>
      <w:r w:rsidRPr="00A2265F">
        <w:rPr>
          <w:rFonts w:asciiTheme="majorBidi" w:hAnsiTheme="majorBidi" w:cstheme="majorBidi"/>
          <w:lang w:val="hr-HR"/>
        </w:rPr>
        <w:t>o tehničkoj izmjeni Nastavnog plana i programa trećeg ciklusa studija 2016/2017 i 2014/2015</w:t>
      </w:r>
      <w:r>
        <w:rPr>
          <w:rFonts w:asciiTheme="majorBidi" w:hAnsiTheme="majorBidi" w:cstheme="majorBidi"/>
          <w:lang w:val="hr-HR"/>
        </w:rPr>
        <w:t>, usvojena je jednoglasno.</w:t>
      </w:r>
    </w:p>
    <w:p w14:paraId="287F64AE" w14:textId="77777777" w:rsidR="00A2265F" w:rsidRPr="00437A46" w:rsidRDefault="00A2265F" w:rsidP="00A2265F">
      <w:pPr>
        <w:spacing w:line="360" w:lineRule="auto"/>
        <w:ind w:left="-567" w:right="-569"/>
        <w:jc w:val="both"/>
        <w:rPr>
          <w:rFonts w:asciiTheme="majorBidi" w:hAnsiTheme="majorBidi" w:cstheme="majorBidi"/>
          <w:lang w:val="hr-HR"/>
        </w:rPr>
      </w:pPr>
    </w:p>
    <w:p w14:paraId="26C45F8F" w14:textId="77777777" w:rsidR="00A2265F" w:rsidRDefault="0049759D" w:rsidP="00A2265F">
      <w:pPr>
        <w:spacing w:line="360" w:lineRule="auto"/>
        <w:ind w:left="-567" w:right="-569"/>
        <w:jc w:val="both"/>
        <w:rPr>
          <w:rFonts w:asciiTheme="majorBidi" w:hAnsiTheme="majorBidi" w:cstheme="majorBidi"/>
          <w:b/>
          <w:bCs/>
          <w:lang w:val="hr-HR"/>
        </w:rPr>
      </w:pPr>
      <w:r w:rsidRPr="0049759D">
        <w:rPr>
          <w:rFonts w:asciiTheme="majorBidi" w:hAnsiTheme="majorBidi" w:cstheme="majorBidi"/>
          <w:b/>
          <w:bCs/>
          <w:lang w:val="hr-HR"/>
        </w:rPr>
        <w:t>Ad 10</w:t>
      </w:r>
      <w:r w:rsidR="00437A46">
        <w:rPr>
          <w:rFonts w:asciiTheme="majorBidi" w:hAnsiTheme="majorBidi" w:cstheme="majorBidi"/>
          <w:b/>
          <w:bCs/>
          <w:lang w:val="hr-HR"/>
        </w:rPr>
        <w:t xml:space="preserve">.  </w:t>
      </w:r>
      <w:r w:rsidR="00A2265F" w:rsidRPr="00A2265F">
        <w:rPr>
          <w:rFonts w:asciiTheme="majorBidi" w:hAnsiTheme="majorBidi" w:cstheme="majorBidi"/>
          <w:b/>
          <w:bCs/>
          <w:lang w:val="hr-HR"/>
        </w:rPr>
        <w:t>Imenovanje odgovornog nastavnika za polaganje ispita;</w:t>
      </w:r>
    </w:p>
    <w:p w14:paraId="4C4AFE72" w14:textId="4E8D88C2" w:rsidR="004505C6" w:rsidRPr="00A2265F" w:rsidRDefault="00A2265F" w:rsidP="00A2265F">
      <w:pPr>
        <w:spacing w:line="360" w:lineRule="auto"/>
        <w:ind w:left="-567" w:right="-569"/>
        <w:jc w:val="both"/>
        <w:rPr>
          <w:rFonts w:asciiTheme="majorBidi" w:hAnsiTheme="majorBidi" w:cstheme="majorBidi"/>
          <w:b/>
          <w:bCs/>
          <w:lang w:val="hr-HR"/>
        </w:rPr>
      </w:pPr>
      <w:r w:rsidRPr="00A2265F">
        <w:rPr>
          <w:rFonts w:asciiTheme="majorBidi" w:hAnsiTheme="majorBidi" w:cstheme="majorBidi"/>
          <w:lang w:val="hr-HR"/>
        </w:rPr>
        <w:t xml:space="preserve">Prof. dr. Elmir Sadiković imenuje se za odgovornog nastavnika za provođenje ispita na predmetu </w:t>
      </w:r>
      <w:proofErr w:type="spellStart"/>
      <w:r w:rsidRPr="00A2265F">
        <w:rPr>
          <w:rFonts w:asciiTheme="majorBidi" w:hAnsiTheme="majorBidi" w:cstheme="majorBidi"/>
          <w:lang w:val="hr-HR"/>
        </w:rPr>
        <w:t>Uporedni</w:t>
      </w:r>
      <w:proofErr w:type="spellEnd"/>
      <w:r w:rsidRPr="00A2265F">
        <w:rPr>
          <w:rFonts w:asciiTheme="majorBidi" w:hAnsiTheme="majorBidi" w:cstheme="majorBidi"/>
          <w:lang w:val="hr-HR"/>
        </w:rPr>
        <w:t xml:space="preserve"> politički sistemi, u studijskoj 2024./2025. godini.</w:t>
      </w:r>
      <w:r w:rsidRPr="00A2265F">
        <w:rPr>
          <w:rFonts w:asciiTheme="majorBidi" w:hAnsiTheme="majorBidi" w:cstheme="majorBidi"/>
          <w:lang w:val="hr-HR"/>
        </w:rPr>
        <w:t xml:space="preserve"> </w:t>
      </w:r>
      <w:r w:rsidRPr="00A2265F">
        <w:rPr>
          <w:rFonts w:asciiTheme="majorBidi" w:hAnsiTheme="majorBidi" w:cstheme="majorBidi"/>
          <w:lang w:val="hr-HR"/>
        </w:rPr>
        <w:t>O</w:t>
      </w:r>
      <w:r w:rsidRPr="00A2265F">
        <w:rPr>
          <w:rFonts w:asciiTheme="majorBidi" w:hAnsiTheme="majorBidi" w:cstheme="majorBidi"/>
          <w:lang w:val="hr-HR"/>
        </w:rPr>
        <w:t xml:space="preserve">dluka </w:t>
      </w:r>
      <w:r w:rsidRPr="00A2265F">
        <w:rPr>
          <w:rFonts w:asciiTheme="majorBidi" w:hAnsiTheme="majorBidi" w:cstheme="majorBidi"/>
          <w:lang w:val="hr-HR"/>
        </w:rPr>
        <w:t xml:space="preserve">o imenovanju odgovornog nastavnika za polaganje ispita iz predmeta </w:t>
      </w:r>
      <w:proofErr w:type="spellStart"/>
      <w:r w:rsidRPr="00A2265F">
        <w:rPr>
          <w:rFonts w:asciiTheme="majorBidi" w:hAnsiTheme="majorBidi" w:cstheme="majorBidi"/>
          <w:lang w:val="hr-HR"/>
        </w:rPr>
        <w:t>Uporedni</w:t>
      </w:r>
      <w:proofErr w:type="spellEnd"/>
      <w:r w:rsidRPr="00A2265F">
        <w:rPr>
          <w:rFonts w:asciiTheme="majorBidi" w:hAnsiTheme="majorBidi" w:cstheme="majorBidi"/>
          <w:lang w:val="hr-HR"/>
        </w:rPr>
        <w:t xml:space="preserve"> politički sistemi</w:t>
      </w:r>
      <w:r w:rsidRPr="00A2265F">
        <w:rPr>
          <w:rFonts w:asciiTheme="majorBidi" w:hAnsiTheme="majorBidi" w:cstheme="majorBidi"/>
          <w:lang w:val="hr-HR"/>
        </w:rPr>
        <w:t>, usvojena je jednoglasno.</w:t>
      </w:r>
    </w:p>
    <w:p w14:paraId="5D65F242" w14:textId="77777777" w:rsidR="00A2265F" w:rsidRPr="00A2265F" w:rsidRDefault="00A2265F" w:rsidP="00A2265F">
      <w:pPr>
        <w:pStyle w:val="ListParagraph"/>
        <w:spacing w:line="360" w:lineRule="auto"/>
        <w:ind w:left="153" w:right="-569"/>
        <w:jc w:val="both"/>
        <w:rPr>
          <w:rFonts w:asciiTheme="majorBidi" w:hAnsiTheme="majorBidi" w:cstheme="majorBidi"/>
          <w:lang w:val="hr-HR"/>
        </w:rPr>
      </w:pPr>
    </w:p>
    <w:p w14:paraId="1AE96CFE" w14:textId="591A69D7" w:rsidR="00FE5243" w:rsidRDefault="00FE5243" w:rsidP="00A2265F">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11. </w:t>
      </w:r>
      <w:r w:rsidR="004505C6">
        <w:rPr>
          <w:rFonts w:asciiTheme="majorBidi" w:hAnsiTheme="majorBidi" w:cstheme="majorBidi"/>
          <w:b/>
          <w:bCs/>
          <w:lang w:val="hr-HR"/>
        </w:rPr>
        <w:t xml:space="preserve"> </w:t>
      </w:r>
      <w:r w:rsidR="00A2265F" w:rsidRPr="00A2265F">
        <w:rPr>
          <w:rFonts w:asciiTheme="majorBidi" w:hAnsiTheme="majorBidi" w:cstheme="majorBidi"/>
          <w:b/>
          <w:bCs/>
          <w:lang w:val="hr-HR"/>
        </w:rPr>
        <w:t>Angažman nastavnika na drugim organizacionim jedinicama</w:t>
      </w:r>
    </w:p>
    <w:p w14:paraId="49D12413" w14:textId="167B1451" w:rsidR="00FE5243" w:rsidRDefault="00A2265F" w:rsidP="00A2265F">
      <w:pPr>
        <w:spacing w:line="360" w:lineRule="auto"/>
        <w:ind w:left="-567" w:right="-569"/>
        <w:jc w:val="both"/>
        <w:rPr>
          <w:rFonts w:asciiTheme="majorBidi" w:hAnsiTheme="majorBidi" w:cstheme="majorBidi"/>
          <w:lang w:val="hr-HR"/>
        </w:rPr>
      </w:pPr>
      <w:r w:rsidRPr="00A2265F">
        <w:rPr>
          <w:rFonts w:asciiTheme="majorBidi" w:hAnsiTheme="majorBidi" w:cstheme="majorBidi"/>
          <w:lang w:val="hr-HR"/>
        </w:rPr>
        <w:t>O</w:t>
      </w:r>
      <w:r>
        <w:rPr>
          <w:rFonts w:asciiTheme="majorBidi" w:hAnsiTheme="majorBidi" w:cstheme="majorBidi"/>
          <w:lang w:val="hr-HR"/>
        </w:rPr>
        <w:t xml:space="preserve">dluka </w:t>
      </w:r>
      <w:r w:rsidRPr="00A2265F">
        <w:rPr>
          <w:rFonts w:asciiTheme="majorBidi" w:hAnsiTheme="majorBidi" w:cstheme="majorBidi"/>
          <w:lang w:val="hr-HR"/>
        </w:rPr>
        <w:t>o raspoređivanju i nastavnom zaduženju člana akademskog osoblja</w:t>
      </w:r>
      <w:r>
        <w:rPr>
          <w:rFonts w:asciiTheme="majorBidi" w:hAnsiTheme="majorBidi" w:cstheme="majorBidi"/>
          <w:lang w:val="hr-HR"/>
        </w:rPr>
        <w:t xml:space="preserve"> </w:t>
      </w:r>
      <w:r w:rsidRPr="00A2265F">
        <w:rPr>
          <w:rFonts w:asciiTheme="majorBidi" w:hAnsiTheme="majorBidi" w:cstheme="majorBidi"/>
          <w:lang w:val="hr-HR"/>
        </w:rPr>
        <w:t>prof. dr Sanela Bašić, redovna profesorica na naučnoj oblasti Socijalni rad, zaposlena na Univerzitetu u Sarajevu- Fakultetu političkih nauka za angažman na Univerzitetu u Sarajevu – Centru za interdisciplinarne studije „prof. dr. Zdravko Grebo“, na Evropskom regionalnom master studiju Demokratija i ljudska prava u jugoistočnoj Evropi ( ERMA),</w:t>
      </w:r>
      <w:r>
        <w:rPr>
          <w:rFonts w:asciiTheme="majorBidi" w:hAnsiTheme="majorBidi" w:cstheme="majorBidi"/>
          <w:lang w:val="hr-HR"/>
        </w:rPr>
        <w:t xml:space="preserve"> usvojena je jednoglasno.</w:t>
      </w:r>
    </w:p>
    <w:p w14:paraId="124BEE02" w14:textId="77777777" w:rsidR="00A2265F" w:rsidRDefault="00A2265F" w:rsidP="00A2265F">
      <w:pPr>
        <w:spacing w:line="360" w:lineRule="auto"/>
        <w:ind w:left="-567" w:right="-569"/>
        <w:jc w:val="both"/>
        <w:rPr>
          <w:rFonts w:asciiTheme="majorBidi" w:hAnsiTheme="majorBidi" w:cstheme="majorBidi"/>
          <w:lang w:val="hr-HR"/>
        </w:rPr>
      </w:pPr>
    </w:p>
    <w:p w14:paraId="7F681DCB" w14:textId="544B91C1" w:rsidR="00FE5243" w:rsidRPr="00FE5243" w:rsidRDefault="00FE5243" w:rsidP="00FE5243">
      <w:pPr>
        <w:spacing w:line="360" w:lineRule="auto"/>
        <w:ind w:left="-567" w:right="-569"/>
        <w:jc w:val="both"/>
        <w:rPr>
          <w:rFonts w:asciiTheme="majorBidi" w:hAnsiTheme="majorBidi" w:cstheme="majorBidi"/>
          <w:b/>
          <w:bCs/>
          <w:lang w:val="hr-HR"/>
        </w:rPr>
      </w:pPr>
      <w:r w:rsidRPr="00FE5243">
        <w:rPr>
          <w:rFonts w:asciiTheme="majorBidi" w:hAnsiTheme="majorBidi" w:cstheme="majorBidi"/>
          <w:b/>
          <w:bCs/>
          <w:lang w:val="hr-HR"/>
        </w:rPr>
        <w:t xml:space="preserve">Ad 12. </w:t>
      </w:r>
      <w:r w:rsidR="004505C6">
        <w:rPr>
          <w:rFonts w:asciiTheme="majorBidi" w:hAnsiTheme="majorBidi" w:cstheme="majorBidi"/>
          <w:b/>
          <w:bCs/>
          <w:lang w:val="hr-HR"/>
        </w:rPr>
        <w:t xml:space="preserve"> </w:t>
      </w:r>
      <w:r w:rsidR="00A2265F" w:rsidRPr="00A2265F">
        <w:rPr>
          <w:rFonts w:asciiTheme="majorBidi" w:hAnsiTheme="majorBidi" w:cstheme="majorBidi"/>
          <w:b/>
          <w:bCs/>
          <w:lang w:val="hr-HR"/>
        </w:rPr>
        <w:t>Produženje roka za prijavu tema i projekata doktorskih disertacija,</w:t>
      </w:r>
    </w:p>
    <w:p w14:paraId="48A28A07" w14:textId="71257F1A" w:rsidR="004505C6" w:rsidRDefault="00A2265F" w:rsidP="004505C6">
      <w:pPr>
        <w:spacing w:line="360" w:lineRule="auto"/>
        <w:ind w:left="-567" w:right="-569"/>
        <w:jc w:val="both"/>
        <w:rPr>
          <w:rFonts w:asciiTheme="majorBidi" w:hAnsiTheme="majorBidi" w:cstheme="majorBidi"/>
          <w:lang w:val="hr-HR"/>
        </w:rPr>
      </w:pPr>
      <w:r>
        <w:rPr>
          <w:rFonts w:asciiTheme="majorBidi" w:hAnsiTheme="majorBidi" w:cstheme="majorBidi"/>
          <w:lang w:val="hr-HR"/>
        </w:rPr>
        <w:t xml:space="preserve">Odluka o </w:t>
      </w:r>
      <w:r w:rsidRPr="00A2265F">
        <w:rPr>
          <w:rFonts w:asciiTheme="majorBidi" w:hAnsiTheme="majorBidi" w:cstheme="majorBidi"/>
          <w:lang w:val="hr-HR"/>
        </w:rPr>
        <w:t>produženj</w:t>
      </w:r>
      <w:r>
        <w:rPr>
          <w:rFonts w:asciiTheme="majorBidi" w:hAnsiTheme="majorBidi" w:cstheme="majorBidi"/>
          <w:lang w:val="hr-HR"/>
        </w:rPr>
        <w:t>u</w:t>
      </w:r>
      <w:r w:rsidRPr="00A2265F">
        <w:rPr>
          <w:rFonts w:asciiTheme="majorBidi" w:hAnsiTheme="majorBidi" w:cstheme="majorBidi"/>
          <w:lang w:val="hr-HR"/>
        </w:rPr>
        <w:t xml:space="preserve"> roka studentima/studenticama doktorskih studija na Univerzitetu u Sarajevu – Fakultetu političkih nauka (generacije: 2012/2013., 2013./2014, 2014/2015. i 2016/2017. godine)</w:t>
      </w:r>
      <w:r>
        <w:rPr>
          <w:rFonts w:asciiTheme="majorBidi" w:hAnsiTheme="majorBidi" w:cstheme="majorBidi"/>
          <w:lang w:val="hr-HR"/>
        </w:rPr>
        <w:t>, usvojena je jednoglasno.</w:t>
      </w:r>
    </w:p>
    <w:p w14:paraId="36FC4B54" w14:textId="7EC62530" w:rsidR="00A2265F" w:rsidRDefault="00A2265F" w:rsidP="004505C6">
      <w:pPr>
        <w:spacing w:line="360" w:lineRule="auto"/>
        <w:ind w:left="-567" w:right="-569"/>
        <w:jc w:val="both"/>
        <w:rPr>
          <w:rFonts w:asciiTheme="majorBidi" w:hAnsiTheme="majorBidi" w:cstheme="majorBidi"/>
          <w:lang w:val="hr-HR"/>
        </w:rPr>
      </w:pPr>
      <w:r>
        <w:rPr>
          <w:rFonts w:asciiTheme="majorBidi" w:hAnsiTheme="majorBidi" w:cstheme="majorBidi"/>
          <w:lang w:val="hr-HR"/>
        </w:rPr>
        <w:lastRenderedPageBreak/>
        <w:t xml:space="preserve">Odluka o </w:t>
      </w:r>
      <w:r w:rsidRPr="00A2265F">
        <w:rPr>
          <w:rFonts w:asciiTheme="majorBidi" w:hAnsiTheme="majorBidi" w:cstheme="majorBidi"/>
          <w:lang w:val="hr-HR"/>
        </w:rPr>
        <w:t>produženje roka studentima/studenticama doktorskih studija na Univerzitetu u Sarajevu – Fakultetu političkih nauka (generacija : 2022/2023. godina</w:t>
      </w:r>
      <w:r>
        <w:rPr>
          <w:rFonts w:asciiTheme="majorBidi" w:hAnsiTheme="majorBidi" w:cstheme="majorBidi"/>
          <w:lang w:val="hr-HR"/>
        </w:rPr>
        <w:t>), usvojena je jednoglasno.</w:t>
      </w:r>
    </w:p>
    <w:p w14:paraId="5D520E95" w14:textId="77777777" w:rsidR="00A2265F" w:rsidRDefault="00A2265F" w:rsidP="004505C6">
      <w:pPr>
        <w:spacing w:line="360" w:lineRule="auto"/>
        <w:ind w:left="-567" w:right="-569"/>
        <w:jc w:val="both"/>
        <w:rPr>
          <w:rFonts w:asciiTheme="majorBidi" w:hAnsiTheme="majorBidi" w:cstheme="majorBidi"/>
          <w:lang w:val="hr-HR"/>
        </w:rPr>
      </w:pPr>
    </w:p>
    <w:p w14:paraId="40E3536D" w14:textId="21DF75BC" w:rsidR="00A2265F" w:rsidRPr="00A2265F" w:rsidRDefault="00FE5243" w:rsidP="00A2265F">
      <w:pPr>
        <w:spacing w:line="360" w:lineRule="auto"/>
        <w:ind w:left="-567" w:right="-569"/>
        <w:rPr>
          <w:rFonts w:asciiTheme="majorBidi" w:hAnsiTheme="majorBidi" w:cstheme="majorBidi"/>
          <w:b/>
          <w:bCs/>
          <w:lang w:val="hr-HR"/>
        </w:rPr>
      </w:pPr>
      <w:r w:rsidRPr="00FE5243">
        <w:rPr>
          <w:rFonts w:asciiTheme="majorBidi" w:hAnsiTheme="majorBidi" w:cstheme="majorBidi"/>
          <w:b/>
          <w:bCs/>
          <w:lang w:val="hr-HR"/>
        </w:rPr>
        <w:t xml:space="preserve">Ad 13. </w:t>
      </w:r>
      <w:r w:rsidR="004505C6">
        <w:rPr>
          <w:rFonts w:asciiTheme="majorBidi" w:hAnsiTheme="majorBidi" w:cstheme="majorBidi"/>
          <w:b/>
          <w:bCs/>
          <w:lang w:val="hr-HR"/>
        </w:rPr>
        <w:t xml:space="preserve">  </w:t>
      </w:r>
      <w:r w:rsidR="00A2265F" w:rsidRPr="00A2265F">
        <w:rPr>
          <w:rFonts w:asciiTheme="majorBidi" w:hAnsiTheme="majorBidi" w:cstheme="majorBidi"/>
          <w:b/>
          <w:bCs/>
          <w:lang w:val="hr-HR"/>
        </w:rPr>
        <w:t>Tekuća pitanja;</w:t>
      </w:r>
    </w:p>
    <w:p w14:paraId="295D01A4" w14:textId="6C044114" w:rsidR="00FE5243" w:rsidRDefault="00A2265F" w:rsidP="00A2265F">
      <w:pPr>
        <w:spacing w:line="360" w:lineRule="auto"/>
        <w:ind w:left="-567" w:right="-569"/>
        <w:jc w:val="both"/>
        <w:rPr>
          <w:rFonts w:asciiTheme="majorBidi" w:hAnsiTheme="majorBidi" w:cstheme="majorBidi"/>
          <w:lang w:val="hr-HR"/>
        </w:rPr>
      </w:pPr>
      <w:r w:rsidRPr="00A2265F">
        <w:rPr>
          <w:rFonts w:asciiTheme="majorBidi" w:hAnsiTheme="majorBidi" w:cstheme="majorBidi"/>
          <w:lang w:val="hr-HR"/>
        </w:rPr>
        <w:t>-</w:t>
      </w:r>
      <w:r w:rsidRPr="00A2265F">
        <w:rPr>
          <w:rFonts w:asciiTheme="majorBidi" w:hAnsiTheme="majorBidi" w:cstheme="majorBidi"/>
          <w:lang w:val="hr-HR"/>
        </w:rPr>
        <w:tab/>
        <w:t>Smjernice za izdavačku djelatnost Univerziteta u Sarajevu – Fakulteta političkih nauka.</w:t>
      </w:r>
    </w:p>
    <w:p w14:paraId="45EF57EB" w14:textId="7BFE5500" w:rsidR="00414511" w:rsidRPr="00414511" w:rsidRDefault="00414511" w:rsidP="00A2265F">
      <w:pPr>
        <w:spacing w:line="360" w:lineRule="auto"/>
        <w:ind w:left="-567" w:right="-569"/>
        <w:jc w:val="both"/>
        <w:rPr>
          <w:rFonts w:asciiTheme="majorBidi" w:hAnsiTheme="majorBidi" w:cstheme="majorBidi"/>
        </w:rPr>
      </w:pPr>
      <w:r>
        <w:rPr>
          <w:rFonts w:asciiTheme="majorBidi" w:hAnsiTheme="majorBidi" w:cstheme="majorBidi"/>
          <w:lang w:val="hr-HR"/>
        </w:rPr>
        <w:t xml:space="preserve">Dekan Fakulteta </w:t>
      </w:r>
      <w:proofErr w:type="spellStart"/>
      <w:r>
        <w:rPr>
          <w:rFonts w:asciiTheme="majorBidi" w:hAnsiTheme="majorBidi" w:cstheme="majorBidi"/>
          <w:lang w:val="hr-HR"/>
        </w:rPr>
        <w:t>informisao</w:t>
      </w:r>
      <w:proofErr w:type="spellEnd"/>
      <w:r>
        <w:rPr>
          <w:rFonts w:asciiTheme="majorBidi" w:hAnsiTheme="majorBidi" w:cstheme="majorBidi"/>
          <w:lang w:val="hr-HR"/>
        </w:rPr>
        <w:t xml:space="preserve"> je članove Vijeća da se u materijalu za današnju sjednicu nalaze </w:t>
      </w:r>
      <w:r w:rsidRPr="00414511">
        <w:rPr>
          <w:rFonts w:asciiTheme="majorBidi" w:hAnsiTheme="majorBidi" w:cstheme="majorBidi"/>
          <w:i/>
          <w:iCs/>
          <w:lang w:val="hr-HR"/>
        </w:rPr>
        <w:t>Smjernice za izdavačku djelatnost Univerziteta u Sarajevu – Fakulteta političkih nauka</w:t>
      </w:r>
      <w:r>
        <w:rPr>
          <w:rFonts w:asciiTheme="majorBidi" w:hAnsiTheme="majorBidi" w:cstheme="majorBidi"/>
          <w:lang w:val="hr-HR"/>
        </w:rPr>
        <w:t xml:space="preserve">. Kada je u pitanju sama procedura dekan je objasnio da </w:t>
      </w:r>
      <w:r w:rsidRPr="00414511">
        <w:rPr>
          <w:rFonts w:asciiTheme="majorBidi" w:hAnsiTheme="majorBidi" w:cstheme="majorBidi"/>
          <w:lang w:val="hr-HR"/>
        </w:rPr>
        <w:t>Odluku o objavljivanju publikacije od strane izdavača –  Univerziteta u Sarajevu - Fakulteta političkih nauka donosi Vijeće Fakulteta. Zahtjev je sastavni dio Smjernica i podnose ga autori publikacija Vijeću Fakulteta putem protok</w:t>
      </w:r>
      <w:r>
        <w:rPr>
          <w:rFonts w:asciiTheme="majorBidi" w:hAnsiTheme="majorBidi" w:cstheme="majorBidi"/>
          <w:lang w:val="hr-HR"/>
        </w:rPr>
        <w:t>o</w:t>
      </w:r>
      <w:r w:rsidRPr="00414511">
        <w:rPr>
          <w:rFonts w:asciiTheme="majorBidi" w:hAnsiTheme="majorBidi" w:cstheme="majorBidi"/>
          <w:lang w:val="hr-HR"/>
        </w:rPr>
        <w:t>la</w:t>
      </w:r>
      <w:r>
        <w:rPr>
          <w:rFonts w:asciiTheme="majorBidi" w:hAnsiTheme="majorBidi" w:cstheme="majorBidi"/>
          <w:lang w:val="hr-HR"/>
        </w:rPr>
        <w:t xml:space="preserve">. </w:t>
      </w:r>
      <w:r w:rsidRPr="00414511">
        <w:rPr>
          <w:rFonts w:asciiTheme="majorBidi" w:hAnsiTheme="majorBidi" w:cstheme="majorBidi"/>
          <w:lang w:val="hr-HR"/>
        </w:rPr>
        <w:t>U proceduru izdavanja uključeni su i dekan, prodekan za naučno-istraživački rad, sekretar Fakulteta, Služba za računovodstvo i šef biblioteke.</w:t>
      </w:r>
    </w:p>
    <w:p w14:paraId="738B6BC8" w14:textId="77777777" w:rsidR="00A2265F" w:rsidRPr="00A2265F" w:rsidRDefault="00A2265F" w:rsidP="00A2265F">
      <w:pPr>
        <w:spacing w:line="360" w:lineRule="auto"/>
        <w:ind w:left="-567" w:right="-569"/>
        <w:jc w:val="both"/>
        <w:rPr>
          <w:rFonts w:asciiTheme="majorBidi" w:hAnsiTheme="majorBidi" w:cstheme="majorBidi"/>
          <w:lang w:val="hr-HR"/>
        </w:rPr>
      </w:pPr>
    </w:p>
    <w:p w14:paraId="66C0BC3F" w14:textId="77777777" w:rsidR="00E879D6" w:rsidRDefault="00E879D6" w:rsidP="009E35BB">
      <w:pPr>
        <w:spacing w:line="360" w:lineRule="auto"/>
        <w:ind w:right="-569"/>
        <w:jc w:val="both"/>
        <w:rPr>
          <w:rFonts w:asciiTheme="majorBidi" w:hAnsiTheme="majorBidi" w:cstheme="majorBidi"/>
          <w:b/>
          <w:bCs/>
        </w:rPr>
      </w:pPr>
    </w:p>
    <w:p w14:paraId="0DF6813C" w14:textId="292C9D3A" w:rsidR="0049500E" w:rsidRPr="00AC425B" w:rsidRDefault="0049500E" w:rsidP="00AC425B">
      <w:pPr>
        <w:spacing w:line="360" w:lineRule="auto"/>
        <w:ind w:left="-567" w:right="-569"/>
        <w:rPr>
          <w:rFonts w:asciiTheme="majorBidi" w:hAnsiTheme="majorBidi" w:cstheme="majorBidi"/>
          <w:b/>
          <w:bCs/>
          <w:lang w:val="hr-HR"/>
        </w:rPr>
      </w:pPr>
      <w:r>
        <w:rPr>
          <w:rFonts w:asciiTheme="majorBidi" w:hAnsiTheme="majorBidi" w:cstheme="majorBidi"/>
          <w:lang w:val="hr-HR"/>
        </w:rPr>
        <w:t>Sjednica završena u  1</w:t>
      </w:r>
      <w:r w:rsidR="00175E49">
        <w:rPr>
          <w:rFonts w:asciiTheme="majorBidi" w:hAnsiTheme="majorBidi" w:cstheme="majorBidi"/>
          <w:lang w:val="hr-HR"/>
        </w:rPr>
        <w:t>2</w:t>
      </w:r>
      <w:r>
        <w:rPr>
          <w:rFonts w:asciiTheme="majorBidi" w:hAnsiTheme="majorBidi" w:cstheme="majorBidi"/>
          <w:lang w:val="hr-HR"/>
        </w:rPr>
        <w:t>:00 sati.</w:t>
      </w:r>
    </w:p>
    <w:p w14:paraId="165E2E25" w14:textId="77777777" w:rsidR="00051916" w:rsidRDefault="00051916" w:rsidP="00051916">
      <w:pPr>
        <w:spacing w:after="0"/>
        <w:ind w:right="-330"/>
        <w:jc w:val="both"/>
        <w:rPr>
          <w:rFonts w:asciiTheme="majorBidi" w:hAnsiTheme="majorBidi" w:cstheme="majorBidi"/>
          <w:lang w:val="hr-HR"/>
        </w:rPr>
      </w:pP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D87681">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2151" w14:textId="77777777" w:rsidR="00916063" w:rsidRDefault="00916063" w:rsidP="00215D40">
      <w:pPr>
        <w:spacing w:after="0" w:line="240" w:lineRule="auto"/>
      </w:pPr>
      <w:r>
        <w:separator/>
      </w:r>
    </w:p>
  </w:endnote>
  <w:endnote w:type="continuationSeparator" w:id="0">
    <w:p w14:paraId="3F7DA1A0" w14:textId="77777777" w:rsidR="00916063" w:rsidRDefault="00916063"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98FB4" w14:textId="77777777" w:rsidR="00916063" w:rsidRDefault="00916063" w:rsidP="00215D40">
      <w:pPr>
        <w:spacing w:after="0" w:line="240" w:lineRule="auto"/>
      </w:pPr>
      <w:r>
        <w:separator/>
      </w:r>
    </w:p>
  </w:footnote>
  <w:footnote w:type="continuationSeparator" w:id="0">
    <w:p w14:paraId="45B21BF8" w14:textId="77777777" w:rsidR="00916063" w:rsidRDefault="00916063"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4" w15:restartNumberingAfterBreak="0">
    <w:nsid w:val="1F105FDC"/>
    <w:multiLevelType w:val="hybridMultilevel"/>
    <w:tmpl w:val="891C5C38"/>
    <w:lvl w:ilvl="0" w:tplc="76562658">
      <w:start w:val="3"/>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0"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3"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E861157"/>
    <w:multiLevelType w:val="hybridMultilevel"/>
    <w:tmpl w:val="5538D0CC"/>
    <w:lvl w:ilvl="0" w:tplc="4068446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5F5768A8"/>
    <w:multiLevelType w:val="hybridMultilevel"/>
    <w:tmpl w:val="BDFCE3CA"/>
    <w:lvl w:ilvl="0" w:tplc="9F3A0846">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21A48F6"/>
    <w:multiLevelType w:val="hybridMultilevel"/>
    <w:tmpl w:val="23EEDA3C"/>
    <w:lvl w:ilvl="0" w:tplc="3AAAE19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3"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5"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3"/>
  </w:num>
  <w:num w:numId="4" w16cid:durableId="253367444">
    <w:abstractNumId w:val="10"/>
  </w:num>
  <w:num w:numId="5" w16cid:durableId="1649942211">
    <w:abstractNumId w:val="2"/>
  </w:num>
  <w:num w:numId="6" w16cid:durableId="1628123246">
    <w:abstractNumId w:val="27"/>
  </w:num>
  <w:num w:numId="7" w16cid:durableId="1923679561">
    <w:abstractNumId w:val="1"/>
  </w:num>
  <w:num w:numId="8" w16cid:durableId="2076581039">
    <w:abstractNumId w:val="12"/>
  </w:num>
  <w:num w:numId="9" w16cid:durableId="410085545">
    <w:abstractNumId w:val="3"/>
  </w:num>
  <w:num w:numId="10" w16cid:durableId="1547057923">
    <w:abstractNumId w:val="9"/>
  </w:num>
  <w:num w:numId="11" w16cid:durableId="379938527">
    <w:abstractNumId w:val="5"/>
  </w:num>
  <w:num w:numId="12" w16cid:durableId="1427379976">
    <w:abstractNumId w:val="24"/>
  </w:num>
  <w:num w:numId="13" w16cid:durableId="1105344975">
    <w:abstractNumId w:val="22"/>
  </w:num>
  <w:num w:numId="14" w16cid:durableId="393312539">
    <w:abstractNumId w:val="14"/>
  </w:num>
  <w:num w:numId="15" w16cid:durableId="1006132733">
    <w:abstractNumId w:val="25"/>
  </w:num>
  <w:num w:numId="16" w16cid:durableId="111479553">
    <w:abstractNumId w:val="21"/>
  </w:num>
  <w:num w:numId="17" w16cid:durableId="1330599164">
    <w:abstractNumId w:val="13"/>
  </w:num>
  <w:num w:numId="18" w16cid:durableId="1471483363">
    <w:abstractNumId w:val="15"/>
  </w:num>
  <w:num w:numId="19" w16cid:durableId="733968460">
    <w:abstractNumId w:val="20"/>
  </w:num>
  <w:num w:numId="20" w16cid:durableId="140583828">
    <w:abstractNumId w:val="16"/>
  </w:num>
  <w:num w:numId="21" w16cid:durableId="1508402133">
    <w:abstractNumId w:val="11"/>
  </w:num>
  <w:num w:numId="22" w16cid:durableId="1467235310">
    <w:abstractNumId w:val="8"/>
  </w:num>
  <w:num w:numId="23" w16cid:durableId="810293958">
    <w:abstractNumId w:val="26"/>
  </w:num>
  <w:num w:numId="24" w16cid:durableId="2130853759">
    <w:abstractNumId w:val="19"/>
  </w:num>
  <w:num w:numId="25" w16cid:durableId="555900484">
    <w:abstractNumId w:val="17"/>
  </w:num>
  <w:num w:numId="26" w16cid:durableId="1410998465">
    <w:abstractNumId w:val="4"/>
  </w:num>
  <w:num w:numId="27" w16cid:durableId="17091987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1095"/>
    <w:rsid w:val="00002520"/>
    <w:rsid w:val="00007C90"/>
    <w:rsid w:val="00011330"/>
    <w:rsid w:val="00011502"/>
    <w:rsid w:val="0001378F"/>
    <w:rsid w:val="00016B45"/>
    <w:rsid w:val="00022953"/>
    <w:rsid w:val="00022B02"/>
    <w:rsid w:val="000368FA"/>
    <w:rsid w:val="00037215"/>
    <w:rsid w:val="00044E52"/>
    <w:rsid w:val="00044EC1"/>
    <w:rsid w:val="00044F94"/>
    <w:rsid w:val="0004603A"/>
    <w:rsid w:val="00051916"/>
    <w:rsid w:val="0005347F"/>
    <w:rsid w:val="000555BB"/>
    <w:rsid w:val="000607F8"/>
    <w:rsid w:val="000650B4"/>
    <w:rsid w:val="00066AC2"/>
    <w:rsid w:val="0007312E"/>
    <w:rsid w:val="0007383F"/>
    <w:rsid w:val="00074057"/>
    <w:rsid w:val="0007615A"/>
    <w:rsid w:val="00081DB2"/>
    <w:rsid w:val="00083C75"/>
    <w:rsid w:val="000841B3"/>
    <w:rsid w:val="00084D44"/>
    <w:rsid w:val="000860A2"/>
    <w:rsid w:val="00087EBC"/>
    <w:rsid w:val="000911EB"/>
    <w:rsid w:val="0009765E"/>
    <w:rsid w:val="00097F98"/>
    <w:rsid w:val="000A0B4A"/>
    <w:rsid w:val="000A1BB0"/>
    <w:rsid w:val="000A2305"/>
    <w:rsid w:val="000A3D42"/>
    <w:rsid w:val="000C5021"/>
    <w:rsid w:val="000D4513"/>
    <w:rsid w:val="000E588F"/>
    <w:rsid w:val="000F36DB"/>
    <w:rsid w:val="000F4B83"/>
    <w:rsid w:val="00101F6C"/>
    <w:rsid w:val="00103A98"/>
    <w:rsid w:val="00106D62"/>
    <w:rsid w:val="0011289D"/>
    <w:rsid w:val="00113DB4"/>
    <w:rsid w:val="00121591"/>
    <w:rsid w:val="00124C74"/>
    <w:rsid w:val="00127B2C"/>
    <w:rsid w:val="00130988"/>
    <w:rsid w:val="0013177B"/>
    <w:rsid w:val="001352D7"/>
    <w:rsid w:val="00137FA2"/>
    <w:rsid w:val="001404DC"/>
    <w:rsid w:val="00143BC5"/>
    <w:rsid w:val="00153798"/>
    <w:rsid w:val="00161F2C"/>
    <w:rsid w:val="00163575"/>
    <w:rsid w:val="0016448C"/>
    <w:rsid w:val="00174C54"/>
    <w:rsid w:val="00175E49"/>
    <w:rsid w:val="00182C29"/>
    <w:rsid w:val="0018446F"/>
    <w:rsid w:val="001847AA"/>
    <w:rsid w:val="00184A42"/>
    <w:rsid w:val="00192BBE"/>
    <w:rsid w:val="00194BAF"/>
    <w:rsid w:val="00195BF9"/>
    <w:rsid w:val="001A56CE"/>
    <w:rsid w:val="001B0644"/>
    <w:rsid w:val="001B1CDC"/>
    <w:rsid w:val="001C3A88"/>
    <w:rsid w:val="001D55A0"/>
    <w:rsid w:val="001D6218"/>
    <w:rsid w:val="001D6B1B"/>
    <w:rsid w:val="001E0497"/>
    <w:rsid w:val="001E2619"/>
    <w:rsid w:val="001E36F0"/>
    <w:rsid w:val="001F4806"/>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B0D0B"/>
    <w:rsid w:val="002C0585"/>
    <w:rsid w:val="002C7DE7"/>
    <w:rsid w:val="002D3551"/>
    <w:rsid w:val="002D77FC"/>
    <w:rsid w:val="002E1444"/>
    <w:rsid w:val="002E5BD7"/>
    <w:rsid w:val="002F13CF"/>
    <w:rsid w:val="002F1601"/>
    <w:rsid w:val="002F41B9"/>
    <w:rsid w:val="00305A2F"/>
    <w:rsid w:val="00305A50"/>
    <w:rsid w:val="00310555"/>
    <w:rsid w:val="003114D9"/>
    <w:rsid w:val="003147BA"/>
    <w:rsid w:val="00322BB6"/>
    <w:rsid w:val="0034041C"/>
    <w:rsid w:val="003470A1"/>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6404"/>
    <w:rsid w:val="003F1541"/>
    <w:rsid w:val="003F3EF5"/>
    <w:rsid w:val="003F4801"/>
    <w:rsid w:val="003F7DC2"/>
    <w:rsid w:val="00402A6E"/>
    <w:rsid w:val="00407CFF"/>
    <w:rsid w:val="00411844"/>
    <w:rsid w:val="004123BE"/>
    <w:rsid w:val="004133B8"/>
    <w:rsid w:val="00414511"/>
    <w:rsid w:val="00420BC1"/>
    <w:rsid w:val="004328E1"/>
    <w:rsid w:val="0043446B"/>
    <w:rsid w:val="004358FE"/>
    <w:rsid w:val="00437A46"/>
    <w:rsid w:val="00441725"/>
    <w:rsid w:val="00442FB5"/>
    <w:rsid w:val="00445A9E"/>
    <w:rsid w:val="004470C6"/>
    <w:rsid w:val="0044731D"/>
    <w:rsid w:val="004505C6"/>
    <w:rsid w:val="004511C7"/>
    <w:rsid w:val="00454739"/>
    <w:rsid w:val="00457879"/>
    <w:rsid w:val="004639B1"/>
    <w:rsid w:val="00466C41"/>
    <w:rsid w:val="00470C77"/>
    <w:rsid w:val="00472094"/>
    <w:rsid w:val="004751BA"/>
    <w:rsid w:val="00481BDF"/>
    <w:rsid w:val="004821CA"/>
    <w:rsid w:val="00487D75"/>
    <w:rsid w:val="0049500E"/>
    <w:rsid w:val="0049759D"/>
    <w:rsid w:val="004976B0"/>
    <w:rsid w:val="004A6687"/>
    <w:rsid w:val="004B0427"/>
    <w:rsid w:val="004B0CD3"/>
    <w:rsid w:val="004C5933"/>
    <w:rsid w:val="004C73E9"/>
    <w:rsid w:val="004D2546"/>
    <w:rsid w:val="004D7BB8"/>
    <w:rsid w:val="004E590B"/>
    <w:rsid w:val="00501386"/>
    <w:rsid w:val="005016C8"/>
    <w:rsid w:val="00502CDB"/>
    <w:rsid w:val="00511576"/>
    <w:rsid w:val="00511738"/>
    <w:rsid w:val="00511C37"/>
    <w:rsid w:val="00512966"/>
    <w:rsid w:val="0051331E"/>
    <w:rsid w:val="00515548"/>
    <w:rsid w:val="005170F5"/>
    <w:rsid w:val="0052591F"/>
    <w:rsid w:val="005278E6"/>
    <w:rsid w:val="00531928"/>
    <w:rsid w:val="00556F56"/>
    <w:rsid w:val="00560992"/>
    <w:rsid w:val="00566608"/>
    <w:rsid w:val="00573963"/>
    <w:rsid w:val="00575A8F"/>
    <w:rsid w:val="00575D8F"/>
    <w:rsid w:val="00577391"/>
    <w:rsid w:val="0058006A"/>
    <w:rsid w:val="0058494C"/>
    <w:rsid w:val="005873F6"/>
    <w:rsid w:val="00592E29"/>
    <w:rsid w:val="005A3DBA"/>
    <w:rsid w:val="005A553C"/>
    <w:rsid w:val="005A7065"/>
    <w:rsid w:val="005C2D8F"/>
    <w:rsid w:val="005C7BB9"/>
    <w:rsid w:val="005E2330"/>
    <w:rsid w:val="005E2A25"/>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47FBB"/>
    <w:rsid w:val="00662CC1"/>
    <w:rsid w:val="00662D02"/>
    <w:rsid w:val="006673D8"/>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D0EA9"/>
    <w:rsid w:val="006D35DC"/>
    <w:rsid w:val="006D50BB"/>
    <w:rsid w:val="006D5715"/>
    <w:rsid w:val="006D5C0E"/>
    <w:rsid w:val="006E6EBE"/>
    <w:rsid w:val="006F0763"/>
    <w:rsid w:val="006F2F1A"/>
    <w:rsid w:val="006F657D"/>
    <w:rsid w:val="0070123C"/>
    <w:rsid w:val="00706631"/>
    <w:rsid w:val="00706A96"/>
    <w:rsid w:val="00711490"/>
    <w:rsid w:val="0071444B"/>
    <w:rsid w:val="007241C7"/>
    <w:rsid w:val="00725E27"/>
    <w:rsid w:val="007270DC"/>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86EBF"/>
    <w:rsid w:val="00792B79"/>
    <w:rsid w:val="00794947"/>
    <w:rsid w:val="007A2FE2"/>
    <w:rsid w:val="007A4315"/>
    <w:rsid w:val="007A63E6"/>
    <w:rsid w:val="007B6FEF"/>
    <w:rsid w:val="007C07E6"/>
    <w:rsid w:val="007C141C"/>
    <w:rsid w:val="007C3710"/>
    <w:rsid w:val="007C4E73"/>
    <w:rsid w:val="007C5BB2"/>
    <w:rsid w:val="007D75AC"/>
    <w:rsid w:val="007E4E19"/>
    <w:rsid w:val="007E4FF8"/>
    <w:rsid w:val="007F30D1"/>
    <w:rsid w:val="007F7764"/>
    <w:rsid w:val="00801D9B"/>
    <w:rsid w:val="00803BE3"/>
    <w:rsid w:val="008042C8"/>
    <w:rsid w:val="00807D9C"/>
    <w:rsid w:val="008143A8"/>
    <w:rsid w:val="00824656"/>
    <w:rsid w:val="008321E1"/>
    <w:rsid w:val="00832496"/>
    <w:rsid w:val="00836160"/>
    <w:rsid w:val="00840C5B"/>
    <w:rsid w:val="008421AD"/>
    <w:rsid w:val="00842E36"/>
    <w:rsid w:val="008431C5"/>
    <w:rsid w:val="008765B4"/>
    <w:rsid w:val="008808C3"/>
    <w:rsid w:val="0088798B"/>
    <w:rsid w:val="00887A33"/>
    <w:rsid w:val="00890D96"/>
    <w:rsid w:val="00890DCD"/>
    <w:rsid w:val="00896E90"/>
    <w:rsid w:val="00896F78"/>
    <w:rsid w:val="008A3B0A"/>
    <w:rsid w:val="008A470E"/>
    <w:rsid w:val="008A6B6D"/>
    <w:rsid w:val="008B0EC5"/>
    <w:rsid w:val="008B10B2"/>
    <w:rsid w:val="008B6ED8"/>
    <w:rsid w:val="008B749E"/>
    <w:rsid w:val="008C4424"/>
    <w:rsid w:val="008C52C4"/>
    <w:rsid w:val="008C7F80"/>
    <w:rsid w:val="008D3628"/>
    <w:rsid w:val="008D6B11"/>
    <w:rsid w:val="008E5EC4"/>
    <w:rsid w:val="008F3957"/>
    <w:rsid w:val="00903270"/>
    <w:rsid w:val="00904BE4"/>
    <w:rsid w:val="00906671"/>
    <w:rsid w:val="00907789"/>
    <w:rsid w:val="00915CD8"/>
    <w:rsid w:val="00916063"/>
    <w:rsid w:val="00917048"/>
    <w:rsid w:val="00917FAF"/>
    <w:rsid w:val="00921B75"/>
    <w:rsid w:val="00930EA8"/>
    <w:rsid w:val="00936547"/>
    <w:rsid w:val="0094030F"/>
    <w:rsid w:val="00940D5F"/>
    <w:rsid w:val="009451DA"/>
    <w:rsid w:val="009557C2"/>
    <w:rsid w:val="00955F59"/>
    <w:rsid w:val="00957768"/>
    <w:rsid w:val="00964682"/>
    <w:rsid w:val="009669B7"/>
    <w:rsid w:val="0096797D"/>
    <w:rsid w:val="009743A4"/>
    <w:rsid w:val="009746FD"/>
    <w:rsid w:val="00981D78"/>
    <w:rsid w:val="00990C85"/>
    <w:rsid w:val="00992190"/>
    <w:rsid w:val="009A4FA8"/>
    <w:rsid w:val="009B15CC"/>
    <w:rsid w:val="009B5CDF"/>
    <w:rsid w:val="009C19B6"/>
    <w:rsid w:val="009D2B80"/>
    <w:rsid w:val="009D4B37"/>
    <w:rsid w:val="009D7B71"/>
    <w:rsid w:val="009E22FD"/>
    <w:rsid w:val="009E35BB"/>
    <w:rsid w:val="009E7F20"/>
    <w:rsid w:val="009E7F2B"/>
    <w:rsid w:val="00A067F3"/>
    <w:rsid w:val="00A10913"/>
    <w:rsid w:val="00A15A2C"/>
    <w:rsid w:val="00A15A31"/>
    <w:rsid w:val="00A2265F"/>
    <w:rsid w:val="00A2738A"/>
    <w:rsid w:val="00A27C74"/>
    <w:rsid w:val="00A305C5"/>
    <w:rsid w:val="00A30E49"/>
    <w:rsid w:val="00A3757C"/>
    <w:rsid w:val="00A50780"/>
    <w:rsid w:val="00A50BD5"/>
    <w:rsid w:val="00A54137"/>
    <w:rsid w:val="00A55366"/>
    <w:rsid w:val="00A56524"/>
    <w:rsid w:val="00A70881"/>
    <w:rsid w:val="00A76E40"/>
    <w:rsid w:val="00A81D5E"/>
    <w:rsid w:val="00A9200D"/>
    <w:rsid w:val="00A94D9B"/>
    <w:rsid w:val="00A95E4A"/>
    <w:rsid w:val="00A9720C"/>
    <w:rsid w:val="00AA0938"/>
    <w:rsid w:val="00AA2ABF"/>
    <w:rsid w:val="00AA3666"/>
    <w:rsid w:val="00AA5BCD"/>
    <w:rsid w:val="00AB1D29"/>
    <w:rsid w:val="00AB2A29"/>
    <w:rsid w:val="00AB3E7E"/>
    <w:rsid w:val="00AB715F"/>
    <w:rsid w:val="00AC2B5C"/>
    <w:rsid w:val="00AC425B"/>
    <w:rsid w:val="00AC7AD1"/>
    <w:rsid w:val="00AE3562"/>
    <w:rsid w:val="00AF0C70"/>
    <w:rsid w:val="00AF3E9C"/>
    <w:rsid w:val="00AF4B38"/>
    <w:rsid w:val="00AF6FD3"/>
    <w:rsid w:val="00B00752"/>
    <w:rsid w:val="00B015CE"/>
    <w:rsid w:val="00B22F94"/>
    <w:rsid w:val="00B236DE"/>
    <w:rsid w:val="00B31375"/>
    <w:rsid w:val="00B3199E"/>
    <w:rsid w:val="00B4455C"/>
    <w:rsid w:val="00B62762"/>
    <w:rsid w:val="00B63F16"/>
    <w:rsid w:val="00B6417C"/>
    <w:rsid w:val="00B64990"/>
    <w:rsid w:val="00B65BE2"/>
    <w:rsid w:val="00B73D9F"/>
    <w:rsid w:val="00B84A0A"/>
    <w:rsid w:val="00B90018"/>
    <w:rsid w:val="00B91FC4"/>
    <w:rsid w:val="00B95112"/>
    <w:rsid w:val="00B96442"/>
    <w:rsid w:val="00BA2CBF"/>
    <w:rsid w:val="00BB48BB"/>
    <w:rsid w:val="00BC72E6"/>
    <w:rsid w:val="00BC7BB2"/>
    <w:rsid w:val="00BD06A5"/>
    <w:rsid w:val="00BD28F9"/>
    <w:rsid w:val="00C15E51"/>
    <w:rsid w:val="00C20E7E"/>
    <w:rsid w:val="00C227E7"/>
    <w:rsid w:val="00C24673"/>
    <w:rsid w:val="00C26222"/>
    <w:rsid w:val="00C31F67"/>
    <w:rsid w:val="00C32F81"/>
    <w:rsid w:val="00C35BA5"/>
    <w:rsid w:val="00C401DC"/>
    <w:rsid w:val="00C40C3E"/>
    <w:rsid w:val="00C440F5"/>
    <w:rsid w:val="00C579A0"/>
    <w:rsid w:val="00C60872"/>
    <w:rsid w:val="00C637DC"/>
    <w:rsid w:val="00C66A02"/>
    <w:rsid w:val="00C70090"/>
    <w:rsid w:val="00C733BC"/>
    <w:rsid w:val="00C828CB"/>
    <w:rsid w:val="00C82DD5"/>
    <w:rsid w:val="00C8418E"/>
    <w:rsid w:val="00C86B9D"/>
    <w:rsid w:val="00C906CF"/>
    <w:rsid w:val="00C96515"/>
    <w:rsid w:val="00C9695B"/>
    <w:rsid w:val="00CA3F09"/>
    <w:rsid w:val="00CB2A2D"/>
    <w:rsid w:val="00CD0167"/>
    <w:rsid w:val="00CD4812"/>
    <w:rsid w:val="00CE41B5"/>
    <w:rsid w:val="00CE4AEE"/>
    <w:rsid w:val="00CE7DAD"/>
    <w:rsid w:val="00CF6916"/>
    <w:rsid w:val="00CF76A0"/>
    <w:rsid w:val="00D02C26"/>
    <w:rsid w:val="00D03C9C"/>
    <w:rsid w:val="00D10CE2"/>
    <w:rsid w:val="00D11607"/>
    <w:rsid w:val="00D23F35"/>
    <w:rsid w:val="00D246AC"/>
    <w:rsid w:val="00D25728"/>
    <w:rsid w:val="00D30794"/>
    <w:rsid w:val="00D35571"/>
    <w:rsid w:val="00D35EF7"/>
    <w:rsid w:val="00D3675D"/>
    <w:rsid w:val="00D4175A"/>
    <w:rsid w:val="00D41F52"/>
    <w:rsid w:val="00D433F9"/>
    <w:rsid w:val="00D43BF8"/>
    <w:rsid w:val="00D51139"/>
    <w:rsid w:val="00D67393"/>
    <w:rsid w:val="00D76054"/>
    <w:rsid w:val="00D81741"/>
    <w:rsid w:val="00D8422D"/>
    <w:rsid w:val="00D87681"/>
    <w:rsid w:val="00D90C88"/>
    <w:rsid w:val="00D93888"/>
    <w:rsid w:val="00D93D6D"/>
    <w:rsid w:val="00D948D7"/>
    <w:rsid w:val="00D9512F"/>
    <w:rsid w:val="00D96F73"/>
    <w:rsid w:val="00DA3119"/>
    <w:rsid w:val="00DA4343"/>
    <w:rsid w:val="00DA6958"/>
    <w:rsid w:val="00DB2A3F"/>
    <w:rsid w:val="00DB6CD8"/>
    <w:rsid w:val="00DB741C"/>
    <w:rsid w:val="00DC2DD3"/>
    <w:rsid w:val="00DF034C"/>
    <w:rsid w:val="00DF11D6"/>
    <w:rsid w:val="00DF22FB"/>
    <w:rsid w:val="00DF350F"/>
    <w:rsid w:val="00DF3EE5"/>
    <w:rsid w:val="00DF5843"/>
    <w:rsid w:val="00DF7A56"/>
    <w:rsid w:val="00E0462B"/>
    <w:rsid w:val="00E04637"/>
    <w:rsid w:val="00E24EE5"/>
    <w:rsid w:val="00E3567A"/>
    <w:rsid w:val="00E37145"/>
    <w:rsid w:val="00E66A9F"/>
    <w:rsid w:val="00E725C4"/>
    <w:rsid w:val="00E8202E"/>
    <w:rsid w:val="00E879D6"/>
    <w:rsid w:val="00E94D8E"/>
    <w:rsid w:val="00E9503D"/>
    <w:rsid w:val="00E97F05"/>
    <w:rsid w:val="00EA6290"/>
    <w:rsid w:val="00EB4CF0"/>
    <w:rsid w:val="00EC6539"/>
    <w:rsid w:val="00EC6FB0"/>
    <w:rsid w:val="00ED02FC"/>
    <w:rsid w:val="00ED4E66"/>
    <w:rsid w:val="00ED6FC6"/>
    <w:rsid w:val="00EE008E"/>
    <w:rsid w:val="00EE654D"/>
    <w:rsid w:val="00EF139F"/>
    <w:rsid w:val="00EF6891"/>
    <w:rsid w:val="00EF6918"/>
    <w:rsid w:val="00F1094F"/>
    <w:rsid w:val="00F135D6"/>
    <w:rsid w:val="00F26498"/>
    <w:rsid w:val="00F31498"/>
    <w:rsid w:val="00F3291B"/>
    <w:rsid w:val="00F36F25"/>
    <w:rsid w:val="00F37BD7"/>
    <w:rsid w:val="00F37D09"/>
    <w:rsid w:val="00F5060A"/>
    <w:rsid w:val="00F53A5A"/>
    <w:rsid w:val="00F544F4"/>
    <w:rsid w:val="00F574B0"/>
    <w:rsid w:val="00F661D6"/>
    <w:rsid w:val="00F73566"/>
    <w:rsid w:val="00F747AD"/>
    <w:rsid w:val="00F9300C"/>
    <w:rsid w:val="00F934FF"/>
    <w:rsid w:val="00F94615"/>
    <w:rsid w:val="00FA3C60"/>
    <w:rsid w:val="00FB737A"/>
    <w:rsid w:val="00FB7941"/>
    <w:rsid w:val="00FC55E9"/>
    <w:rsid w:val="00FC66BF"/>
    <w:rsid w:val="00FC74C2"/>
    <w:rsid w:val="00FE5243"/>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4</cp:revision>
  <cp:lastPrinted>2022-09-26T10:55:00Z</cp:lastPrinted>
  <dcterms:created xsi:type="dcterms:W3CDTF">2024-11-05T08:36:00Z</dcterms:created>
  <dcterms:modified xsi:type="dcterms:W3CDTF">2025-01-06T12:52:00Z</dcterms:modified>
</cp:coreProperties>
</file>