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40D21" w14:textId="4FDB62CA" w:rsidR="00815E30" w:rsidRDefault="00000000" w:rsidP="00D12008">
      <w:pPr>
        <w:spacing w:before="120" w:after="120" w:line="360" w:lineRule="auto"/>
        <w:jc w:val="center"/>
        <w:rPr>
          <w:lang w:val="en-GB"/>
        </w:rPr>
      </w:pPr>
      <w:r w:rsidRPr="004617B8">
        <w:rPr>
          <w:noProof/>
          <w:lang w:val="en-GB"/>
        </w:rPr>
        <w:drawing>
          <wp:inline distT="0" distB="0" distL="0" distR="0" wp14:anchorId="51336BB3" wp14:editId="3CB7801A">
            <wp:extent cx="1743607" cy="1335140"/>
            <wp:effectExtent l="0" t="0" r="0" b="0"/>
            <wp:docPr id="2025568466" name="Obraz 202556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68466" name=""/>
                    <pic:cNvPicPr/>
                  </pic:nvPicPr>
                  <pic:blipFill>
                    <a:blip r:embed="rId5">
                      <a:extLst>
                        <a:ext uri="{28A0092B-C50C-407E-A947-70E740481C1C}">
                          <a14:useLocalDpi xmlns:a14="http://schemas.microsoft.com/office/drawing/2010/main" val="0"/>
                        </a:ext>
                      </a:extLst>
                    </a:blip>
                    <a:stretch>
                      <a:fillRect/>
                    </a:stretch>
                  </pic:blipFill>
                  <pic:spPr>
                    <a:xfrm>
                      <a:off x="0" y="0"/>
                      <a:ext cx="1743607" cy="1335140"/>
                    </a:xfrm>
                    <a:prstGeom prst="rect">
                      <a:avLst/>
                    </a:prstGeom>
                  </pic:spPr>
                </pic:pic>
              </a:graphicData>
            </a:graphic>
          </wp:inline>
        </w:drawing>
      </w:r>
      <w:r w:rsidR="00D12008">
        <w:rPr>
          <w:lang w:val="en-GB"/>
        </w:rPr>
        <w:t xml:space="preserve">                   </w:t>
      </w:r>
      <w:r w:rsidR="05605A4D" w:rsidRPr="004617B8">
        <w:rPr>
          <w:noProof/>
          <w:lang w:val="en-GB"/>
        </w:rPr>
        <w:drawing>
          <wp:inline distT="0" distB="0" distL="0" distR="0" wp14:anchorId="1535371B" wp14:editId="358FBC02">
            <wp:extent cx="1188720" cy="1179849"/>
            <wp:effectExtent l="0" t="0" r="0" b="0"/>
            <wp:docPr id="341720202" name="Obraz 34172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20202"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8720" cy="1179849"/>
                    </a:xfrm>
                    <a:prstGeom prst="rect">
                      <a:avLst/>
                    </a:prstGeom>
                  </pic:spPr>
                </pic:pic>
              </a:graphicData>
            </a:graphic>
          </wp:inline>
        </w:drawing>
      </w:r>
      <w:r w:rsidR="00D12008">
        <w:rPr>
          <w:lang w:val="en-GB"/>
        </w:rPr>
        <w:t xml:space="preserve">                               </w:t>
      </w:r>
      <w:r w:rsidR="00D12008" w:rsidRPr="004617B8">
        <w:rPr>
          <w:noProof/>
          <w:lang w:val="en-GB"/>
        </w:rPr>
        <w:drawing>
          <wp:inline distT="0" distB="0" distL="0" distR="0" wp14:anchorId="23CAFFEA" wp14:editId="5B6B9340">
            <wp:extent cx="1249788" cy="1231499"/>
            <wp:effectExtent l="0" t="0" r="0" b="0"/>
            <wp:docPr id="357538897" name="Obraz 357538897" descr="Obraz zawierający symbol, szkic, godło, krąg&#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38897" name="Obraz 357538897" descr="Obraz zawierający symbol, szkic, godło, krąg&#10;&#10;Opis wygenerowany automatycznie"/>
                    <pic:cNvPicPr/>
                  </pic:nvPicPr>
                  <pic:blipFill>
                    <a:blip r:embed="rId7">
                      <a:extLst>
                        <a:ext uri="{28A0092B-C50C-407E-A947-70E740481C1C}">
                          <a14:useLocalDpi xmlns:a14="http://schemas.microsoft.com/office/drawing/2010/main" val="0"/>
                        </a:ext>
                      </a:extLst>
                    </a:blip>
                    <a:stretch>
                      <a:fillRect/>
                    </a:stretch>
                  </pic:blipFill>
                  <pic:spPr>
                    <a:xfrm>
                      <a:off x="0" y="0"/>
                      <a:ext cx="1249788" cy="1231499"/>
                    </a:xfrm>
                    <a:prstGeom prst="rect">
                      <a:avLst/>
                    </a:prstGeom>
                  </pic:spPr>
                </pic:pic>
              </a:graphicData>
            </a:graphic>
          </wp:inline>
        </w:drawing>
      </w:r>
    </w:p>
    <w:p w14:paraId="561D1A5E" w14:textId="77777777" w:rsidR="00D12008" w:rsidRDefault="00D12008" w:rsidP="00D12008">
      <w:pPr>
        <w:spacing w:before="120" w:after="120" w:line="360" w:lineRule="auto"/>
        <w:jc w:val="center"/>
        <w:rPr>
          <w:lang w:val="en-GB"/>
        </w:rPr>
      </w:pPr>
    </w:p>
    <w:p w14:paraId="283969F3" w14:textId="6D78712B" w:rsidR="00D12008" w:rsidRDefault="00D12008" w:rsidP="00D12008">
      <w:pPr>
        <w:spacing w:before="120" w:after="120" w:line="360" w:lineRule="auto"/>
        <w:jc w:val="center"/>
        <w:rPr>
          <w:lang w:val="en-GB"/>
        </w:rPr>
      </w:pPr>
      <w:r>
        <w:rPr>
          <w:noProof/>
        </w:rPr>
        <w:drawing>
          <wp:inline distT="0" distB="0" distL="0" distR="0" wp14:anchorId="409A71B6" wp14:editId="275C7CFA">
            <wp:extent cx="3178344" cy="1027868"/>
            <wp:effectExtent l="0" t="0" r="0" b="0"/>
            <wp:docPr id="379394530" name="Obraz 379394530" descr="Obraz zawierający Czcionka, Grafika, projekt graficzny, pismo odręcz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94530" name="Obraz 379394530" descr="Obraz zawierający Czcionka, Grafika, projekt graficzny, pismo odręczne&#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3178344" cy="1027868"/>
                    </a:xfrm>
                    <a:prstGeom prst="rect">
                      <a:avLst/>
                    </a:prstGeom>
                  </pic:spPr>
                </pic:pic>
              </a:graphicData>
            </a:graphic>
          </wp:inline>
        </w:drawing>
      </w:r>
    </w:p>
    <w:p w14:paraId="74F67C42" w14:textId="77777777" w:rsidR="00D12008" w:rsidRPr="004617B8" w:rsidRDefault="00D12008" w:rsidP="00D12008">
      <w:pPr>
        <w:spacing w:before="120" w:after="120" w:line="360" w:lineRule="auto"/>
        <w:jc w:val="center"/>
        <w:rPr>
          <w:lang w:val="en-GB"/>
        </w:rPr>
      </w:pPr>
    </w:p>
    <w:p w14:paraId="44888161" w14:textId="58C578D6" w:rsidR="00815E30" w:rsidRDefault="00000000" w:rsidP="00D12008">
      <w:pPr>
        <w:spacing w:before="120" w:after="120" w:line="276" w:lineRule="auto"/>
        <w:jc w:val="center"/>
        <w:rPr>
          <w:rFonts w:ascii="Aptos" w:eastAsia="Aptos" w:hAnsi="Aptos" w:cs="Aptos"/>
          <w:sz w:val="24"/>
          <w:szCs w:val="24"/>
          <w:lang w:val="en-GB"/>
        </w:rPr>
      </w:pPr>
      <w:r w:rsidRPr="004617B8">
        <w:rPr>
          <w:rFonts w:ascii="Aptos" w:eastAsia="Aptos" w:hAnsi="Aptos" w:cs="Aptos"/>
          <w:sz w:val="24"/>
          <w:szCs w:val="24"/>
          <w:lang w:val="en-GB"/>
        </w:rPr>
        <w:t>Department of International Relations and Foreign Policy</w:t>
      </w:r>
      <w:r w:rsidR="00D12008">
        <w:rPr>
          <w:rFonts w:ascii="Aptos" w:eastAsia="Aptos" w:hAnsi="Aptos" w:cs="Aptos"/>
          <w:sz w:val="24"/>
          <w:szCs w:val="24"/>
          <w:lang w:val="en-GB"/>
        </w:rPr>
        <w:t xml:space="preserve"> of</w:t>
      </w:r>
    </w:p>
    <w:p w14:paraId="2B4FCD6A" w14:textId="12E17DA4" w:rsidR="00D12008" w:rsidRPr="004617B8" w:rsidRDefault="00D12008" w:rsidP="00D12008">
      <w:pPr>
        <w:spacing w:before="120" w:after="120" w:line="276" w:lineRule="auto"/>
        <w:jc w:val="center"/>
        <w:rPr>
          <w:rFonts w:ascii="Aptos" w:eastAsia="Aptos" w:hAnsi="Aptos" w:cs="Aptos"/>
          <w:sz w:val="24"/>
          <w:szCs w:val="24"/>
          <w:lang w:val="en-GB"/>
        </w:rPr>
      </w:pPr>
      <w:r w:rsidRPr="004617B8">
        <w:rPr>
          <w:rFonts w:ascii="Aptos" w:eastAsia="Aptos" w:hAnsi="Aptos" w:cs="Aptos"/>
          <w:sz w:val="24"/>
          <w:szCs w:val="24"/>
          <w:lang w:val="en-GB"/>
        </w:rPr>
        <w:t>Institute of Political Science and International Relations, Jagiellonian University</w:t>
      </w:r>
    </w:p>
    <w:p w14:paraId="43D850A3" w14:textId="77777777" w:rsidR="000B0D77" w:rsidRPr="004617B8" w:rsidRDefault="00000000" w:rsidP="00D12008">
      <w:pPr>
        <w:spacing w:before="120" w:after="120" w:line="276" w:lineRule="auto"/>
        <w:jc w:val="center"/>
        <w:rPr>
          <w:rFonts w:ascii="Aptos" w:eastAsia="Aptos" w:hAnsi="Aptos" w:cs="Aptos"/>
          <w:sz w:val="24"/>
          <w:szCs w:val="24"/>
          <w:lang w:val="en-GB"/>
        </w:rPr>
      </w:pPr>
      <w:r w:rsidRPr="004617B8">
        <w:rPr>
          <w:rFonts w:ascii="Aptos" w:eastAsia="Aptos" w:hAnsi="Aptos" w:cs="Aptos"/>
          <w:sz w:val="24"/>
          <w:szCs w:val="24"/>
          <w:lang w:val="en-GB"/>
        </w:rPr>
        <w:t>Department of Contemporary History and International Relations UKW in Bydgoszcz</w:t>
      </w:r>
    </w:p>
    <w:p w14:paraId="27A30A6A" w14:textId="3C33D325" w:rsidR="000B0D77" w:rsidRPr="004617B8" w:rsidRDefault="00000000" w:rsidP="00D12008">
      <w:pPr>
        <w:spacing w:before="120" w:after="120" w:line="276" w:lineRule="auto"/>
        <w:jc w:val="center"/>
        <w:rPr>
          <w:rFonts w:ascii="Aptos" w:eastAsia="Aptos" w:hAnsi="Aptos" w:cs="Aptos"/>
          <w:sz w:val="24"/>
          <w:szCs w:val="24"/>
          <w:lang w:val="en-GB"/>
        </w:rPr>
      </w:pPr>
      <w:r w:rsidRPr="004617B8">
        <w:rPr>
          <w:rFonts w:ascii="Aptos" w:eastAsia="Aptos" w:hAnsi="Aptos" w:cs="Aptos"/>
          <w:sz w:val="24"/>
          <w:szCs w:val="24"/>
          <w:lang w:val="en-GB"/>
        </w:rPr>
        <w:t>University of L</w:t>
      </w:r>
      <w:r w:rsidR="00D12008">
        <w:rPr>
          <w:rFonts w:ascii="Aptos" w:eastAsia="Aptos" w:hAnsi="Aptos" w:cs="Aptos"/>
          <w:sz w:val="24"/>
          <w:szCs w:val="24"/>
          <w:lang w:val="en-GB"/>
        </w:rPr>
        <w:t>o</w:t>
      </w:r>
      <w:r w:rsidRPr="004617B8">
        <w:rPr>
          <w:rFonts w:ascii="Aptos" w:eastAsia="Aptos" w:hAnsi="Aptos" w:cs="Aptos"/>
          <w:sz w:val="24"/>
          <w:szCs w:val="24"/>
          <w:lang w:val="en-GB"/>
        </w:rPr>
        <w:t>d</w:t>
      </w:r>
      <w:r w:rsidR="00D12008">
        <w:rPr>
          <w:rFonts w:ascii="Aptos" w:eastAsia="Aptos" w:hAnsi="Aptos" w:cs="Aptos"/>
          <w:sz w:val="24"/>
          <w:szCs w:val="24"/>
          <w:lang w:val="en-GB"/>
        </w:rPr>
        <w:t>z Science and</w:t>
      </w:r>
      <w:r w:rsidRPr="004617B8">
        <w:rPr>
          <w:rFonts w:ascii="Aptos" w:eastAsia="Aptos" w:hAnsi="Aptos" w:cs="Aptos"/>
          <w:sz w:val="24"/>
          <w:szCs w:val="24"/>
          <w:lang w:val="en-GB"/>
        </w:rPr>
        <w:t xml:space="preserve"> Research Centre </w:t>
      </w:r>
    </w:p>
    <w:p w14:paraId="34D358CE" w14:textId="3AF86ED8" w:rsidR="000B0D77" w:rsidRPr="004617B8" w:rsidRDefault="00000000" w:rsidP="00D12008">
      <w:pPr>
        <w:spacing w:before="120" w:after="120" w:line="276" w:lineRule="auto"/>
        <w:jc w:val="center"/>
        <w:rPr>
          <w:rFonts w:ascii="Aptos" w:eastAsia="Aptos" w:hAnsi="Aptos" w:cs="Aptos"/>
          <w:sz w:val="24"/>
          <w:szCs w:val="24"/>
          <w:lang w:val="en-GB"/>
        </w:rPr>
      </w:pPr>
      <w:r w:rsidRPr="004617B8">
        <w:rPr>
          <w:rFonts w:ascii="Aptos" w:eastAsia="Aptos" w:hAnsi="Aptos" w:cs="Aptos"/>
          <w:sz w:val="24"/>
          <w:szCs w:val="24"/>
          <w:lang w:val="en-GB"/>
        </w:rPr>
        <w:t>“The Balkans at the turn of the 20</w:t>
      </w:r>
      <w:r w:rsidRPr="00D12008">
        <w:rPr>
          <w:rFonts w:ascii="Aptos" w:eastAsia="Aptos" w:hAnsi="Aptos" w:cs="Aptos"/>
          <w:sz w:val="24"/>
          <w:szCs w:val="24"/>
          <w:vertAlign w:val="superscript"/>
          <w:lang w:val="en-GB"/>
        </w:rPr>
        <w:t>th</w:t>
      </w:r>
      <w:r w:rsidR="00D12008">
        <w:rPr>
          <w:rFonts w:ascii="Aptos" w:eastAsia="Aptos" w:hAnsi="Aptos" w:cs="Aptos"/>
          <w:sz w:val="24"/>
          <w:szCs w:val="24"/>
          <w:lang w:val="en-GB"/>
        </w:rPr>
        <w:t>/</w:t>
      </w:r>
      <w:r w:rsidRPr="004617B8">
        <w:rPr>
          <w:rFonts w:ascii="Aptos" w:eastAsia="Aptos" w:hAnsi="Aptos" w:cs="Aptos"/>
          <w:sz w:val="24"/>
          <w:szCs w:val="24"/>
          <w:lang w:val="en-GB"/>
        </w:rPr>
        <w:t>21</w:t>
      </w:r>
      <w:r w:rsidRPr="00D12008">
        <w:rPr>
          <w:rFonts w:ascii="Aptos" w:eastAsia="Aptos" w:hAnsi="Aptos" w:cs="Aptos"/>
          <w:sz w:val="24"/>
          <w:szCs w:val="24"/>
          <w:vertAlign w:val="superscript"/>
          <w:lang w:val="en-GB"/>
        </w:rPr>
        <w:t>st</w:t>
      </w:r>
      <w:r w:rsidRPr="004617B8">
        <w:rPr>
          <w:rFonts w:ascii="Aptos" w:eastAsia="Aptos" w:hAnsi="Aptos" w:cs="Aptos"/>
          <w:sz w:val="24"/>
          <w:szCs w:val="24"/>
          <w:lang w:val="en-GB"/>
        </w:rPr>
        <w:t xml:space="preserve"> Centur</w:t>
      </w:r>
      <w:r w:rsidR="00D12008">
        <w:rPr>
          <w:rFonts w:ascii="Aptos" w:eastAsia="Aptos" w:hAnsi="Aptos" w:cs="Aptos"/>
          <w:sz w:val="24"/>
          <w:szCs w:val="24"/>
          <w:lang w:val="en-GB"/>
        </w:rPr>
        <w:t>y</w:t>
      </w:r>
      <w:r w:rsidRPr="004617B8">
        <w:rPr>
          <w:rFonts w:ascii="Aptos" w:eastAsia="Aptos" w:hAnsi="Aptos" w:cs="Aptos"/>
          <w:sz w:val="24"/>
          <w:szCs w:val="24"/>
          <w:lang w:val="en-GB"/>
        </w:rPr>
        <w:t>”</w:t>
      </w:r>
    </w:p>
    <w:p w14:paraId="1D7DB9D9" w14:textId="60BF92EF" w:rsidR="000B0D77" w:rsidRPr="004617B8" w:rsidRDefault="00D12008" w:rsidP="00D12008">
      <w:pPr>
        <w:spacing w:before="120" w:after="120" w:line="276" w:lineRule="auto"/>
        <w:jc w:val="center"/>
        <w:rPr>
          <w:rFonts w:ascii="Aptos" w:eastAsia="Aptos" w:hAnsi="Aptos" w:cs="Aptos"/>
          <w:sz w:val="24"/>
          <w:szCs w:val="24"/>
          <w:lang w:val="en-GB"/>
        </w:rPr>
      </w:pPr>
      <w:r>
        <w:rPr>
          <w:rFonts w:ascii="Aptos" w:eastAsia="Aptos" w:hAnsi="Aptos" w:cs="Aptos"/>
          <w:sz w:val="24"/>
          <w:szCs w:val="24"/>
          <w:lang w:val="en-GB"/>
        </w:rPr>
        <w:t xml:space="preserve">Central European </w:t>
      </w:r>
      <w:r w:rsidR="00000000" w:rsidRPr="004617B8">
        <w:rPr>
          <w:rFonts w:ascii="Aptos" w:eastAsia="Aptos" w:hAnsi="Aptos" w:cs="Aptos"/>
          <w:sz w:val="24"/>
          <w:szCs w:val="24"/>
          <w:lang w:val="en-GB"/>
        </w:rPr>
        <w:t>Commission of the Polish Academy of Arts and Sciences</w:t>
      </w:r>
    </w:p>
    <w:p w14:paraId="7B4F6C55" w14:textId="77777777" w:rsidR="000B0D77" w:rsidRPr="004617B8" w:rsidRDefault="00000000" w:rsidP="00D12008">
      <w:pPr>
        <w:spacing w:before="120" w:after="120" w:line="276" w:lineRule="auto"/>
        <w:jc w:val="center"/>
        <w:rPr>
          <w:rFonts w:ascii="Aptos" w:eastAsia="Aptos" w:hAnsi="Aptos" w:cs="Aptos"/>
          <w:sz w:val="24"/>
          <w:szCs w:val="24"/>
          <w:lang w:val="en-GB"/>
        </w:rPr>
      </w:pPr>
      <w:r w:rsidRPr="004617B8">
        <w:rPr>
          <w:rFonts w:ascii="Aptos" w:eastAsia="Aptos" w:hAnsi="Aptos" w:cs="Aptos"/>
          <w:sz w:val="24"/>
          <w:szCs w:val="24"/>
          <w:lang w:val="en-GB"/>
        </w:rPr>
        <w:t>and</w:t>
      </w:r>
    </w:p>
    <w:p w14:paraId="30FBE30E" w14:textId="77777777" w:rsidR="000B0D77" w:rsidRPr="004617B8" w:rsidRDefault="00000000" w:rsidP="00D12008">
      <w:pPr>
        <w:spacing w:before="120" w:after="120" w:line="276" w:lineRule="auto"/>
        <w:jc w:val="center"/>
        <w:rPr>
          <w:rFonts w:ascii="Aptos" w:eastAsia="Aptos" w:hAnsi="Aptos" w:cs="Aptos"/>
          <w:sz w:val="24"/>
          <w:szCs w:val="24"/>
          <w:lang w:val="en-GB"/>
        </w:rPr>
      </w:pPr>
      <w:r w:rsidRPr="004617B8">
        <w:rPr>
          <w:rFonts w:ascii="Aptos" w:eastAsia="Aptos" w:hAnsi="Aptos" w:cs="Aptos"/>
          <w:sz w:val="24"/>
          <w:szCs w:val="24"/>
          <w:lang w:val="en-GB"/>
        </w:rPr>
        <w:t>Commission on Contemporary History of the Slavs</w:t>
      </w:r>
    </w:p>
    <w:p w14:paraId="4A425266" w14:textId="77777777" w:rsidR="000B0D77" w:rsidRPr="004617B8" w:rsidRDefault="000B0D77" w:rsidP="000B0D77">
      <w:pPr>
        <w:spacing w:before="120" w:after="120" w:line="360" w:lineRule="auto"/>
        <w:jc w:val="center"/>
        <w:rPr>
          <w:rFonts w:ascii="Aptos" w:eastAsia="Aptos" w:hAnsi="Aptos" w:cs="Aptos"/>
          <w:sz w:val="24"/>
          <w:szCs w:val="24"/>
          <w:lang w:val="en-GB"/>
        </w:rPr>
      </w:pPr>
    </w:p>
    <w:p w14:paraId="6D5FE360" w14:textId="77777777" w:rsidR="000B0D77" w:rsidRPr="004617B8" w:rsidRDefault="00000000" w:rsidP="000B0D77">
      <w:pPr>
        <w:spacing w:before="120" w:after="120" w:line="360" w:lineRule="auto"/>
        <w:jc w:val="center"/>
        <w:rPr>
          <w:rFonts w:ascii="Aptos" w:eastAsia="Aptos" w:hAnsi="Aptos" w:cs="Aptos"/>
          <w:sz w:val="24"/>
          <w:szCs w:val="24"/>
          <w:lang w:val="en-GB"/>
        </w:rPr>
      </w:pPr>
      <w:r w:rsidRPr="004617B8">
        <w:rPr>
          <w:rFonts w:ascii="Aptos" w:eastAsia="Aptos" w:hAnsi="Aptos" w:cs="Aptos"/>
          <w:sz w:val="24"/>
          <w:szCs w:val="24"/>
          <w:lang w:val="en-GB"/>
        </w:rPr>
        <w:t>invite to a scientific conference entitled</w:t>
      </w:r>
    </w:p>
    <w:p w14:paraId="12A2CF4A" w14:textId="77777777" w:rsidR="000B0D77" w:rsidRPr="004617B8" w:rsidRDefault="000B0D77" w:rsidP="000B0D77">
      <w:pPr>
        <w:spacing w:before="120" w:after="120" w:line="360" w:lineRule="auto"/>
        <w:jc w:val="center"/>
        <w:rPr>
          <w:rFonts w:ascii="Aptos" w:eastAsia="Aptos" w:hAnsi="Aptos" w:cs="Aptos"/>
          <w:sz w:val="24"/>
          <w:szCs w:val="24"/>
          <w:lang w:val="en-GB"/>
        </w:rPr>
      </w:pPr>
    </w:p>
    <w:p w14:paraId="67A77E0D" w14:textId="2F6F032F" w:rsidR="00D12008" w:rsidRDefault="00000000" w:rsidP="000B0D77">
      <w:pPr>
        <w:spacing w:before="120" w:after="120" w:line="360" w:lineRule="auto"/>
        <w:jc w:val="center"/>
        <w:rPr>
          <w:rFonts w:ascii="Aptos" w:eastAsia="Aptos" w:hAnsi="Aptos" w:cs="Aptos"/>
          <w:b/>
          <w:bCs/>
          <w:sz w:val="32"/>
          <w:szCs w:val="32"/>
          <w:lang w:val="en-GB"/>
        </w:rPr>
      </w:pPr>
      <w:r w:rsidRPr="00D12008">
        <w:rPr>
          <w:rFonts w:ascii="Aptos" w:eastAsia="Aptos" w:hAnsi="Aptos" w:cs="Aptos"/>
          <w:b/>
          <w:bCs/>
          <w:sz w:val="32"/>
          <w:szCs w:val="32"/>
          <w:lang w:val="en-GB"/>
        </w:rPr>
        <w:t xml:space="preserve">Political Order in the Balkans </w:t>
      </w:r>
      <w:r w:rsidR="00D12008">
        <w:rPr>
          <w:rFonts w:ascii="Aptos" w:eastAsia="Aptos" w:hAnsi="Aptos" w:cs="Aptos"/>
          <w:b/>
          <w:bCs/>
          <w:sz w:val="32"/>
          <w:szCs w:val="32"/>
          <w:lang w:val="en-GB"/>
        </w:rPr>
        <w:t>–</w:t>
      </w:r>
      <w:r w:rsidRPr="00D12008">
        <w:rPr>
          <w:rFonts w:ascii="Aptos" w:eastAsia="Aptos" w:hAnsi="Aptos" w:cs="Aptos"/>
          <w:b/>
          <w:bCs/>
          <w:sz w:val="32"/>
          <w:szCs w:val="32"/>
          <w:lang w:val="en-GB"/>
        </w:rPr>
        <w:t xml:space="preserve"> </w:t>
      </w:r>
    </w:p>
    <w:p w14:paraId="0AF715A4" w14:textId="30822FCB" w:rsidR="000B0D77" w:rsidRPr="00D12008" w:rsidRDefault="00000000" w:rsidP="00D12008">
      <w:pPr>
        <w:pStyle w:val="Akapitzlist"/>
        <w:numPr>
          <w:ilvl w:val="0"/>
          <w:numId w:val="1"/>
        </w:numPr>
        <w:spacing w:before="120" w:after="120" w:line="360" w:lineRule="auto"/>
        <w:jc w:val="center"/>
        <w:rPr>
          <w:rFonts w:ascii="Aptos" w:eastAsia="Aptos" w:hAnsi="Aptos" w:cs="Aptos"/>
          <w:sz w:val="32"/>
          <w:szCs w:val="32"/>
          <w:lang w:val="en-GB"/>
        </w:rPr>
      </w:pPr>
      <w:r w:rsidRPr="00D12008">
        <w:rPr>
          <w:rFonts w:ascii="Aptos" w:eastAsia="Aptos" w:hAnsi="Aptos" w:cs="Aptos"/>
          <w:b/>
          <w:bCs/>
          <w:sz w:val="32"/>
          <w:szCs w:val="32"/>
          <w:lang w:val="en-GB"/>
        </w:rPr>
        <w:t>Stabilizing and Destabilizing Factors</w:t>
      </w:r>
    </w:p>
    <w:p w14:paraId="4405DA31" w14:textId="77777777" w:rsidR="000B0D77" w:rsidRPr="004617B8" w:rsidRDefault="000B0D77" w:rsidP="000B0D77">
      <w:pPr>
        <w:spacing w:before="120" w:after="120" w:line="360" w:lineRule="auto"/>
        <w:jc w:val="center"/>
        <w:rPr>
          <w:rFonts w:ascii="Aptos" w:eastAsia="Aptos" w:hAnsi="Aptos" w:cs="Aptos"/>
          <w:sz w:val="24"/>
          <w:szCs w:val="24"/>
          <w:lang w:val="en-GB"/>
        </w:rPr>
      </w:pPr>
    </w:p>
    <w:p w14:paraId="2F906AAF" w14:textId="77777777" w:rsidR="00815E30" w:rsidRPr="004617B8" w:rsidRDefault="00000000" w:rsidP="000B0D77">
      <w:pPr>
        <w:spacing w:before="120" w:after="120" w:line="360" w:lineRule="auto"/>
        <w:jc w:val="center"/>
        <w:rPr>
          <w:rFonts w:ascii="Aptos" w:eastAsia="Aptos" w:hAnsi="Aptos" w:cs="Aptos"/>
          <w:sz w:val="24"/>
          <w:szCs w:val="24"/>
          <w:lang w:val="en-GB"/>
        </w:rPr>
      </w:pPr>
      <w:r w:rsidRPr="004617B8">
        <w:rPr>
          <w:rFonts w:ascii="Aptos" w:eastAsia="Aptos" w:hAnsi="Aptos" w:cs="Aptos"/>
          <w:sz w:val="24"/>
          <w:szCs w:val="24"/>
          <w:lang w:val="en-GB"/>
        </w:rPr>
        <w:t xml:space="preserve">which will be held on June 23-24, 2025, in </w:t>
      </w:r>
      <w:r w:rsidR="00B06A66" w:rsidRPr="004617B8">
        <w:rPr>
          <w:rFonts w:ascii="Aptos" w:eastAsia="Aptos" w:hAnsi="Aptos" w:cs="Aptos"/>
          <w:sz w:val="24"/>
          <w:szCs w:val="24"/>
          <w:lang w:val="en-GB"/>
        </w:rPr>
        <w:t>C</w:t>
      </w:r>
      <w:r w:rsidRPr="004617B8">
        <w:rPr>
          <w:rFonts w:ascii="Aptos" w:eastAsia="Aptos" w:hAnsi="Aptos" w:cs="Aptos"/>
          <w:sz w:val="24"/>
          <w:szCs w:val="24"/>
          <w:lang w:val="en-GB"/>
        </w:rPr>
        <w:t>ra</w:t>
      </w:r>
      <w:r w:rsidR="00B06A66" w:rsidRPr="004617B8">
        <w:rPr>
          <w:rFonts w:ascii="Aptos" w:eastAsia="Aptos" w:hAnsi="Aptos" w:cs="Aptos"/>
          <w:sz w:val="24"/>
          <w:szCs w:val="24"/>
          <w:lang w:val="en-GB"/>
        </w:rPr>
        <w:t>c</w:t>
      </w:r>
      <w:r w:rsidRPr="004617B8">
        <w:rPr>
          <w:rFonts w:ascii="Aptos" w:eastAsia="Aptos" w:hAnsi="Aptos" w:cs="Aptos"/>
          <w:sz w:val="24"/>
          <w:szCs w:val="24"/>
          <w:lang w:val="en-GB"/>
        </w:rPr>
        <w:t>ow</w:t>
      </w:r>
      <w:r w:rsidR="00B06A66" w:rsidRPr="004617B8">
        <w:rPr>
          <w:rFonts w:ascii="Aptos" w:eastAsia="Aptos" w:hAnsi="Aptos" w:cs="Aptos"/>
          <w:sz w:val="24"/>
          <w:szCs w:val="24"/>
          <w:lang w:val="en-GB"/>
        </w:rPr>
        <w:t>, Poland</w:t>
      </w:r>
    </w:p>
    <w:p w14:paraId="52599018" w14:textId="77777777" w:rsidR="00815E30" w:rsidRPr="004617B8" w:rsidRDefault="00815E30" w:rsidP="060971FC">
      <w:pPr>
        <w:spacing w:before="120" w:after="120" w:line="360" w:lineRule="auto"/>
        <w:rPr>
          <w:rFonts w:ascii="Aptos" w:eastAsia="Aptos" w:hAnsi="Aptos" w:cs="Aptos"/>
          <w:sz w:val="24"/>
          <w:szCs w:val="24"/>
          <w:lang w:val="en-GB"/>
        </w:rPr>
      </w:pPr>
    </w:p>
    <w:p w14:paraId="50F9BE5C" w14:textId="77777777" w:rsidR="005B5DEB" w:rsidRPr="004617B8" w:rsidRDefault="00000000" w:rsidP="0081604C">
      <w:pPr>
        <w:spacing w:before="120" w:after="120" w:line="360" w:lineRule="auto"/>
        <w:jc w:val="both"/>
        <w:rPr>
          <w:rFonts w:ascii="Aptos" w:eastAsia="Aptos" w:hAnsi="Aptos" w:cs="Aptos"/>
          <w:b/>
          <w:bCs/>
          <w:sz w:val="24"/>
          <w:szCs w:val="24"/>
          <w:lang w:val="en-GB"/>
        </w:rPr>
      </w:pPr>
      <w:r w:rsidRPr="004617B8">
        <w:rPr>
          <w:rFonts w:ascii="Aptos" w:eastAsia="Aptos" w:hAnsi="Aptos" w:cs="Aptos"/>
          <w:b/>
          <w:bCs/>
          <w:sz w:val="24"/>
          <w:szCs w:val="24"/>
          <w:lang w:val="en-GB"/>
        </w:rPr>
        <w:lastRenderedPageBreak/>
        <w:t>Subject and objectives of the conference</w:t>
      </w:r>
    </w:p>
    <w:p w14:paraId="1808C0DE" w14:textId="77777777" w:rsidR="005B5DEB" w:rsidRPr="004617B8" w:rsidRDefault="00000000" w:rsidP="005B5DEB">
      <w:pPr>
        <w:spacing w:before="120" w:after="120" w:line="360" w:lineRule="auto"/>
        <w:ind w:firstLine="708"/>
        <w:jc w:val="both"/>
        <w:rPr>
          <w:rFonts w:ascii="Aptos" w:eastAsia="Aptos" w:hAnsi="Aptos" w:cs="Aptos"/>
          <w:sz w:val="24"/>
          <w:szCs w:val="24"/>
          <w:lang w:val="en-GB"/>
        </w:rPr>
      </w:pPr>
      <w:r w:rsidRPr="004617B8">
        <w:rPr>
          <w:rFonts w:ascii="Aptos" w:eastAsia="Aptos" w:hAnsi="Aptos" w:cs="Aptos"/>
          <w:sz w:val="24"/>
          <w:szCs w:val="24"/>
          <w:lang w:val="en-GB"/>
        </w:rPr>
        <w:t xml:space="preserve">The multi-ethnic and multi-religious area of </w:t>
      </w:r>
      <w:r w:rsidRPr="004617B8">
        <w:rPr>
          <w:rFonts w:ascii="Arial" w:eastAsia="Aptos" w:hAnsi="Arial" w:cs="Arial"/>
          <w:sz w:val="24"/>
          <w:szCs w:val="24"/>
          <w:lang w:val="en-GB"/>
        </w:rPr>
        <w:t>​​</w:t>
      </w:r>
      <w:r w:rsidRPr="004617B8">
        <w:rPr>
          <w:rFonts w:ascii="Aptos" w:eastAsia="Aptos" w:hAnsi="Aptos" w:cs="Aptos"/>
          <w:sz w:val="24"/>
          <w:szCs w:val="24"/>
          <w:lang w:val="en-GB"/>
        </w:rPr>
        <w:t xml:space="preserve">the Balkans has been considered an unstable region for over two centuries, threatening European and even world peace. Identifying the factors influencing the political and international order of the Balkans has been the subject of research by historians, political scientists, culture experts, sociologists and researchers of other disciplines dealing with this area. The Balkans were an area of </w:t>
      </w:r>
      <w:r w:rsidRPr="004617B8">
        <w:rPr>
          <w:rFonts w:ascii="Arial" w:eastAsia="Aptos" w:hAnsi="Arial" w:cs="Arial"/>
          <w:sz w:val="24"/>
          <w:szCs w:val="24"/>
          <w:lang w:val="en-GB"/>
        </w:rPr>
        <w:t>​​</w:t>
      </w:r>
      <w:r w:rsidRPr="004617B8">
        <w:rPr>
          <w:rFonts w:ascii="Aptos" w:eastAsia="Aptos" w:hAnsi="Aptos" w:cs="Aptos"/>
          <w:sz w:val="24"/>
          <w:szCs w:val="24"/>
          <w:lang w:val="en-GB"/>
        </w:rPr>
        <w:t xml:space="preserve">conquest and imperial ambitions of many West and East powers. The 20th century, which changed the approach to statehood in international law, enabled nations that had not previously had the opportunity to achieve independence to achieve statehood. </w:t>
      </w:r>
    </w:p>
    <w:p w14:paraId="62393509" w14:textId="77777777" w:rsidR="005B5DEB" w:rsidRPr="004617B8" w:rsidRDefault="00000000" w:rsidP="005B5DEB">
      <w:pPr>
        <w:spacing w:before="120" w:after="120" w:line="360" w:lineRule="auto"/>
        <w:ind w:firstLine="708"/>
        <w:jc w:val="both"/>
        <w:rPr>
          <w:rFonts w:ascii="Aptos" w:eastAsia="Aptos" w:hAnsi="Aptos" w:cs="Aptos"/>
          <w:sz w:val="24"/>
          <w:szCs w:val="24"/>
          <w:lang w:val="en-GB"/>
        </w:rPr>
      </w:pPr>
      <w:r w:rsidRPr="004617B8">
        <w:rPr>
          <w:rFonts w:ascii="Aptos" w:eastAsia="Aptos" w:hAnsi="Aptos" w:cs="Aptos"/>
          <w:sz w:val="24"/>
          <w:szCs w:val="24"/>
          <w:lang w:val="en-GB"/>
        </w:rPr>
        <w:t xml:space="preserve">The global processes associated with an approach to statehood led to almost 200 states, and many areas are still striving for this status. As a result of their rivalry, the region was subject to constant political, economic and national changes. Even the very concept of the Balkans has evolved and now extends beyond the geographical scope of the Balkan Peninsula. After the fall of the communist system, the Balkan nations have leaned towards democratisation in the dimension developed by Western countries in the second half of the 20th century. However, in some countries, this political direction did not go beyond the declarative sphere in the first decade. This did not mean ending disputes and conflicts within the peninsula either. </w:t>
      </w:r>
    </w:p>
    <w:p w14:paraId="754974A1" w14:textId="77777777" w:rsidR="005B5DEB" w:rsidRPr="004617B8" w:rsidRDefault="00000000" w:rsidP="005B5DEB">
      <w:pPr>
        <w:spacing w:before="120" w:after="120" w:line="360" w:lineRule="auto"/>
        <w:ind w:firstLine="708"/>
        <w:jc w:val="both"/>
        <w:rPr>
          <w:rFonts w:ascii="Aptos" w:eastAsia="Aptos" w:hAnsi="Aptos" w:cs="Aptos"/>
          <w:sz w:val="24"/>
          <w:szCs w:val="24"/>
          <w:lang w:val="en-GB"/>
        </w:rPr>
      </w:pPr>
      <w:r w:rsidRPr="004617B8">
        <w:rPr>
          <w:rFonts w:ascii="Aptos" w:eastAsia="Aptos" w:hAnsi="Aptos" w:cs="Aptos"/>
          <w:sz w:val="24"/>
          <w:szCs w:val="24"/>
          <w:lang w:val="en-GB"/>
        </w:rPr>
        <w:t xml:space="preserve">The order in the Balkans, which began to take shape at the threshold of the 21st century in post-war chaos for some and uncertainty for others, was calculated to achieve stabilisation, analogous to </w:t>
      </w:r>
      <w:proofErr w:type="gramStart"/>
      <w:r w:rsidRPr="004617B8">
        <w:rPr>
          <w:rFonts w:ascii="Aptos" w:eastAsia="Aptos" w:hAnsi="Aptos" w:cs="Aptos"/>
          <w:sz w:val="24"/>
          <w:szCs w:val="24"/>
          <w:lang w:val="en-GB"/>
        </w:rPr>
        <w:t>that which Western European countries</w:t>
      </w:r>
      <w:proofErr w:type="gramEnd"/>
      <w:r w:rsidRPr="004617B8">
        <w:rPr>
          <w:rFonts w:ascii="Aptos" w:eastAsia="Aptos" w:hAnsi="Aptos" w:cs="Aptos"/>
          <w:sz w:val="24"/>
          <w:szCs w:val="24"/>
          <w:lang w:val="en-GB"/>
        </w:rPr>
        <w:t xml:space="preserve"> had experienced. Inter-ethnic and international relations were laboriously developed. Hope was also placed in the processes of European and regional integration. At the same time, after the fall of communism, this area was a region in which the possibility of building new zones of influence appeared, which interested the great powers and international organisations aware of the fact that the location of the peninsula between the West and the East is crucial for shaping European policy.</w:t>
      </w:r>
    </w:p>
    <w:p w14:paraId="54897084" w14:textId="77777777" w:rsidR="000C55A3" w:rsidRPr="004617B8" w:rsidRDefault="00000000" w:rsidP="005B5DEB">
      <w:pPr>
        <w:spacing w:before="120" w:after="120" w:line="360" w:lineRule="auto"/>
        <w:ind w:firstLine="708"/>
        <w:jc w:val="both"/>
        <w:rPr>
          <w:rFonts w:ascii="Aptos" w:eastAsia="Aptos" w:hAnsi="Aptos" w:cs="Aptos"/>
          <w:sz w:val="24"/>
          <w:szCs w:val="24"/>
          <w:lang w:val="en-GB"/>
        </w:rPr>
      </w:pPr>
      <w:r w:rsidRPr="004617B8">
        <w:rPr>
          <w:rFonts w:ascii="Aptos" w:eastAsia="Aptos" w:hAnsi="Aptos" w:cs="Aptos"/>
          <w:sz w:val="24"/>
          <w:szCs w:val="24"/>
          <w:lang w:val="en-GB"/>
        </w:rPr>
        <w:t xml:space="preserve">The conference aims to show the complexity of the issues outlined above and present the conditions and factors influencing the construction of order on the Balkan Peninsula—both in domestic and international politics. The complexity of the topic is </w:t>
      </w:r>
      <w:r w:rsidRPr="004617B8">
        <w:rPr>
          <w:rFonts w:ascii="Aptos" w:eastAsia="Aptos" w:hAnsi="Aptos" w:cs="Aptos"/>
          <w:sz w:val="24"/>
          <w:szCs w:val="24"/>
          <w:lang w:val="en-GB"/>
        </w:rPr>
        <w:lastRenderedPageBreak/>
        <w:t xml:space="preserve">intended to show the region's multidimensionality and, thus, its importance and significance in local and global politics. </w:t>
      </w:r>
    </w:p>
    <w:p w14:paraId="382DEBC5" w14:textId="77777777" w:rsidR="000C55A3" w:rsidRPr="004617B8" w:rsidRDefault="00000000" w:rsidP="005B5DEB">
      <w:pPr>
        <w:spacing w:before="120" w:after="120" w:line="360" w:lineRule="auto"/>
        <w:ind w:firstLine="708"/>
        <w:jc w:val="both"/>
        <w:rPr>
          <w:rFonts w:ascii="Aptos" w:eastAsia="Aptos" w:hAnsi="Aptos" w:cs="Aptos"/>
          <w:sz w:val="24"/>
          <w:szCs w:val="24"/>
          <w:lang w:val="en-GB"/>
        </w:rPr>
      </w:pPr>
      <w:r w:rsidRPr="004617B8">
        <w:rPr>
          <w:rFonts w:ascii="Aptos" w:eastAsia="Aptos" w:hAnsi="Aptos" w:cs="Aptos"/>
          <w:sz w:val="24"/>
          <w:szCs w:val="24"/>
          <w:lang w:val="en-GB"/>
        </w:rPr>
        <w:t xml:space="preserve">The conference is interdisciplinary, and its aim is to confront the latest research related to the Balkan region conducted in various disciplines. The organisers did not specify a time frame, </w:t>
      </w:r>
      <w:proofErr w:type="gramStart"/>
      <w:r w:rsidRPr="004617B8">
        <w:rPr>
          <w:rFonts w:ascii="Aptos" w:eastAsia="Aptos" w:hAnsi="Aptos" w:cs="Aptos"/>
          <w:sz w:val="24"/>
          <w:szCs w:val="24"/>
          <w:lang w:val="en-GB"/>
        </w:rPr>
        <w:t>assuming that</w:t>
      </w:r>
      <w:proofErr w:type="gramEnd"/>
      <w:r w:rsidRPr="004617B8">
        <w:rPr>
          <w:rFonts w:ascii="Aptos" w:eastAsia="Aptos" w:hAnsi="Aptos" w:cs="Aptos"/>
          <w:sz w:val="24"/>
          <w:szCs w:val="24"/>
          <w:lang w:val="en-GB"/>
        </w:rPr>
        <w:t xml:space="preserve"> the current problems of the Balkans go back far into the past, nor did they precisely define the geographical scope because the concept of the Balkans was understood differently in different historical eras.</w:t>
      </w:r>
    </w:p>
    <w:p w14:paraId="54BAAC59" w14:textId="77777777" w:rsidR="000C55A3" w:rsidRPr="004617B8" w:rsidRDefault="000C55A3" w:rsidP="060971FC">
      <w:pPr>
        <w:spacing w:before="120" w:after="120" w:line="360" w:lineRule="auto"/>
        <w:rPr>
          <w:rFonts w:ascii="Aptos" w:eastAsia="Aptos" w:hAnsi="Aptos" w:cs="Aptos"/>
          <w:sz w:val="24"/>
          <w:szCs w:val="24"/>
          <w:lang w:val="en-GB"/>
        </w:rPr>
      </w:pPr>
    </w:p>
    <w:p w14:paraId="1872ACA0" w14:textId="3F1CEBAE" w:rsidR="005B5DEB" w:rsidRPr="004617B8" w:rsidRDefault="00000000" w:rsidP="005B5DEB">
      <w:pPr>
        <w:spacing w:before="120" w:after="120" w:line="360" w:lineRule="auto"/>
        <w:jc w:val="both"/>
        <w:rPr>
          <w:rFonts w:ascii="Aptos" w:eastAsia="Aptos" w:hAnsi="Aptos" w:cs="Aptos"/>
          <w:b/>
          <w:bCs/>
          <w:sz w:val="24"/>
          <w:szCs w:val="24"/>
          <w:lang w:val="en-GB"/>
        </w:rPr>
      </w:pPr>
      <w:r w:rsidRPr="004617B8">
        <w:rPr>
          <w:rFonts w:ascii="Aptos" w:eastAsia="Aptos" w:hAnsi="Aptos" w:cs="Aptos"/>
          <w:b/>
          <w:bCs/>
          <w:sz w:val="24"/>
          <w:szCs w:val="24"/>
          <w:lang w:val="en-GB"/>
        </w:rPr>
        <w:t>Proposed thematic areas</w:t>
      </w:r>
    </w:p>
    <w:p w14:paraId="025524E2" w14:textId="77777777"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xml:space="preserve">- origins, course and effects of transformation processes on the Balkan </w:t>
      </w:r>
      <w:proofErr w:type="gramStart"/>
      <w:r w:rsidRPr="004617B8">
        <w:rPr>
          <w:rFonts w:ascii="Aptos" w:eastAsia="Aptos" w:hAnsi="Aptos" w:cs="Aptos"/>
          <w:sz w:val="24"/>
          <w:szCs w:val="24"/>
          <w:lang w:val="en-GB"/>
        </w:rPr>
        <w:t>Peninsula;</w:t>
      </w:r>
      <w:proofErr w:type="gramEnd"/>
    </w:p>
    <w:p w14:paraId="1774B2C4" w14:textId="77777777"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place and role of regional actors in shaping international relations (regional and global</w:t>
      </w:r>
      <w:proofErr w:type="gramStart"/>
      <w:r w:rsidRPr="004617B8">
        <w:rPr>
          <w:rFonts w:ascii="Aptos" w:eastAsia="Aptos" w:hAnsi="Aptos" w:cs="Aptos"/>
          <w:sz w:val="24"/>
          <w:szCs w:val="24"/>
          <w:lang w:val="en-GB"/>
        </w:rPr>
        <w:t>);</w:t>
      </w:r>
      <w:proofErr w:type="gramEnd"/>
    </w:p>
    <w:p w14:paraId="72FAD9AD" w14:textId="77777777"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xml:space="preserve">- Balkans in the politics of global powers and </w:t>
      </w:r>
      <w:proofErr w:type="gramStart"/>
      <w:r w:rsidRPr="004617B8">
        <w:rPr>
          <w:rFonts w:ascii="Aptos" w:eastAsia="Aptos" w:hAnsi="Aptos" w:cs="Aptos"/>
          <w:sz w:val="24"/>
          <w:szCs w:val="24"/>
          <w:lang w:val="en-GB"/>
        </w:rPr>
        <w:t>forces;</w:t>
      </w:r>
      <w:proofErr w:type="gramEnd"/>
    </w:p>
    <w:p w14:paraId="1C7DB5D7" w14:textId="77777777"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xml:space="preserve">- Balkans and integration processes in international </w:t>
      </w:r>
      <w:proofErr w:type="gramStart"/>
      <w:r w:rsidRPr="004617B8">
        <w:rPr>
          <w:rFonts w:ascii="Aptos" w:eastAsia="Aptos" w:hAnsi="Aptos" w:cs="Aptos"/>
          <w:sz w:val="24"/>
          <w:szCs w:val="24"/>
          <w:lang w:val="en-GB"/>
        </w:rPr>
        <w:t>relations;</w:t>
      </w:r>
      <w:proofErr w:type="gramEnd"/>
    </w:p>
    <w:p w14:paraId="1DB5B37A" w14:textId="77777777"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xml:space="preserve">- problem of regional security and its significance for the balance of international </w:t>
      </w:r>
      <w:proofErr w:type="gramStart"/>
      <w:r w:rsidRPr="004617B8">
        <w:rPr>
          <w:rFonts w:ascii="Aptos" w:eastAsia="Aptos" w:hAnsi="Aptos" w:cs="Aptos"/>
          <w:sz w:val="24"/>
          <w:szCs w:val="24"/>
          <w:lang w:val="en-GB"/>
        </w:rPr>
        <w:t>power;</w:t>
      </w:r>
      <w:proofErr w:type="gramEnd"/>
    </w:p>
    <w:p w14:paraId="5EB315E7" w14:textId="77777777"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xml:space="preserve">- conditions, course and consequences of ethnic </w:t>
      </w:r>
      <w:proofErr w:type="gramStart"/>
      <w:r w:rsidRPr="004617B8">
        <w:rPr>
          <w:rFonts w:ascii="Aptos" w:eastAsia="Aptos" w:hAnsi="Aptos" w:cs="Aptos"/>
          <w:sz w:val="24"/>
          <w:szCs w:val="24"/>
          <w:lang w:val="en-GB"/>
        </w:rPr>
        <w:t>conflicts;</w:t>
      </w:r>
      <w:proofErr w:type="gramEnd"/>
    </w:p>
    <w:p w14:paraId="175C1CCE" w14:textId="77777777"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xml:space="preserve">- ethnic and national problems: national diversity of the region, population movements and their causes, religious </w:t>
      </w:r>
      <w:proofErr w:type="gramStart"/>
      <w:r w:rsidRPr="004617B8">
        <w:rPr>
          <w:rFonts w:ascii="Aptos" w:eastAsia="Aptos" w:hAnsi="Aptos" w:cs="Aptos"/>
          <w:sz w:val="24"/>
          <w:szCs w:val="24"/>
          <w:lang w:val="en-GB"/>
        </w:rPr>
        <w:t>map;</w:t>
      </w:r>
      <w:proofErr w:type="gramEnd"/>
    </w:p>
    <w:p w14:paraId="43C9D52A" w14:textId="77777777"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xml:space="preserve">- processes of creation and destruction of states, political systems of Balkan </w:t>
      </w:r>
      <w:proofErr w:type="gramStart"/>
      <w:r w:rsidRPr="004617B8">
        <w:rPr>
          <w:rFonts w:ascii="Aptos" w:eastAsia="Aptos" w:hAnsi="Aptos" w:cs="Aptos"/>
          <w:sz w:val="24"/>
          <w:szCs w:val="24"/>
          <w:lang w:val="en-GB"/>
        </w:rPr>
        <w:t>states;</w:t>
      </w:r>
      <w:proofErr w:type="gramEnd"/>
    </w:p>
    <w:p w14:paraId="31038D4B" w14:textId="77777777"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xml:space="preserve">- social movements and organisations in the era of </w:t>
      </w:r>
      <w:proofErr w:type="gramStart"/>
      <w:r w:rsidRPr="004617B8">
        <w:rPr>
          <w:rFonts w:ascii="Aptos" w:eastAsia="Aptos" w:hAnsi="Aptos" w:cs="Aptos"/>
          <w:sz w:val="24"/>
          <w:szCs w:val="24"/>
          <w:lang w:val="en-GB"/>
        </w:rPr>
        <w:t>populism;</w:t>
      </w:r>
      <w:proofErr w:type="gramEnd"/>
    </w:p>
    <w:p w14:paraId="70503256" w14:textId="77777777"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xml:space="preserve">- civil society in the Balkans and its influence on politics and transformation </w:t>
      </w:r>
      <w:proofErr w:type="gramStart"/>
      <w:r w:rsidRPr="004617B8">
        <w:rPr>
          <w:rFonts w:ascii="Aptos" w:eastAsia="Aptos" w:hAnsi="Aptos" w:cs="Aptos"/>
          <w:sz w:val="24"/>
          <w:szCs w:val="24"/>
          <w:lang w:val="en-GB"/>
        </w:rPr>
        <w:t>processes;</w:t>
      </w:r>
      <w:proofErr w:type="gramEnd"/>
    </w:p>
    <w:p w14:paraId="4FA80101" w14:textId="5A7325DA"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xml:space="preserve">- media, information manipulation and </w:t>
      </w:r>
      <w:proofErr w:type="gramStart"/>
      <w:r w:rsidRPr="004617B8">
        <w:rPr>
          <w:rFonts w:ascii="Aptos" w:eastAsia="Aptos" w:hAnsi="Aptos" w:cs="Aptos"/>
          <w:sz w:val="24"/>
          <w:szCs w:val="24"/>
          <w:lang w:val="en-GB"/>
        </w:rPr>
        <w:t>disinformation</w:t>
      </w:r>
      <w:r w:rsidR="004617B8" w:rsidRPr="004617B8">
        <w:rPr>
          <w:rFonts w:ascii="Aptos" w:eastAsia="Aptos" w:hAnsi="Aptos" w:cs="Aptos"/>
          <w:sz w:val="24"/>
          <w:szCs w:val="24"/>
          <w:lang w:val="en-GB"/>
        </w:rPr>
        <w:t>;</w:t>
      </w:r>
      <w:proofErr w:type="gramEnd"/>
    </w:p>
    <w:p w14:paraId="7B3B75A0" w14:textId="0E801030"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xml:space="preserve">- collective memory and transitional </w:t>
      </w:r>
      <w:proofErr w:type="gramStart"/>
      <w:r w:rsidRPr="004617B8">
        <w:rPr>
          <w:rFonts w:ascii="Aptos" w:eastAsia="Aptos" w:hAnsi="Aptos" w:cs="Aptos"/>
          <w:sz w:val="24"/>
          <w:szCs w:val="24"/>
          <w:lang w:val="en-GB"/>
        </w:rPr>
        <w:t>justice</w:t>
      </w:r>
      <w:r w:rsidR="004617B8" w:rsidRPr="004617B8">
        <w:rPr>
          <w:rFonts w:ascii="Aptos" w:eastAsia="Aptos" w:hAnsi="Aptos" w:cs="Aptos"/>
          <w:sz w:val="24"/>
          <w:szCs w:val="24"/>
          <w:lang w:val="en-GB"/>
        </w:rPr>
        <w:t>;</w:t>
      </w:r>
      <w:proofErr w:type="gramEnd"/>
    </w:p>
    <w:p w14:paraId="66B6F70E" w14:textId="2B15BFB7" w:rsidR="005B5DEB" w:rsidRPr="00D1200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contemporary integration processes.</w:t>
      </w:r>
    </w:p>
    <w:p w14:paraId="1430CFB8" w14:textId="77777777" w:rsidR="005B5DEB" w:rsidRPr="004617B8" w:rsidRDefault="00000000" w:rsidP="060971FC">
      <w:pPr>
        <w:spacing w:before="120" w:after="120" w:line="360" w:lineRule="auto"/>
        <w:rPr>
          <w:rFonts w:ascii="Aptos" w:eastAsia="Aptos" w:hAnsi="Aptos" w:cs="Aptos"/>
          <w:b/>
          <w:bCs/>
          <w:sz w:val="24"/>
          <w:szCs w:val="24"/>
          <w:lang w:val="en-GB"/>
        </w:rPr>
      </w:pPr>
      <w:r w:rsidRPr="004617B8">
        <w:rPr>
          <w:rFonts w:ascii="Aptos" w:eastAsia="Aptos" w:hAnsi="Aptos" w:cs="Aptos"/>
          <w:b/>
          <w:bCs/>
          <w:sz w:val="24"/>
          <w:szCs w:val="24"/>
          <w:lang w:val="en-GB"/>
        </w:rPr>
        <w:t>Organising committee</w:t>
      </w:r>
    </w:p>
    <w:p w14:paraId="2F9D9472" w14:textId="77777777" w:rsidR="00ED7B73" w:rsidRPr="004617B8" w:rsidRDefault="00000000" w:rsidP="060971FC">
      <w:pPr>
        <w:spacing w:before="120" w:after="120" w:line="360" w:lineRule="auto"/>
        <w:rPr>
          <w:rFonts w:ascii="Aptos" w:eastAsia="Aptos" w:hAnsi="Aptos" w:cs="Aptos"/>
          <w:sz w:val="24"/>
          <w:szCs w:val="24"/>
          <w:lang w:val="en-GB"/>
        </w:rPr>
      </w:pPr>
      <w:r w:rsidRPr="004617B8">
        <w:rPr>
          <w:rFonts w:ascii="Aptos" w:eastAsia="Aptos" w:hAnsi="Aptos" w:cs="Aptos"/>
          <w:sz w:val="24"/>
          <w:szCs w:val="24"/>
          <w:lang w:val="en-GB"/>
        </w:rPr>
        <w:t xml:space="preserve">Maciej </w:t>
      </w:r>
      <w:proofErr w:type="spellStart"/>
      <w:r w:rsidRPr="004617B8">
        <w:rPr>
          <w:rFonts w:ascii="Aptos" w:eastAsia="Aptos" w:hAnsi="Aptos" w:cs="Aptos"/>
          <w:sz w:val="24"/>
          <w:szCs w:val="24"/>
          <w:lang w:val="en-GB"/>
        </w:rPr>
        <w:t>Baczyński</w:t>
      </w:r>
      <w:proofErr w:type="spellEnd"/>
    </w:p>
    <w:p w14:paraId="4B54A1A5" w14:textId="77777777" w:rsidR="00815E30" w:rsidRPr="00D12008" w:rsidRDefault="00000000" w:rsidP="060971FC">
      <w:pPr>
        <w:spacing w:before="120" w:after="120" w:line="360" w:lineRule="auto"/>
        <w:rPr>
          <w:rFonts w:ascii="Aptos" w:eastAsia="Aptos" w:hAnsi="Aptos" w:cs="Aptos"/>
          <w:sz w:val="24"/>
          <w:szCs w:val="24"/>
        </w:rPr>
      </w:pPr>
      <w:proofErr w:type="spellStart"/>
      <w:r w:rsidRPr="00D12008">
        <w:rPr>
          <w:rFonts w:ascii="Aptos" w:eastAsia="Aptos" w:hAnsi="Aptos" w:cs="Aptos"/>
          <w:sz w:val="24"/>
          <w:szCs w:val="24"/>
        </w:rPr>
        <w:t>Spasimir</w:t>
      </w:r>
      <w:proofErr w:type="spellEnd"/>
      <w:r w:rsidRPr="00D12008">
        <w:rPr>
          <w:rFonts w:ascii="Aptos" w:eastAsia="Aptos" w:hAnsi="Aptos" w:cs="Aptos"/>
          <w:sz w:val="24"/>
          <w:szCs w:val="24"/>
        </w:rPr>
        <w:t xml:space="preserve"> Domaradzki</w:t>
      </w:r>
    </w:p>
    <w:p w14:paraId="08CA14AE" w14:textId="77777777" w:rsidR="00815E30" w:rsidRPr="00D12008" w:rsidRDefault="00000000" w:rsidP="060971FC">
      <w:pPr>
        <w:spacing w:before="120" w:after="120" w:line="360" w:lineRule="auto"/>
        <w:rPr>
          <w:rFonts w:ascii="Aptos" w:eastAsia="Aptos" w:hAnsi="Aptos" w:cs="Aptos"/>
          <w:sz w:val="24"/>
          <w:szCs w:val="24"/>
        </w:rPr>
      </w:pPr>
      <w:r w:rsidRPr="00D12008">
        <w:rPr>
          <w:rFonts w:ascii="Aptos" w:eastAsia="Aptos" w:hAnsi="Aptos" w:cs="Aptos"/>
          <w:sz w:val="24"/>
          <w:szCs w:val="24"/>
        </w:rPr>
        <w:lastRenderedPageBreak/>
        <w:t>Agnieszka Kastory</w:t>
      </w:r>
    </w:p>
    <w:p w14:paraId="4B88139A" w14:textId="77777777" w:rsidR="00815E30" w:rsidRPr="00D12008" w:rsidRDefault="00000000" w:rsidP="060971FC">
      <w:pPr>
        <w:spacing w:before="120" w:after="120" w:line="360" w:lineRule="auto"/>
        <w:rPr>
          <w:rFonts w:ascii="Aptos" w:eastAsia="Aptos" w:hAnsi="Aptos" w:cs="Aptos"/>
          <w:sz w:val="24"/>
          <w:szCs w:val="24"/>
        </w:rPr>
      </w:pPr>
      <w:r w:rsidRPr="00D12008">
        <w:rPr>
          <w:rFonts w:ascii="Aptos" w:eastAsia="Aptos" w:hAnsi="Aptos" w:cs="Aptos"/>
          <w:sz w:val="24"/>
          <w:szCs w:val="24"/>
        </w:rPr>
        <w:t>Mirella Korzeniewska-Wiszniewska</w:t>
      </w:r>
    </w:p>
    <w:p w14:paraId="3E64E438" w14:textId="77777777" w:rsidR="00815E30" w:rsidRPr="00D12008" w:rsidRDefault="00000000" w:rsidP="060971FC">
      <w:pPr>
        <w:spacing w:before="120" w:after="120" w:line="360" w:lineRule="auto"/>
        <w:rPr>
          <w:rFonts w:ascii="Aptos" w:eastAsia="Aptos" w:hAnsi="Aptos" w:cs="Aptos"/>
          <w:sz w:val="24"/>
          <w:szCs w:val="24"/>
        </w:rPr>
      </w:pPr>
      <w:r w:rsidRPr="00D12008">
        <w:rPr>
          <w:rFonts w:ascii="Aptos" w:eastAsia="Aptos" w:hAnsi="Aptos" w:cs="Aptos"/>
          <w:sz w:val="24"/>
          <w:szCs w:val="24"/>
        </w:rPr>
        <w:t xml:space="preserve">Magdalena </w:t>
      </w:r>
      <w:proofErr w:type="spellStart"/>
      <w:r w:rsidRPr="00D12008">
        <w:rPr>
          <w:rFonts w:ascii="Aptos" w:eastAsia="Aptos" w:hAnsi="Aptos" w:cs="Aptos"/>
          <w:sz w:val="24"/>
          <w:szCs w:val="24"/>
        </w:rPr>
        <w:t>Rekść</w:t>
      </w:r>
      <w:proofErr w:type="spellEnd"/>
    </w:p>
    <w:p w14:paraId="3F941A0D" w14:textId="77777777" w:rsidR="00ED7B73" w:rsidRPr="00D12008" w:rsidRDefault="00000000" w:rsidP="060971FC">
      <w:pPr>
        <w:spacing w:before="120" w:after="120" w:line="360" w:lineRule="auto"/>
        <w:rPr>
          <w:rFonts w:ascii="Aptos" w:eastAsia="Aptos" w:hAnsi="Aptos" w:cs="Aptos"/>
          <w:sz w:val="24"/>
          <w:szCs w:val="24"/>
        </w:rPr>
      </w:pPr>
      <w:r w:rsidRPr="00D12008">
        <w:rPr>
          <w:rFonts w:ascii="Aptos" w:eastAsia="Aptos" w:hAnsi="Aptos" w:cs="Aptos"/>
          <w:sz w:val="24"/>
          <w:szCs w:val="24"/>
        </w:rPr>
        <w:t xml:space="preserve">Paweł </w:t>
      </w:r>
      <w:proofErr w:type="spellStart"/>
      <w:r w:rsidRPr="00D12008">
        <w:rPr>
          <w:rFonts w:ascii="Aptos" w:eastAsia="Aptos" w:hAnsi="Aptos" w:cs="Aptos"/>
          <w:sz w:val="24"/>
          <w:szCs w:val="24"/>
        </w:rPr>
        <w:t>Wawryszuk</w:t>
      </w:r>
      <w:proofErr w:type="spellEnd"/>
    </w:p>
    <w:p w14:paraId="2FB8392B" w14:textId="77777777" w:rsidR="00815E30" w:rsidRPr="00D12008" w:rsidRDefault="00000000" w:rsidP="060971FC">
      <w:pPr>
        <w:spacing w:before="120" w:after="120" w:line="360" w:lineRule="auto"/>
        <w:rPr>
          <w:rFonts w:ascii="Aptos" w:eastAsia="Aptos" w:hAnsi="Aptos" w:cs="Aptos"/>
          <w:sz w:val="24"/>
          <w:szCs w:val="24"/>
        </w:rPr>
      </w:pPr>
      <w:r w:rsidRPr="00D12008">
        <w:rPr>
          <w:rFonts w:ascii="Aptos" w:eastAsia="Aptos" w:hAnsi="Aptos" w:cs="Aptos"/>
          <w:sz w:val="24"/>
          <w:szCs w:val="24"/>
        </w:rPr>
        <w:t>Rafał Woźnica</w:t>
      </w:r>
    </w:p>
    <w:p w14:paraId="4975F54C" w14:textId="77777777" w:rsidR="003636E1" w:rsidRPr="00D12008" w:rsidRDefault="003636E1"/>
    <w:p w14:paraId="4D5033CF" w14:textId="77777777" w:rsidR="005B5DEB" w:rsidRPr="004617B8" w:rsidRDefault="00000000" w:rsidP="060971FC">
      <w:pPr>
        <w:spacing w:before="120" w:after="120" w:line="360" w:lineRule="auto"/>
        <w:jc w:val="both"/>
        <w:rPr>
          <w:rFonts w:ascii="Aptos" w:eastAsia="Aptos" w:hAnsi="Aptos" w:cs="Aptos"/>
          <w:b/>
          <w:bCs/>
          <w:sz w:val="24"/>
          <w:szCs w:val="24"/>
          <w:lang w:val="en-GB"/>
        </w:rPr>
      </w:pPr>
      <w:r w:rsidRPr="004617B8">
        <w:rPr>
          <w:rFonts w:ascii="Aptos" w:eastAsia="Aptos" w:hAnsi="Aptos" w:cs="Aptos"/>
          <w:b/>
          <w:bCs/>
          <w:sz w:val="24"/>
          <w:szCs w:val="24"/>
          <w:lang w:val="en-GB"/>
        </w:rPr>
        <w:t>Organisational information</w:t>
      </w:r>
    </w:p>
    <w:p w14:paraId="18E065D1" w14:textId="160464C6"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xml:space="preserve">The conference will be held on </w:t>
      </w:r>
      <w:r w:rsidRPr="001A5537">
        <w:rPr>
          <w:rFonts w:ascii="Aptos" w:eastAsia="Aptos" w:hAnsi="Aptos" w:cs="Aptos"/>
          <w:b/>
          <w:bCs/>
          <w:sz w:val="24"/>
          <w:szCs w:val="24"/>
          <w:lang w:val="en-GB"/>
        </w:rPr>
        <w:t>June 23 and 24, 2025, in Cracow</w:t>
      </w:r>
      <w:r w:rsidRPr="004617B8">
        <w:rPr>
          <w:rFonts w:ascii="Aptos" w:eastAsia="Aptos" w:hAnsi="Aptos" w:cs="Aptos"/>
          <w:sz w:val="24"/>
          <w:szCs w:val="24"/>
          <w:lang w:val="en-GB"/>
        </w:rPr>
        <w:t xml:space="preserve">, at </w:t>
      </w:r>
      <w:proofErr w:type="spellStart"/>
      <w:r w:rsidRPr="004617B8">
        <w:rPr>
          <w:rFonts w:ascii="Aptos" w:eastAsia="Aptos" w:hAnsi="Aptos" w:cs="Aptos"/>
          <w:sz w:val="24"/>
          <w:szCs w:val="24"/>
          <w:lang w:val="en-GB"/>
        </w:rPr>
        <w:t>Reymonta</w:t>
      </w:r>
      <w:proofErr w:type="spellEnd"/>
      <w:r w:rsidRPr="004617B8">
        <w:rPr>
          <w:rFonts w:ascii="Aptos" w:eastAsia="Aptos" w:hAnsi="Aptos" w:cs="Aptos"/>
          <w:sz w:val="24"/>
          <w:szCs w:val="24"/>
          <w:lang w:val="en-GB"/>
        </w:rPr>
        <w:t xml:space="preserve"> 4</w:t>
      </w:r>
      <w:r w:rsidR="004617B8">
        <w:rPr>
          <w:rFonts w:ascii="Aptos" w:eastAsia="Aptos" w:hAnsi="Aptos" w:cs="Aptos"/>
          <w:sz w:val="24"/>
          <w:szCs w:val="24"/>
          <w:lang w:val="en-GB"/>
        </w:rPr>
        <w:t xml:space="preserve"> street</w:t>
      </w:r>
      <w:r w:rsidRPr="004617B8">
        <w:rPr>
          <w:rFonts w:ascii="Aptos" w:eastAsia="Aptos" w:hAnsi="Aptos" w:cs="Aptos"/>
          <w:sz w:val="24"/>
          <w:szCs w:val="24"/>
          <w:lang w:val="en-GB"/>
        </w:rPr>
        <w:t xml:space="preserve">. The conference languages </w:t>
      </w:r>
      <w:r w:rsidRPr="004617B8">
        <w:rPr>
          <w:rFonts w:ascii="Arial" w:eastAsia="Aptos" w:hAnsi="Arial" w:cs="Arial"/>
          <w:sz w:val="24"/>
          <w:szCs w:val="24"/>
          <w:lang w:val="en-GB"/>
        </w:rPr>
        <w:t>​​</w:t>
      </w:r>
      <w:r w:rsidRPr="004617B8">
        <w:rPr>
          <w:rFonts w:ascii="Aptos" w:eastAsia="Aptos" w:hAnsi="Aptos" w:cs="Aptos"/>
          <w:sz w:val="24"/>
          <w:szCs w:val="24"/>
          <w:lang w:val="en-GB"/>
        </w:rPr>
        <w:t xml:space="preserve">are </w:t>
      </w:r>
      <w:r w:rsidRPr="001A5537">
        <w:rPr>
          <w:rFonts w:ascii="Aptos" w:eastAsia="Aptos" w:hAnsi="Aptos" w:cs="Aptos"/>
          <w:b/>
          <w:bCs/>
          <w:sz w:val="24"/>
          <w:szCs w:val="24"/>
          <w:lang w:val="en-GB"/>
        </w:rPr>
        <w:t>Polish and English</w:t>
      </w:r>
      <w:r w:rsidRPr="004617B8">
        <w:rPr>
          <w:rFonts w:ascii="Aptos" w:eastAsia="Aptos" w:hAnsi="Aptos" w:cs="Aptos"/>
          <w:sz w:val="24"/>
          <w:szCs w:val="24"/>
          <w:lang w:val="en-GB"/>
        </w:rPr>
        <w:t>.</w:t>
      </w:r>
    </w:p>
    <w:p w14:paraId="73AEBFB1" w14:textId="77777777"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xml:space="preserve">The conference will be a </w:t>
      </w:r>
      <w:r w:rsidRPr="001A5537">
        <w:rPr>
          <w:rFonts w:ascii="Aptos" w:eastAsia="Aptos" w:hAnsi="Aptos" w:cs="Aptos"/>
          <w:b/>
          <w:bCs/>
          <w:sz w:val="24"/>
          <w:szCs w:val="24"/>
          <w:lang w:val="en-GB"/>
        </w:rPr>
        <w:t>hybrid</w:t>
      </w:r>
      <w:r w:rsidRPr="004617B8">
        <w:rPr>
          <w:rFonts w:ascii="Aptos" w:eastAsia="Aptos" w:hAnsi="Aptos" w:cs="Aptos"/>
          <w:sz w:val="24"/>
          <w:szCs w:val="24"/>
          <w:lang w:val="en-GB"/>
        </w:rPr>
        <w:t>, a stationary form or via the Zoom Platform.</w:t>
      </w:r>
    </w:p>
    <w:p w14:paraId="11FCCF0E" w14:textId="77777777"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xml:space="preserve">The conference fee is </w:t>
      </w:r>
      <w:r w:rsidRPr="004617B8">
        <w:rPr>
          <w:rFonts w:ascii="Aptos" w:eastAsia="Aptos" w:hAnsi="Aptos" w:cs="Aptos"/>
          <w:b/>
          <w:bCs/>
          <w:sz w:val="24"/>
          <w:szCs w:val="24"/>
          <w:lang w:val="en-GB"/>
        </w:rPr>
        <w:t>450</w:t>
      </w:r>
      <w:r w:rsidR="000A7FD2" w:rsidRPr="004617B8">
        <w:rPr>
          <w:rFonts w:ascii="Aptos" w:eastAsia="Aptos" w:hAnsi="Aptos" w:cs="Aptos"/>
          <w:b/>
          <w:bCs/>
          <w:sz w:val="24"/>
          <w:szCs w:val="24"/>
          <w:lang w:val="en-GB"/>
        </w:rPr>
        <w:t xml:space="preserve"> PLN</w:t>
      </w:r>
      <w:r w:rsidRPr="004617B8">
        <w:rPr>
          <w:rFonts w:ascii="Aptos" w:eastAsia="Aptos" w:hAnsi="Aptos" w:cs="Aptos"/>
          <w:sz w:val="24"/>
          <w:szCs w:val="24"/>
          <w:lang w:val="en-GB"/>
        </w:rPr>
        <w:t xml:space="preserve"> (stationary participation) and </w:t>
      </w:r>
      <w:r w:rsidRPr="004617B8">
        <w:rPr>
          <w:rFonts w:ascii="Aptos" w:eastAsia="Aptos" w:hAnsi="Aptos" w:cs="Aptos"/>
          <w:b/>
          <w:bCs/>
          <w:sz w:val="24"/>
          <w:szCs w:val="24"/>
          <w:lang w:val="en-GB"/>
        </w:rPr>
        <w:t>200</w:t>
      </w:r>
      <w:r w:rsidR="000A7FD2" w:rsidRPr="004617B8">
        <w:rPr>
          <w:rFonts w:ascii="Aptos" w:eastAsia="Aptos" w:hAnsi="Aptos" w:cs="Aptos"/>
          <w:b/>
          <w:bCs/>
          <w:sz w:val="24"/>
          <w:szCs w:val="24"/>
          <w:lang w:val="en-GB"/>
        </w:rPr>
        <w:t xml:space="preserve"> PLN</w:t>
      </w:r>
      <w:r w:rsidRPr="004617B8">
        <w:rPr>
          <w:rFonts w:ascii="Aptos" w:eastAsia="Aptos" w:hAnsi="Aptos" w:cs="Aptos"/>
          <w:sz w:val="24"/>
          <w:szCs w:val="24"/>
          <w:lang w:val="en-GB"/>
        </w:rPr>
        <w:t xml:space="preserve"> (remote participation).</w:t>
      </w:r>
    </w:p>
    <w:p w14:paraId="2AA01957" w14:textId="77777777" w:rsidR="003636E1" w:rsidRPr="004617B8" w:rsidRDefault="003636E1">
      <w:pPr>
        <w:rPr>
          <w:lang w:val="en-GB"/>
        </w:rPr>
      </w:pPr>
    </w:p>
    <w:p w14:paraId="5AF8DC7F" w14:textId="0EC5D3A3" w:rsidR="005B5DEB" w:rsidRPr="004617B8" w:rsidRDefault="00000000" w:rsidP="005B5DEB">
      <w:pPr>
        <w:spacing w:before="120" w:after="120" w:line="360" w:lineRule="auto"/>
        <w:jc w:val="both"/>
        <w:rPr>
          <w:rFonts w:ascii="Aptos" w:eastAsia="Aptos" w:hAnsi="Aptos" w:cs="Aptos"/>
          <w:b/>
          <w:bCs/>
          <w:sz w:val="24"/>
          <w:szCs w:val="24"/>
          <w:lang w:val="en-GB"/>
        </w:rPr>
      </w:pPr>
      <w:r w:rsidRPr="004617B8">
        <w:rPr>
          <w:rFonts w:ascii="Aptos" w:eastAsia="Aptos" w:hAnsi="Aptos" w:cs="Aptos"/>
          <w:b/>
          <w:bCs/>
          <w:sz w:val="24"/>
          <w:szCs w:val="24"/>
          <w:lang w:val="en-GB"/>
        </w:rPr>
        <w:t>The organisers provide</w:t>
      </w:r>
    </w:p>
    <w:p w14:paraId="182FCF54" w14:textId="77777777"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catering (lunch, dinner</w:t>
      </w:r>
      <w:proofErr w:type="gramStart"/>
      <w:r w:rsidRPr="004617B8">
        <w:rPr>
          <w:rFonts w:ascii="Aptos" w:eastAsia="Aptos" w:hAnsi="Aptos" w:cs="Aptos"/>
          <w:sz w:val="24"/>
          <w:szCs w:val="24"/>
          <w:lang w:val="en-GB"/>
        </w:rPr>
        <w:t>);</w:t>
      </w:r>
      <w:proofErr w:type="gramEnd"/>
    </w:p>
    <w:p w14:paraId="7D317F29" w14:textId="69ECDDF3" w:rsidR="000A7FD2"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publication of the text in the yearbook "</w:t>
      </w:r>
      <w:r w:rsidR="00D12008">
        <w:rPr>
          <w:rFonts w:ascii="Aptos" w:eastAsia="Aptos" w:hAnsi="Aptos" w:cs="Aptos"/>
          <w:sz w:val="24"/>
          <w:szCs w:val="24"/>
          <w:lang w:val="en-GB"/>
        </w:rPr>
        <w:t>Central European and Balkan Studies</w:t>
      </w:r>
      <w:r w:rsidRPr="004617B8">
        <w:rPr>
          <w:rFonts w:ascii="Aptos" w:eastAsia="Aptos" w:hAnsi="Aptos" w:cs="Aptos"/>
          <w:sz w:val="24"/>
          <w:szCs w:val="24"/>
          <w:lang w:val="en-GB"/>
        </w:rPr>
        <w:t>"</w:t>
      </w:r>
      <w:r w:rsidR="00D12008">
        <w:rPr>
          <w:rFonts w:ascii="Aptos" w:eastAsia="Aptos" w:hAnsi="Aptos" w:cs="Aptos"/>
          <w:sz w:val="24"/>
          <w:szCs w:val="24"/>
          <w:lang w:val="en-GB"/>
        </w:rPr>
        <w:t xml:space="preserve"> </w:t>
      </w:r>
      <w:r w:rsidR="00D12008" w:rsidRPr="00D12008">
        <w:rPr>
          <w:rFonts w:ascii="Aptos" w:eastAsia="Aptos" w:hAnsi="Aptos" w:cs="Aptos"/>
          <w:sz w:val="24"/>
          <w:szCs w:val="24"/>
          <w:lang w:val="en-GB"/>
        </w:rPr>
        <w:t>https://ejournals.eu/en/journal/ssb</w:t>
      </w:r>
    </w:p>
    <w:p w14:paraId="6EE84A31" w14:textId="77777777"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xml:space="preserve"> (70 points on the ministerial list) in </w:t>
      </w:r>
      <w:proofErr w:type="gramStart"/>
      <w:r w:rsidRPr="004617B8">
        <w:rPr>
          <w:rFonts w:ascii="Aptos" w:eastAsia="Aptos" w:hAnsi="Aptos" w:cs="Aptos"/>
          <w:sz w:val="24"/>
          <w:szCs w:val="24"/>
          <w:lang w:val="en-GB"/>
        </w:rPr>
        <w:t>2026;</w:t>
      </w:r>
      <w:proofErr w:type="gramEnd"/>
    </w:p>
    <w:p w14:paraId="60733535" w14:textId="77777777"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simultaneous translation.</w:t>
      </w:r>
    </w:p>
    <w:p w14:paraId="3ECD1263" w14:textId="77777777" w:rsidR="005B5DEB" w:rsidRPr="004617B8" w:rsidRDefault="005B5DEB" w:rsidP="005B5DEB">
      <w:pPr>
        <w:spacing w:before="120" w:after="120" w:line="360" w:lineRule="auto"/>
        <w:jc w:val="both"/>
        <w:rPr>
          <w:rFonts w:ascii="Aptos" w:eastAsia="Aptos" w:hAnsi="Aptos" w:cs="Aptos"/>
          <w:b/>
          <w:bCs/>
          <w:sz w:val="24"/>
          <w:szCs w:val="24"/>
          <w:lang w:val="en-GB"/>
        </w:rPr>
      </w:pPr>
    </w:p>
    <w:p w14:paraId="5C473B87" w14:textId="5654C84A" w:rsidR="005B5DEB" w:rsidRPr="004617B8" w:rsidRDefault="00000000" w:rsidP="005B5DEB">
      <w:pPr>
        <w:spacing w:before="120" w:after="120" w:line="360" w:lineRule="auto"/>
        <w:jc w:val="both"/>
        <w:rPr>
          <w:rFonts w:ascii="Aptos" w:eastAsia="Aptos" w:hAnsi="Aptos" w:cs="Aptos"/>
          <w:b/>
          <w:bCs/>
          <w:sz w:val="24"/>
          <w:szCs w:val="24"/>
          <w:lang w:val="en-GB"/>
        </w:rPr>
      </w:pPr>
      <w:r w:rsidRPr="004617B8">
        <w:rPr>
          <w:rFonts w:ascii="Aptos" w:eastAsia="Aptos" w:hAnsi="Aptos" w:cs="Aptos"/>
          <w:b/>
          <w:bCs/>
          <w:sz w:val="24"/>
          <w:szCs w:val="24"/>
          <w:lang w:val="en-GB"/>
        </w:rPr>
        <w:t>Deadlines</w:t>
      </w:r>
    </w:p>
    <w:p w14:paraId="33C38289" w14:textId="5E416B7F" w:rsidR="005B5DEB" w:rsidRPr="004617B8" w:rsidRDefault="00000000" w:rsidP="005B5DEB">
      <w:pPr>
        <w:spacing w:before="120" w:after="120" w:line="360" w:lineRule="auto"/>
        <w:jc w:val="both"/>
        <w:rPr>
          <w:rFonts w:ascii="Aptos" w:eastAsia="Aptos" w:hAnsi="Aptos" w:cs="Aptos"/>
          <w:sz w:val="24"/>
          <w:szCs w:val="24"/>
          <w:lang w:val="en-GB"/>
        </w:rPr>
      </w:pPr>
      <w:r w:rsidRPr="004617B8">
        <w:rPr>
          <w:rFonts w:ascii="Aptos" w:eastAsia="Aptos" w:hAnsi="Aptos" w:cs="Aptos"/>
          <w:sz w:val="24"/>
          <w:szCs w:val="24"/>
          <w:lang w:val="en-GB"/>
        </w:rPr>
        <w:t xml:space="preserve">Please register participation in the conference, including the title of the paper and </w:t>
      </w:r>
      <w:proofErr w:type="gramStart"/>
      <w:r w:rsidRPr="004617B8">
        <w:rPr>
          <w:rFonts w:ascii="Aptos" w:eastAsia="Aptos" w:hAnsi="Aptos" w:cs="Aptos"/>
          <w:sz w:val="24"/>
          <w:szCs w:val="24"/>
          <w:lang w:val="en-GB"/>
        </w:rPr>
        <w:t>a brief summary</w:t>
      </w:r>
      <w:proofErr w:type="gramEnd"/>
      <w:r w:rsidRPr="004617B8">
        <w:rPr>
          <w:rFonts w:ascii="Aptos" w:eastAsia="Aptos" w:hAnsi="Aptos" w:cs="Aptos"/>
          <w:sz w:val="24"/>
          <w:szCs w:val="24"/>
          <w:lang w:val="en-GB"/>
        </w:rPr>
        <w:t xml:space="preserve">, by completing the </w:t>
      </w:r>
      <w:r w:rsidRPr="004617B8">
        <w:rPr>
          <w:rFonts w:ascii="Aptos" w:eastAsia="Aptos" w:hAnsi="Aptos" w:cs="Aptos"/>
          <w:b/>
          <w:bCs/>
          <w:sz w:val="24"/>
          <w:szCs w:val="24"/>
          <w:lang w:val="en-GB"/>
        </w:rPr>
        <w:t>registration form</w:t>
      </w:r>
      <w:r w:rsidR="004617B8">
        <w:rPr>
          <w:rFonts w:ascii="Aptos" w:eastAsia="Aptos" w:hAnsi="Aptos" w:cs="Aptos"/>
          <w:b/>
          <w:bCs/>
          <w:sz w:val="24"/>
          <w:szCs w:val="24"/>
          <w:lang w:val="en-GB"/>
        </w:rPr>
        <w:t xml:space="preserve"> (attached to this mail)</w:t>
      </w:r>
      <w:r w:rsidRPr="004617B8">
        <w:rPr>
          <w:rFonts w:ascii="Aptos" w:eastAsia="Aptos" w:hAnsi="Aptos" w:cs="Aptos"/>
          <w:sz w:val="24"/>
          <w:szCs w:val="24"/>
          <w:lang w:val="en-GB"/>
        </w:rPr>
        <w:t xml:space="preserve"> by </w:t>
      </w:r>
      <w:r w:rsidRPr="00D12008">
        <w:rPr>
          <w:rFonts w:ascii="Aptos" w:eastAsia="Aptos" w:hAnsi="Aptos" w:cs="Aptos"/>
          <w:b/>
          <w:bCs/>
          <w:sz w:val="24"/>
          <w:szCs w:val="24"/>
          <w:lang w:val="en-GB"/>
        </w:rPr>
        <w:t>March 31, 2025,</w:t>
      </w:r>
      <w:r w:rsidRPr="004617B8">
        <w:rPr>
          <w:rFonts w:ascii="Aptos" w:eastAsia="Aptos" w:hAnsi="Aptos" w:cs="Aptos"/>
          <w:sz w:val="24"/>
          <w:szCs w:val="24"/>
          <w:lang w:val="en-GB"/>
        </w:rPr>
        <w:t xml:space="preserve"> to the following e-mail address: balkan.conference.cracow2025@uj.edu.pl</w:t>
      </w:r>
    </w:p>
    <w:p w14:paraId="6E738919" w14:textId="215CCFDD" w:rsidR="005B5DEB" w:rsidRPr="004617B8" w:rsidRDefault="00D12008" w:rsidP="005B5DEB">
      <w:pPr>
        <w:spacing w:before="120" w:after="120" w:line="360" w:lineRule="auto"/>
        <w:jc w:val="both"/>
        <w:rPr>
          <w:rFonts w:ascii="Aptos" w:eastAsia="Aptos" w:hAnsi="Aptos" w:cs="Aptos"/>
          <w:sz w:val="24"/>
          <w:szCs w:val="24"/>
          <w:lang w:val="en-GB"/>
        </w:rPr>
      </w:pPr>
      <w:r>
        <w:rPr>
          <w:rFonts w:ascii="Aptos" w:eastAsia="Aptos" w:hAnsi="Aptos" w:cs="Aptos"/>
          <w:sz w:val="24"/>
          <w:szCs w:val="24"/>
          <w:lang w:val="en-GB"/>
        </w:rPr>
        <w:t>C</w:t>
      </w:r>
      <w:r w:rsidR="00000000" w:rsidRPr="004617B8">
        <w:rPr>
          <w:rFonts w:ascii="Aptos" w:eastAsia="Aptos" w:hAnsi="Aptos" w:cs="Aptos"/>
          <w:sz w:val="24"/>
          <w:szCs w:val="24"/>
          <w:lang w:val="en-GB"/>
        </w:rPr>
        <w:t xml:space="preserve">onference fee </w:t>
      </w:r>
      <w:r>
        <w:rPr>
          <w:rFonts w:ascii="Aptos" w:eastAsia="Aptos" w:hAnsi="Aptos" w:cs="Aptos"/>
          <w:sz w:val="24"/>
          <w:szCs w:val="24"/>
          <w:lang w:val="en-GB"/>
        </w:rPr>
        <w:t xml:space="preserve">should be paid </w:t>
      </w:r>
      <w:r w:rsidR="00000000" w:rsidRPr="004617B8">
        <w:rPr>
          <w:rFonts w:ascii="Aptos" w:eastAsia="Aptos" w:hAnsi="Aptos" w:cs="Aptos"/>
          <w:sz w:val="24"/>
          <w:szCs w:val="24"/>
          <w:lang w:val="en-GB"/>
        </w:rPr>
        <w:t xml:space="preserve">by </w:t>
      </w:r>
      <w:r w:rsidR="00000000" w:rsidRPr="00D12008">
        <w:rPr>
          <w:rFonts w:ascii="Aptos" w:eastAsia="Aptos" w:hAnsi="Aptos" w:cs="Aptos"/>
          <w:b/>
          <w:bCs/>
          <w:sz w:val="24"/>
          <w:szCs w:val="24"/>
          <w:lang w:val="en-GB"/>
        </w:rPr>
        <w:t>April 30, 2025</w:t>
      </w:r>
      <w:r w:rsidR="00000000" w:rsidRPr="004617B8">
        <w:rPr>
          <w:rFonts w:ascii="Aptos" w:eastAsia="Aptos" w:hAnsi="Aptos" w:cs="Aptos"/>
          <w:sz w:val="24"/>
          <w:szCs w:val="24"/>
          <w:lang w:val="en-GB"/>
        </w:rPr>
        <w:t xml:space="preserve"> (the account number and transfer details will be provided later).</w:t>
      </w:r>
    </w:p>
    <w:p w14:paraId="615F8149" w14:textId="77777777" w:rsidR="005B5DEB" w:rsidRPr="004617B8" w:rsidRDefault="005B5DEB" w:rsidP="005B5DEB">
      <w:pPr>
        <w:spacing w:before="120" w:after="120" w:line="360" w:lineRule="auto"/>
        <w:jc w:val="both"/>
        <w:rPr>
          <w:rFonts w:ascii="Aptos" w:eastAsia="Aptos" w:hAnsi="Aptos" w:cs="Aptos"/>
          <w:sz w:val="24"/>
          <w:szCs w:val="24"/>
          <w:lang w:val="en-GB"/>
        </w:rPr>
      </w:pPr>
    </w:p>
    <w:p w14:paraId="27EFBB71" w14:textId="0D94A1F1" w:rsidR="005B5DEB" w:rsidRPr="004617B8" w:rsidRDefault="00000000" w:rsidP="005B5DEB">
      <w:pPr>
        <w:spacing w:before="120" w:after="120" w:line="360" w:lineRule="auto"/>
        <w:jc w:val="both"/>
        <w:rPr>
          <w:rFonts w:ascii="Aptos" w:eastAsia="Aptos" w:hAnsi="Aptos" w:cs="Aptos"/>
          <w:b/>
          <w:bCs/>
          <w:sz w:val="24"/>
          <w:szCs w:val="24"/>
          <w:lang w:val="en-GB"/>
        </w:rPr>
      </w:pPr>
      <w:r w:rsidRPr="004617B8">
        <w:rPr>
          <w:rFonts w:ascii="Aptos" w:eastAsia="Aptos" w:hAnsi="Aptos" w:cs="Aptos"/>
          <w:b/>
          <w:bCs/>
          <w:sz w:val="24"/>
          <w:szCs w:val="24"/>
          <w:lang w:val="en-GB"/>
        </w:rPr>
        <w:lastRenderedPageBreak/>
        <w:t>Contact</w:t>
      </w:r>
    </w:p>
    <w:p w14:paraId="0D5356BE" w14:textId="1A1552F9" w:rsidR="004F0FD6" w:rsidRPr="004617B8" w:rsidRDefault="00000000" w:rsidP="004617B8">
      <w:pPr>
        <w:spacing w:before="120" w:after="120" w:line="360" w:lineRule="auto"/>
        <w:jc w:val="both"/>
        <w:rPr>
          <w:rFonts w:ascii="Aptos" w:eastAsia="Aptos" w:hAnsi="Aptos" w:cs="Aptos"/>
          <w:sz w:val="24"/>
          <w:szCs w:val="24"/>
          <w:lang w:val="fr-FR"/>
        </w:rPr>
      </w:pPr>
      <w:r w:rsidRPr="004617B8">
        <w:rPr>
          <w:rFonts w:ascii="Aptos" w:eastAsia="Aptos" w:hAnsi="Aptos" w:cs="Aptos"/>
          <w:sz w:val="24"/>
          <w:szCs w:val="24"/>
          <w:lang w:val="fr-FR"/>
        </w:rPr>
        <w:t>e-mail: balkan.conference.cracow2025@uj.edu.pl</w:t>
      </w:r>
    </w:p>
    <w:sectPr w:rsidR="004F0FD6" w:rsidRPr="00461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26EF"/>
    <w:multiLevelType w:val="hybridMultilevel"/>
    <w:tmpl w:val="1E506C86"/>
    <w:lvl w:ilvl="0" w:tplc="2AFA336C">
      <w:numFmt w:val="bullet"/>
      <w:lvlText w:val="-"/>
      <w:lvlJc w:val="left"/>
      <w:pPr>
        <w:ind w:left="720" w:hanging="360"/>
      </w:pPr>
      <w:rPr>
        <w:rFonts w:ascii="Aptos" w:eastAsia="Aptos" w:hAnsi="Aptos" w:cs="Apto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7528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13"/>
    <w:rsid w:val="000A7FD2"/>
    <w:rsid w:val="000B0D77"/>
    <w:rsid w:val="000C55A3"/>
    <w:rsid w:val="00164525"/>
    <w:rsid w:val="001A5537"/>
    <w:rsid w:val="001B0467"/>
    <w:rsid w:val="001F6B81"/>
    <w:rsid w:val="003636E1"/>
    <w:rsid w:val="004617B8"/>
    <w:rsid w:val="004E34C7"/>
    <w:rsid w:val="004F0FD6"/>
    <w:rsid w:val="00511073"/>
    <w:rsid w:val="00570B15"/>
    <w:rsid w:val="005B5DEB"/>
    <w:rsid w:val="00787367"/>
    <w:rsid w:val="007B3C61"/>
    <w:rsid w:val="00815E30"/>
    <w:rsid w:val="0081604C"/>
    <w:rsid w:val="008B563D"/>
    <w:rsid w:val="008D31F4"/>
    <w:rsid w:val="008F2379"/>
    <w:rsid w:val="00A3613E"/>
    <w:rsid w:val="00A5A734"/>
    <w:rsid w:val="00B06A66"/>
    <w:rsid w:val="00B65C98"/>
    <w:rsid w:val="00C22073"/>
    <w:rsid w:val="00C55933"/>
    <w:rsid w:val="00CC6D37"/>
    <w:rsid w:val="00D12008"/>
    <w:rsid w:val="00D60121"/>
    <w:rsid w:val="00DA41C0"/>
    <w:rsid w:val="00E37236"/>
    <w:rsid w:val="00ED7B73"/>
    <w:rsid w:val="00F85709"/>
    <w:rsid w:val="00FE2410"/>
    <w:rsid w:val="00FE3530"/>
    <w:rsid w:val="00FF2613"/>
    <w:rsid w:val="01A99570"/>
    <w:rsid w:val="048D6665"/>
    <w:rsid w:val="04FD6918"/>
    <w:rsid w:val="05605A4D"/>
    <w:rsid w:val="060971FC"/>
    <w:rsid w:val="06DBABA1"/>
    <w:rsid w:val="07205A95"/>
    <w:rsid w:val="09145208"/>
    <w:rsid w:val="097C0893"/>
    <w:rsid w:val="0A51F707"/>
    <w:rsid w:val="0BC233BE"/>
    <w:rsid w:val="0C5324E0"/>
    <w:rsid w:val="0D23487D"/>
    <w:rsid w:val="0DC05D73"/>
    <w:rsid w:val="12278446"/>
    <w:rsid w:val="1236B0CB"/>
    <w:rsid w:val="12703E61"/>
    <w:rsid w:val="15F1607F"/>
    <w:rsid w:val="163BF2B1"/>
    <w:rsid w:val="16649640"/>
    <w:rsid w:val="174354DF"/>
    <w:rsid w:val="1746D3E1"/>
    <w:rsid w:val="17669453"/>
    <w:rsid w:val="1B43233B"/>
    <w:rsid w:val="1C14A35D"/>
    <w:rsid w:val="1C28036D"/>
    <w:rsid w:val="1C297E8C"/>
    <w:rsid w:val="1DA19521"/>
    <w:rsid w:val="1E2B4B0F"/>
    <w:rsid w:val="1E388640"/>
    <w:rsid w:val="201A0B12"/>
    <w:rsid w:val="214E8EA7"/>
    <w:rsid w:val="228DC887"/>
    <w:rsid w:val="23F14320"/>
    <w:rsid w:val="273E828A"/>
    <w:rsid w:val="275F4D3F"/>
    <w:rsid w:val="28C62C4C"/>
    <w:rsid w:val="2AAF8172"/>
    <w:rsid w:val="2BF7527D"/>
    <w:rsid w:val="2C4D4D21"/>
    <w:rsid w:val="2C543936"/>
    <w:rsid w:val="2C7DC169"/>
    <w:rsid w:val="2D3BDD82"/>
    <w:rsid w:val="2E8610D8"/>
    <w:rsid w:val="2FB1700A"/>
    <w:rsid w:val="302A5EE1"/>
    <w:rsid w:val="30AABB51"/>
    <w:rsid w:val="326657F0"/>
    <w:rsid w:val="3361BB36"/>
    <w:rsid w:val="36EAF451"/>
    <w:rsid w:val="3811838E"/>
    <w:rsid w:val="38123DDB"/>
    <w:rsid w:val="394B5EA2"/>
    <w:rsid w:val="39BA9D0C"/>
    <w:rsid w:val="3A8F922A"/>
    <w:rsid w:val="3AC845C6"/>
    <w:rsid w:val="3B164EAC"/>
    <w:rsid w:val="3BA43F99"/>
    <w:rsid w:val="3C4028EA"/>
    <w:rsid w:val="3CF6DE44"/>
    <w:rsid w:val="3E23038D"/>
    <w:rsid w:val="3E955B03"/>
    <w:rsid w:val="3F1729CD"/>
    <w:rsid w:val="3FE02A4E"/>
    <w:rsid w:val="426BA5C9"/>
    <w:rsid w:val="42CFF1C9"/>
    <w:rsid w:val="438CA18F"/>
    <w:rsid w:val="43CF94AA"/>
    <w:rsid w:val="45B7C193"/>
    <w:rsid w:val="466C4BE1"/>
    <w:rsid w:val="475D7ADE"/>
    <w:rsid w:val="483FB65D"/>
    <w:rsid w:val="48895AF7"/>
    <w:rsid w:val="48EB3306"/>
    <w:rsid w:val="4976E3C7"/>
    <w:rsid w:val="4C80AD7C"/>
    <w:rsid w:val="4D7D452B"/>
    <w:rsid w:val="511D03BD"/>
    <w:rsid w:val="51E31DC2"/>
    <w:rsid w:val="5664A45B"/>
    <w:rsid w:val="57E4B0B2"/>
    <w:rsid w:val="57F0C755"/>
    <w:rsid w:val="5818CEF2"/>
    <w:rsid w:val="5878823F"/>
    <w:rsid w:val="5CECF7E8"/>
    <w:rsid w:val="5D3A7EEF"/>
    <w:rsid w:val="5E1690B3"/>
    <w:rsid w:val="5E2F7CAD"/>
    <w:rsid w:val="5EE8BE57"/>
    <w:rsid w:val="6074FAC4"/>
    <w:rsid w:val="61248ACC"/>
    <w:rsid w:val="614FED69"/>
    <w:rsid w:val="628CDBBB"/>
    <w:rsid w:val="637467FC"/>
    <w:rsid w:val="63CB1ED8"/>
    <w:rsid w:val="641C8709"/>
    <w:rsid w:val="6510DA4E"/>
    <w:rsid w:val="651AF265"/>
    <w:rsid w:val="68A9E8E9"/>
    <w:rsid w:val="68B19463"/>
    <w:rsid w:val="69E4D4F1"/>
    <w:rsid w:val="6B4C4272"/>
    <w:rsid w:val="6BC63C6C"/>
    <w:rsid w:val="6D7E9427"/>
    <w:rsid w:val="6E718087"/>
    <w:rsid w:val="6F05645C"/>
    <w:rsid w:val="6F3707FF"/>
    <w:rsid w:val="6FC04E9F"/>
    <w:rsid w:val="70916A73"/>
    <w:rsid w:val="70BCEC2A"/>
    <w:rsid w:val="755F4863"/>
    <w:rsid w:val="76B68CEA"/>
    <w:rsid w:val="78AC255D"/>
    <w:rsid w:val="79C4CC7C"/>
    <w:rsid w:val="7A1E516C"/>
    <w:rsid w:val="7A747206"/>
    <w:rsid w:val="7CDCABDB"/>
    <w:rsid w:val="7DA8CF54"/>
    <w:rsid w:val="7DB8B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1BB0"/>
  <w15:chartTrackingRefBased/>
  <w15:docId w15:val="{0925FBEC-BDC8-43AE-BDF8-C890930F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15E30"/>
    <w:rPr>
      <w:color w:val="0563C1" w:themeColor="hyperlink"/>
      <w:u w:val="single"/>
    </w:rPr>
  </w:style>
  <w:style w:type="character" w:styleId="Nierozpoznanawzmianka">
    <w:name w:val="Unresolved Mention"/>
    <w:basedOn w:val="Domylnaczcionkaakapitu"/>
    <w:uiPriority w:val="99"/>
    <w:semiHidden/>
    <w:unhideWhenUsed/>
    <w:rsid w:val="00815E30"/>
    <w:rPr>
      <w:color w:val="605E5C"/>
      <w:shd w:val="clear" w:color="auto" w:fill="E1DFDD"/>
    </w:rPr>
  </w:style>
  <w:style w:type="character" w:styleId="Odwoaniedokomentarza">
    <w:name w:val="annotation reference"/>
    <w:basedOn w:val="Domylnaczcionkaakapitu"/>
    <w:uiPriority w:val="99"/>
    <w:semiHidden/>
    <w:unhideWhenUsed/>
    <w:rsid w:val="004617B8"/>
    <w:rPr>
      <w:sz w:val="16"/>
      <w:szCs w:val="16"/>
    </w:rPr>
  </w:style>
  <w:style w:type="paragraph" w:styleId="Tekstkomentarza">
    <w:name w:val="annotation text"/>
    <w:basedOn w:val="Normalny"/>
    <w:link w:val="TekstkomentarzaZnak"/>
    <w:uiPriority w:val="99"/>
    <w:semiHidden/>
    <w:unhideWhenUsed/>
    <w:rsid w:val="004617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17B8"/>
    <w:rPr>
      <w:sz w:val="20"/>
      <w:szCs w:val="20"/>
    </w:rPr>
  </w:style>
  <w:style w:type="paragraph" w:styleId="Tematkomentarza">
    <w:name w:val="annotation subject"/>
    <w:basedOn w:val="Tekstkomentarza"/>
    <w:next w:val="Tekstkomentarza"/>
    <w:link w:val="TematkomentarzaZnak"/>
    <w:uiPriority w:val="99"/>
    <w:semiHidden/>
    <w:unhideWhenUsed/>
    <w:rsid w:val="004617B8"/>
    <w:rPr>
      <w:b/>
      <w:bCs/>
    </w:rPr>
  </w:style>
  <w:style w:type="character" w:customStyle="1" w:styleId="TematkomentarzaZnak">
    <w:name w:val="Temat komentarza Znak"/>
    <w:basedOn w:val="TekstkomentarzaZnak"/>
    <w:link w:val="Tematkomentarza"/>
    <w:uiPriority w:val="99"/>
    <w:semiHidden/>
    <w:rsid w:val="004617B8"/>
    <w:rPr>
      <w:b/>
      <w:bCs/>
      <w:sz w:val="20"/>
      <w:szCs w:val="20"/>
    </w:rPr>
  </w:style>
  <w:style w:type="paragraph" w:styleId="Akapitzlist">
    <w:name w:val="List Paragraph"/>
    <w:basedOn w:val="Normalny"/>
    <w:uiPriority w:val="34"/>
    <w:qFormat/>
    <w:rsid w:val="00D12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829</Words>
  <Characters>4979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Mirella Korzeniewska-Wiszniewska</dc:creator>
  <cp:lastModifiedBy>Mirella Korzeniewska-Wiszniewska</cp:lastModifiedBy>
  <cp:revision>27</cp:revision>
  <dcterms:created xsi:type="dcterms:W3CDTF">2023-11-09T18:21:00Z</dcterms:created>
  <dcterms:modified xsi:type="dcterms:W3CDTF">2025-01-10T12:42:00Z</dcterms:modified>
</cp:coreProperties>
</file>